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48" w:val="left" w:leader="none"/>
        </w:tabs>
        <w:spacing w:line="240" w:lineRule="auto" w:before="92" w:after="0"/>
        <w:ind w:left="648" w:right="0" w:hanging="612"/>
        <w:jc w:val="left"/>
      </w:pPr>
      <w:bookmarkStart w:name="Theoretical Framework" w:id="1"/>
      <w:bookmarkEnd w:id="1"/>
      <w:r>
        <w:rPr>
          <w:b w:val="0"/>
        </w:rPr>
      </w:r>
      <w:bookmarkStart w:name="Measuring Asian Racial Identity" w:id="2"/>
      <w:bookmarkEnd w:id="2"/>
      <w:r>
        <w:rPr>
          <w:b w:val="0"/>
        </w:rPr>
      </w:r>
      <w:bookmarkStart w:name="Empirical Approach and Findings" w:id="3"/>
      <w:bookmarkEnd w:id="3"/>
      <w:r>
        <w:rPr>
          <w:b w:val="0"/>
        </w:rPr>
      </w:r>
      <w:bookmarkStart w:name="Multinomial Logit Results: Racial Identi" w:id="4"/>
      <w:bookmarkEnd w:id="4"/>
      <w:r>
        <w:rPr>
          <w:b w:val="0"/>
        </w:rPr>
      </w:r>
      <w:bookmarkStart w:name="Conclusion" w:id="5"/>
      <w:bookmarkEnd w:id="5"/>
      <w:r>
        <w:rPr>
          <w:b w:val="0"/>
        </w:rPr>
      </w:r>
      <w:bookmarkStart w:name="_bookmark11" w:id="6"/>
      <w:bookmarkEnd w:id="6"/>
      <w:r>
        <w:rPr>
          <w:b w:val="0"/>
        </w:rPr>
      </w:r>
      <w:bookmarkStart w:name="_bookmark10" w:id="7"/>
      <w:bookmarkEnd w:id="7"/>
      <w:r>
        <w:rPr>
          <w:b w:val="0"/>
        </w:rPr>
      </w:r>
      <w:bookmarkStart w:name="_bookmark9" w:id="8"/>
      <w:bookmarkEnd w:id="8"/>
      <w:r>
        <w:rPr>
          <w:b w:val="0"/>
        </w:rPr>
      </w:r>
      <w:bookmarkStart w:name="Measuring Anti-Asian Sentiment" w:id="9"/>
      <w:bookmarkEnd w:id="9"/>
      <w:r>
        <w:rPr>
          <w:b w:val="0"/>
        </w:rPr>
      </w:r>
      <w:bookmarkStart w:name="From the Data: Asian Racial Identity and" w:id="10"/>
      <w:bookmarkEnd w:id="10"/>
      <w:r>
        <w:rPr>
          <w:b w:val="0"/>
        </w:rPr>
      </w:r>
      <w:bookmarkStart w:name="Robustness Checks and Alternative Explan" w:id="11"/>
      <w:bookmarkEnd w:id="11"/>
      <w:r>
        <w:rPr>
          <w:b w:val="0"/>
        </w:rPr>
      </w:r>
      <w:bookmarkStart w:name="Responses to Editors and Referee" w:id="12"/>
      <w:bookmarkEnd w:id="12"/>
      <w:r>
        <w:rPr>
          <w:b w:val="0"/>
        </w:rPr>
      </w:r>
      <w:bookmarkStart w:name="_bookmark0" w:id="13"/>
      <w:bookmarkEnd w:id="13"/>
      <w:r>
        <w:rPr>
          <w:b w:val="0"/>
        </w:rPr>
      </w:r>
      <w:bookmarkStart w:name="_bookmark1" w:id="14"/>
      <w:bookmarkEnd w:id="14"/>
      <w:r>
        <w:rPr>
          <w:b w:val="0"/>
        </w:rPr>
      </w:r>
      <w:bookmarkStart w:name="_bookmark2" w:id="15"/>
      <w:bookmarkEnd w:id="15"/>
      <w:r>
        <w:rPr>
          <w:b w:val="0"/>
        </w:rPr>
      </w:r>
      <w:bookmarkStart w:name="_bookmark3" w:id="16"/>
      <w:bookmarkEnd w:id="16"/>
      <w:r>
        <w:rPr>
          <w:b w:val="0"/>
        </w:rPr>
      </w:r>
      <w:bookmarkStart w:name="_bookmark4" w:id="17"/>
      <w:bookmarkEnd w:id="17"/>
      <w:r>
        <w:rPr>
          <w:b w:val="0"/>
        </w:rPr>
      </w:r>
      <w:r>
        <w:rPr/>
        <w:t>Responses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Editors</w:t>
      </w:r>
      <w:r>
        <w:rPr>
          <w:spacing w:val="70"/>
        </w:rPr>
        <w:t> </w:t>
      </w:r>
      <w:r>
        <w:rPr/>
        <w:t>and</w:t>
      </w:r>
      <w:r>
        <w:rPr>
          <w:spacing w:val="69"/>
        </w:rPr>
        <w:t> </w:t>
      </w:r>
      <w:r>
        <w:rPr>
          <w:spacing w:val="-2"/>
        </w:rPr>
        <w:t>Referee</w:t>
      </w:r>
    </w:p>
    <w:p>
      <w:pPr>
        <w:pStyle w:val="BodyText"/>
        <w:spacing w:before="2"/>
        <w:ind w:left="0" w:right="0"/>
        <w:jc w:val="left"/>
        <w:rPr>
          <w:b/>
          <w:sz w:val="34"/>
        </w:rPr>
      </w:pPr>
    </w:p>
    <w:p>
      <w:pPr>
        <w:pStyle w:val="BodyText"/>
        <w:spacing w:line="376" w:lineRule="auto" w:before="1"/>
        <w:ind w:firstLine="351"/>
      </w:pPr>
      <w:bookmarkStart w:name="Introduction" w:id="18"/>
      <w:bookmarkEnd w:id="18"/>
      <w:r>
        <w:rPr/>
      </w:r>
      <w:bookmarkStart w:name="_bookmark5" w:id="19"/>
      <w:bookmarkEnd w:id="19"/>
      <w:r>
        <w:rPr/>
      </w:r>
      <w:bookmarkStart w:name="_bookmark6" w:id="20"/>
      <w:bookmarkEnd w:id="20"/>
      <w:r>
        <w:rPr/>
      </w:r>
      <w:r>
        <w:rPr>
          <w:w w:val="110"/>
        </w:rPr>
        <w:t>I</w:t>
      </w:r>
      <w:r>
        <w:rPr>
          <w:spacing w:val="-1"/>
          <w:w w:val="110"/>
        </w:rPr>
        <w:t> </w:t>
      </w:r>
      <w:r>
        <w:rPr>
          <w:w w:val="110"/>
        </w:rPr>
        <w:t>would</w:t>
      </w:r>
      <w:r>
        <w:rPr>
          <w:spacing w:val="-1"/>
          <w:w w:val="110"/>
        </w:rPr>
        <w:t> </w:t>
      </w:r>
      <w:r>
        <w:rPr>
          <w:w w:val="110"/>
        </w:rPr>
        <w:t>like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thank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editors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anonymous</w:t>
      </w:r>
      <w:r>
        <w:rPr>
          <w:spacing w:val="-1"/>
          <w:w w:val="110"/>
        </w:rPr>
        <w:t> </w:t>
      </w:r>
      <w:r>
        <w:rPr>
          <w:w w:val="110"/>
        </w:rPr>
        <w:t>referees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their</w:t>
      </w:r>
      <w:r>
        <w:rPr>
          <w:spacing w:val="-1"/>
          <w:w w:val="110"/>
        </w:rPr>
        <w:t> </w:t>
      </w:r>
      <w:r>
        <w:rPr>
          <w:w w:val="110"/>
        </w:rPr>
        <w:t>insight-</w:t>
      </w:r>
      <w:bookmarkStart w:name="Data Sources and Measurement Strategy" w:id="21"/>
      <w:bookmarkEnd w:id="21"/>
      <w:r>
        <w:rPr>
          <w:w w:val="110"/>
        </w:rPr>
      </w:r>
      <w:bookmarkStart w:name="Results" w:id="22"/>
      <w:bookmarkEnd w:id="22"/>
      <w:r>
        <w:rPr>
          <w:w w:val="110"/>
        </w:rPr>
      </w:r>
      <w:bookmarkStart w:name="_bookmark8" w:id="23"/>
      <w:bookmarkEnd w:id="23"/>
      <w:r>
        <w:rPr>
          <w:w w:val="110"/>
        </w:rPr>
        <w:t>ful</w:t>
      </w:r>
      <w:r>
        <w:rPr>
          <w:w w:val="110"/>
        </w:rPr>
        <w:t> comments, suggestions, and effort and time in reviewing this paper.</w:t>
      </w:r>
      <w:r>
        <w:rPr>
          <w:spacing w:val="40"/>
          <w:w w:val="110"/>
        </w:rPr>
        <w:t> </w:t>
      </w:r>
      <w:r>
        <w:rPr>
          <w:w w:val="110"/>
        </w:rPr>
        <w:t>I </w:t>
      </w:r>
      <w:r>
        <w:rPr>
          <w:w w:val="110"/>
        </w:rPr>
        <w:t>have </w:t>
      </w:r>
      <w:bookmarkStart w:name="Dichotomous Asian Racial Identity Report" w:id="24"/>
      <w:bookmarkEnd w:id="24"/>
      <w:r>
        <w:rPr>
          <w:w w:val="112"/>
        </w:rPr>
      </w:r>
      <w:bookmarkStart w:name="_bookmark7" w:id="25"/>
      <w:bookmarkEnd w:id="25"/>
      <w:r>
        <w:rPr>
          <w:w w:val="110"/>
        </w:rPr>
        <w:t>add</w:t>
      </w:r>
      <w:r>
        <w:rPr>
          <w:w w:val="110"/>
        </w:rPr>
        <w:t>ressed</w:t>
      </w:r>
      <w:r>
        <w:rPr>
          <w:spacing w:val="20"/>
          <w:w w:val="110"/>
        </w:rPr>
        <w:t> </w:t>
      </w:r>
      <w:r>
        <w:rPr>
          <w:w w:val="110"/>
        </w:rPr>
        <w:t>all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comments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suggestions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revised</w:t>
      </w:r>
      <w:r>
        <w:rPr>
          <w:spacing w:val="20"/>
          <w:w w:val="110"/>
        </w:rPr>
        <w:t> </w:t>
      </w:r>
      <w:r>
        <w:rPr>
          <w:w w:val="110"/>
        </w:rPr>
        <w:t>manuscript.</w:t>
      </w:r>
      <w:r>
        <w:rPr>
          <w:spacing w:val="80"/>
          <w:w w:val="110"/>
        </w:rPr>
        <w:t> </w:t>
      </w:r>
      <w:r>
        <w:rPr>
          <w:w w:val="110"/>
        </w:rPr>
        <w:t>Below, I provide a summary of the changes made to the manuscript in response to the comments and suggestions.</w:t>
      </w:r>
      <w:r>
        <w:rPr>
          <w:spacing w:val="40"/>
          <w:w w:val="110"/>
        </w:rPr>
        <w:t> </w:t>
      </w:r>
      <w:r>
        <w:rPr>
          <w:w w:val="110"/>
        </w:rPr>
        <w:t>Please note that the comments from the referees are quoted verbatim, and my responses follow each comment.</w:t>
      </w:r>
    </w:p>
    <w:p>
      <w:pPr>
        <w:pStyle w:val="BodyText"/>
        <w:spacing w:after="0" w:line="376" w:lineRule="auto"/>
        <w:sectPr>
          <w:footerReference w:type="default" r:id="rId5"/>
          <w:type w:val="continuous"/>
          <w:pgSz w:w="12240" w:h="15840"/>
          <w:pgMar w:header="0" w:footer="2279" w:top="1740" w:bottom="2460" w:left="1800" w:right="14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09" w:val="left" w:leader="none"/>
        </w:tabs>
        <w:spacing w:line="240" w:lineRule="auto" w:before="92" w:after="0"/>
        <w:ind w:left="609" w:right="0" w:hanging="573"/>
        <w:jc w:val="left"/>
      </w:pPr>
      <w:bookmarkStart w:name="Responses to Referee One" w:id="26"/>
      <w:bookmarkEnd w:id="26"/>
      <w:r>
        <w:rPr>
          <w:b w:val="0"/>
        </w:rPr>
      </w:r>
      <w:r>
        <w:rPr>
          <w:w w:val="110"/>
        </w:rPr>
        <w:t>Responses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Referee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One</w:t>
      </w:r>
    </w:p>
    <w:p>
      <w:pPr>
        <w:pStyle w:val="BodyText"/>
        <w:spacing w:before="47"/>
        <w:ind w:left="0" w:right="0"/>
        <w:jc w:val="left"/>
        <w:rPr>
          <w:b/>
          <w:sz w:val="34"/>
        </w:rPr>
      </w:pPr>
    </w:p>
    <w:p>
      <w:pPr>
        <w:pStyle w:val="BodyText"/>
        <w:ind w:left="387" w:right="0"/>
        <w:jc w:val="left"/>
      </w:pP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would</w:t>
      </w:r>
      <w:r>
        <w:rPr>
          <w:spacing w:val="-6"/>
          <w:w w:val="110"/>
        </w:rPr>
        <w:t> </w:t>
      </w:r>
      <w:r>
        <w:rPr>
          <w:w w:val="110"/>
        </w:rPr>
        <w:t>like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thank</w:t>
      </w:r>
      <w:r>
        <w:rPr>
          <w:spacing w:val="-6"/>
          <w:w w:val="110"/>
        </w:rPr>
        <w:t> </w:t>
      </w:r>
      <w:r>
        <w:rPr>
          <w:w w:val="110"/>
        </w:rPr>
        <w:t>referee</w:t>
      </w:r>
      <w:r>
        <w:rPr>
          <w:spacing w:val="-6"/>
          <w:w w:val="110"/>
        </w:rPr>
        <w:t> </w:t>
      </w:r>
      <w:r>
        <w:rPr>
          <w:w w:val="110"/>
        </w:rPr>
        <w:t>one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insightful</w:t>
      </w:r>
      <w:r>
        <w:rPr>
          <w:spacing w:val="-7"/>
          <w:w w:val="110"/>
        </w:rPr>
        <w:t> </w:t>
      </w:r>
      <w:r>
        <w:rPr>
          <w:w w:val="110"/>
        </w:rPr>
        <w:t>comments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suggestions.</w:t>
      </w:r>
    </w:p>
    <w:p>
      <w:pPr>
        <w:pStyle w:val="BodyText"/>
        <w:spacing w:before="203"/>
        <w:ind w:right="0"/>
        <w:jc w:val="left"/>
      </w:pPr>
      <w:r>
        <w:rPr>
          <w:w w:val="110"/>
        </w:rPr>
        <w:t>Below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detailed</w:t>
      </w:r>
      <w:r>
        <w:rPr>
          <w:spacing w:val="-5"/>
          <w:w w:val="110"/>
        </w:rPr>
        <w:t> </w:t>
      </w:r>
      <w:r>
        <w:rPr>
          <w:w w:val="110"/>
        </w:rPr>
        <w:t>response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comments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suggestions.</w:t>
      </w:r>
    </w:p>
    <w:p>
      <w:pPr>
        <w:pStyle w:val="BodyText"/>
        <w:spacing w:before="24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R1:</w:t>
      </w:r>
      <w:r>
        <w:rPr>
          <w:b/>
          <w:spacing w:val="34"/>
          <w:w w:val="110"/>
        </w:rPr>
        <w:t> </w:t>
      </w:r>
      <w:r>
        <w:rPr>
          <w:w w:val="110"/>
        </w:rPr>
        <w:t>1.</w:t>
      </w:r>
      <w:r>
        <w:rPr>
          <w:spacing w:val="-4"/>
          <w:w w:val="110"/>
        </w:rPr>
        <w:t> </w:t>
      </w:r>
      <w:r>
        <w:rPr>
          <w:w w:val="110"/>
        </w:rPr>
        <w:t>Beginning</w:t>
      </w:r>
      <w:r>
        <w:rPr>
          <w:spacing w:val="-17"/>
          <w:w w:val="110"/>
        </w:rPr>
        <w:t> </w:t>
      </w:r>
      <w:r>
        <w:rPr>
          <w:w w:val="110"/>
        </w:rPr>
        <w:t>with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paper’s</w:t>
      </w:r>
      <w:r>
        <w:rPr>
          <w:spacing w:val="-16"/>
          <w:w w:val="110"/>
        </w:rPr>
        <w:t> </w:t>
      </w:r>
      <w:r>
        <w:rPr>
          <w:w w:val="110"/>
        </w:rPr>
        <w:t>theoretical</w:t>
      </w:r>
      <w:r>
        <w:rPr>
          <w:spacing w:val="-17"/>
          <w:w w:val="110"/>
        </w:rPr>
        <w:t> </w:t>
      </w:r>
      <w:r>
        <w:rPr>
          <w:w w:val="110"/>
        </w:rPr>
        <w:t>account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racial</w:t>
      </w:r>
      <w:r>
        <w:rPr>
          <w:spacing w:val="-16"/>
          <w:w w:val="110"/>
        </w:rPr>
        <w:t> </w:t>
      </w:r>
      <w:r>
        <w:rPr>
          <w:w w:val="110"/>
        </w:rPr>
        <w:t>bias and</w:t>
      </w:r>
      <w:r>
        <w:rPr>
          <w:w w:val="110"/>
        </w:rPr>
        <w:t> its</w:t>
      </w:r>
      <w:r>
        <w:rPr>
          <w:w w:val="110"/>
        </w:rPr>
        <w:t> potential</w:t>
      </w:r>
      <w:r>
        <w:rPr>
          <w:w w:val="110"/>
        </w:rPr>
        <w:t> impact</w:t>
      </w:r>
      <w:r>
        <w:rPr>
          <w:w w:val="110"/>
        </w:rPr>
        <w:t> on</w:t>
      </w:r>
      <w:r>
        <w:rPr>
          <w:w w:val="110"/>
        </w:rPr>
        <w:t> racial</w:t>
      </w:r>
      <w:r>
        <w:rPr>
          <w:w w:val="110"/>
        </w:rPr>
        <w:t> identity,</w:t>
      </w:r>
      <w:r>
        <w:rPr>
          <w:w w:val="110"/>
        </w:rPr>
        <w:t> I</w:t>
      </w:r>
      <w:r>
        <w:rPr>
          <w:w w:val="110"/>
        </w:rPr>
        <w:t> appreciate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author’s</w:t>
      </w:r>
      <w:r>
        <w:rPr>
          <w:spacing w:val="40"/>
          <w:w w:val="110"/>
        </w:rPr>
        <w:t> </w:t>
      </w:r>
      <w:r>
        <w:rPr>
          <w:w w:val="110"/>
        </w:rPr>
        <w:t>use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formal</w:t>
      </w:r>
      <w:r>
        <w:rPr>
          <w:spacing w:val="-8"/>
          <w:w w:val="110"/>
        </w:rPr>
        <w:t> </w:t>
      </w:r>
      <w:r>
        <w:rPr>
          <w:w w:val="110"/>
        </w:rPr>
        <w:t>theory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present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logical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rational</w:t>
      </w:r>
      <w:r>
        <w:rPr>
          <w:spacing w:val="-8"/>
          <w:w w:val="110"/>
        </w:rPr>
        <w:t> </w:t>
      </w:r>
      <w:r>
        <w:rPr>
          <w:w w:val="110"/>
        </w:rPr>
        <w:t>model</w:t>
      </w:r>
      <w:r>
        <w:rPr>
          <w:spacing w:val="-8"/>
          <w:w w:val="110"/>
        </w:rPr>
        <w:t> </w:t>
      </w:r>
      <w:r>
        <w:rPr>
          <w:w w:val="110"/>
        </w:rPr>
        <w:t>explaining why</w:t>
      </w:r>
      <w:r>
        <w:rPr>
          <w:spacing w:val="-2"/>
          <w:w w:val="110"/>
        </w:rPr>
        <w:t> </w:t>
      </w:r>
      <w:r>
        <w:rPr>
          <w:w w:val="110"/>
        </w:rPr>
        <w:t>bias</w:t>
      </w:r>
      <w:r>
        <w:rPr>
          <w:spacing w:val="-2"/>
          <w:w w:val="110"/>
        </w:rPr>
        <w:t> </w:t>
      </w:r>
      <w:r>
        <w:rPr>
          <w:w w:val="110"/>
        </w:rPr>
        <w:t>may</w:t>
      </w:r>
      <w:r>
        <w:rPr>
          <w:spacing w:val="-2"/>
          <w:w w:val="110"/>
        </w:rPr>
        <w:t> </w:t>
      </w:r>
      <w:r>
        <w:rPr>
          <w:w w:val="110"/>
        </w:rPr>
        <w:t>affect</w:t>
      </w:r>
      <w:r>
        <w:rPr>
          <w:spacing w:val="-2"/>
          <w:w w:val="110"/>
        </w:rPr>
        <w:t> </w:t>
      </w:r>
      <w:r>
        <w:rPr>
          <w:w w:val="110"/>
        </w:rPr>
        <w:t>racial</w:t>
      </w:r>
      <w:r>
        <w:rPr>
          <w:spacing w:val="-2"/>
          <w:w w:val="110"/>
        </w:rPr>
        <w:t> </w:t>
      </w:r>
      <w:r>
        <w:rPr>
          <w:w w:val="110"/>
        </w:rPr>
        <w:t>identity.</w:t>
      </w:r>
      <w:r>
        <w:rPr>
          <w:spacing w:val="30"/>
          <w:w w:val="110"/>
        </w:rPr>
        <w:t> </w:t>
      </w:r>
      <w:r>
        <w:rPr>
          <w:w w:val="110"/>
        </w:rPr>
        <w:t>However, I</w:t>
      </w:r>
      <w:r>
        <w:rPr>
          <w:spacing w:val="-2"/>
          <w:w w:val="110"/>
        </w:rPr>
        <w:t> </w:t>
      </w:r>
      <w:r>
        <w:rPr>
          <w:w w:val="110"/>
        </w:rPr>
        <w:t>feel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author</w:t>
      </w:r>
      <w:r>
        <w:rPr>
          <w:spacing w:val="-2"/>
          <w:w w:val="110"/>
        </w:rPr>
        <w:t> </w:t>
      </w:r>
      <w:r>
        <w:rPr>
          <w:w w:val="110"/>
        </w:rPr>
        <w:t>misses an important literature on racial identity and assimilation that focuses on the behavioral aspects of race and racial identity.</w:t>
      </w:r>
      <w:r>
        <w:rPr>
          <w:spacing w:val="40"/>
          <w:w w:val="110"/>
        </w:rPr>
        <w:t> </w:t>
      </w:r>
      <w:r>
        <w:rPr>
          <w:w w:val="110"/>
        </w:rPr>
        <w:t>While they do briefly touch on some of this literature,</w:t>
      </w:r>
      <w:r>
        <w:rPr>
          <w:spacing w:val="20"/>
          <w:w w:val="110"/>
        </w:rPr>
        <w:t> </w:t>
      </w:r>
      <w:r>
        <w:rPr>
          <w:w w:val="110"/>
        </w:rPr>
        <w:t>I suggest that revisions have</w:t>
      </w:r>
      <w:r>
        <w:rPr>
          <w:spacing w:val="80"/>
          <w:w w:val="110"/>
        </w:rPr>
        <w:t> </w:t>
      </w:r>
      <w:r>
        <w:rPr>
          <w:w w:val="110"/>
        </w:rPr>
        <w:t>a greater focus on the behavioral literature on racial identity and as-similation in addition to the formal model.</w:t>
      </w:r>
      <w:r>
        <w:rPr>
          <w:spacing w:val="40"/>
          <w:w w:val="110"/>
        </w:rPr>
        <w:t> </w:t>
      </w:r>
      <w:r>
        <w:rPr>
          <w:w w:val="110"/>
        </w:rPr>
        <w:t>A good work that I could suggest on this topic is Telles and Ortiz’s Generations of Exclusion.</w:t>
      </w:r>
    </w:p>
    <w:p>
      <w:pPr>
        <w:pStyle w:val="BodyText"/>
        <w:spacing w:line="376" w:lineRule="auto" w:before="219"/>
        <w:ind w:firstLine="351"/>
      </w:pPr>
      <w:r>
        <w:rPr>
          <w:b/>
          <w:w w:val="110"/>
        </w:rPr>
        <w:t>Response: </w:t>
      </w:r>
      <w:r>
        <w:rPr>
          <w:w w:val="110"/>
        </w:rPr>
        <w:t>I</w:t>
      </w:r>
      <w:r>
        <w:rPr>
          <w:spacing w:val="-5"/>
          <w:w w:val="110"/>
        </w:rPr>
        <w:t> </w:t>
      </w:r>
      <w:r>
        <w:rPr>
          <w:w w:val="110"/>
        </w:rPr>
        <w:t>thank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referee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suggestion. I</w:t>
      </w:r>
      <w:r>
        <w:rPr>
          <w:spacing w:val="-5"/>
          <w:w w:val="110"/>
        </w:rPr>
        <w:t> </w:t>
      </w:r>
      <w:r>
        <w:rPr>
          <w:w w:val="110"/>
        </w:rPr>
        <w:t>have</w:t>
      </w:r>
      <w:r>
        <w:rPr>
          <w:spacing w:val="-5"/>
          <w:w w:val="110"/>
        </w:rPr>
        <w:t> </w:t>
      </w:r>
      <w:r>
        <w:rPr>
          <w:w w:val="110"/>
        </w:rPr>
        <w:t>added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paragraph</w:t>
      </w:r>
      <w:r>
        <w:rPr>
          <w:spacing w:val="-5"/>
          <w:w w:val="110"/>
        </w:rPr>
        <w:t> </w:t>
      </w:r>
      <w:r>
        <w:rPr>
          <w:w w:val="110"/>
        </w:rPr>
        <w:t>in the</w:t>
      </w:r>
      <w:r>
        <w:rPr>
          <w:spacing w:val="-8"/>
          <w:w w:val="110"/>
        </w:rPr>
        <w:t> </w:t>
      </w:r>
      <w:r>
        <w:rPr>
          <w:w w:val="110"/>
        </w:rPr>
        <w:t>introduction</w:t>
      </w:r>
      <w:r>
        <w:rPr>
          <w:spacing w:val="-8"/>
          <w:w w:val="110"/>
        </w:rPr>
        <w:t> </w:t>
      </w:r>
      <w:r>
        <w:rPr>
          <w:w w:val="110"/>
        </w:rPr>
        <w:t>discussing</w:t>
      </w:r>
      <w:r>
        <w:rPr>
          <w:spacing w:val="-8"/>
          <w:w w:val="110"/>
        </w:rPr>
        <w:t> </w:t>
      </w:r>
      <w:r>
        <w:rPr>
          <w:w w:val="110"/>
        </w:rPr>
        <w:t>Telles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Ortiz’s</w:t>
      </w:r>
      <w:r>
        <w:rPr>
          <w:spacing w:val="-8"/>
          <w:w w:val="110"/>
        </w:rPr>
        <w:t> </w:t>
      </w:r>
      <w:r>
        <w:rPr>
          <w:w w:val="110"/>
        </w:rPr>
        <w:t>Generations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Exclusion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other related</w:t>
      </w:r>
      <w:r>
        <w:rPr>
          <w:spacing w:val="-9"/>
          <w:w w:val="110"/>
        </w:rPr>
        <w:t> </w:t>
      </w:r>
      <w:r>
        <w:rPr>
          <w:w w:val="110"/>
        </w:rPr>
        <w:t>works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racial</w:t>
      </w:r>
      <w:r>
        <w:rPr>
          <w:spacing w:val="-9"/>
          <w:w w:val="110"/>
        </w:rPr>
        <w:t> </w:t>
      </w:r>
      <w:r>
        <w:rPr>
          <w:w w:val="110"/>
        </w:rPr>
        <w:t>identity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assimilation. Specifically,</w:t>
      </w:r>
      <w:r>
        <w:rPr>
          <w:spacing w:val="-9"/>
          <w:w w:val="110"/>
        </w:rPr>
        <w:t> </w:t>
      </w:r>
      <w:r>
        <w:rPr>
          <w:w w:val="110"/>
        </w:rPr>
        <w:t>I</w:t>
      </w:r>
      <w:r>
        <w:rPr>
          <w:spacing w:val="-9"/>
          <w:w w:val="110"/>
        </w:rPr>
        <w:t> </w:t>
      </w:r>
      <w:r>
        <w:rPr>
          <w:w w:val="110"/>
        </w:rPr>
        <w:t>add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following paragraph in the introduction:</w:t>
      </w:r>
    </w:p>
    <w:p>
      <w:pPr>
        <w:pStyle w:val="BodyText"/>
        <w:spacing w:line="376" w:lineRule="auto"/>
        <w:ind w:right="392" w:firstLine="351"/>
      </w:pPr>
      <w:r>
        <w:rPr>
          <w:w w:val="110"/>
        </w:rPr>
        <w:t>“While</w:t>
      </w:r>
      <w:r>
        <w:rPr>
          <w:spacing w:val="-17"/>
          <w:w w:val="110"/>
        </w:rPr>
        <w:t> </w:t>
      </w:r>
      <w:r>
        <w:rPr>
          <w:w w:val="110"/>
        </w:rPr>
        <w:t>Akerlof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Kranton</w:t>
      </w:r>
      <w:r>
        <w:rPr>
          <w:spacing w:val="-16"/>
          <w:w w:val="110"/>
        </w:rPr>
        <w:t> </w:t>
      </w:r>
      <w:r>
        <w:rPr>
          <w:w w:val="110"/>
        </w:rPr>
        <w:t>(</w:t>
      </w:r>
      <w:hyperlink w:history="true" w:anchor="_bookmark0">
        <w:r>
          <w:rPr>
            <w:color w:val="0000FF"/>
            <w:w w:val="110"/>
          </w:rPr>
          <w:t>2000</w:t>
        </w:r>
      </w:hyperlink>
      <w:r>
        <w:rPr>
          <w:w w:val="110"/>
        </w:rPr>
        <w:t>)</w:t>
      </w:r>
      <w:r>
        <w:rPr>
          <w:spacing w:val="-17"/>
          <w:w w:val="110"/>
        </w:rPr>
        <w:t> </w:t>
      </w:r>
      <w:r>
        <w:rPr>
          <w:w w:val="110"/>
        </w:rPr>
        <w:t>theoretical</w:t>
      </w:r>
      <w:r>
        <w:rPr>
          <w:spacing w:val="-16"/>
          <w:w w:val="110"/>
        </w:rPr>
        <w:t> </w:t>
      </w:r>
      <w:r>
        <w:rPr>
          <w:w w:val="110"/>
        </w:rPr>
        <w:t>model</w:t>
      </w:r>
      <w:r>
        <w:rPr>
          <w:spacing w:val="-17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use</w:t>
      </w:r>
      <w:r>
        <w:rPr>
          <w:spacing w:val="-16"/>
          <w:w w:val="110"/>
        </w:rPr>
        <w:t> </w:t>
      </w:r>
      <w:r>
        <w:rPr>
          <w:w w:val="110"/>
        </w:rPr>
        <w:t>provides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log-ical framework for understanding how bias affects racial identity, the </w:t>
      </w:r>
      <w:r>
        <w:rPr>
          <w:w w:val="110"/>
        </w:rPr>
        <w:t>behavioral literature on racial identity and assimilation offers crucial empirical insights that complement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theoretical</w:t>
      </w:r>
      <w:r>
        <w:rPr>
          <w:spacing w:val="-5"/>
          <w:w w:val="110"/>
        </w:rPr>
        <w:t> </w:t>
      </w:r>
      <w:r>
        <w:rPr>
          <w:w w:val="110"/>
        </w:rPr>
        <w:t>approach. Research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tradition</w:t>
      </w:r>
      <w:r>
        <w:rPr>
          <w:spacing w:val="-5"/>
          <w:w w:val="110"/>
        </w:rPr>
        <w:t> </w:t>
      </w:r>
      <w:r>
        <w:rPr>
          <w:w w:val="110"/>
        </w:rPr>
        <w:t>emphasizes</w:t>
      </w:r>
      <w:r>
        <w:rPr>
          <w:spacing w:val="-4"/>
          <w:w w:val="110"/>
        </w:rPr>
        <w:t> </w:t>
      </w:r>
      <w:r>
        <w:rPr>
          <w:w w:val="110"/>
        </w:rPr>
        <w:t>how racial</w:t>
      </w:r>
      <w:r>
        <w:rPr>
          <w:spacing w:val="-7"/>
          <w:w w:val="110"/>
        </w:rPr>
        <w:t> </w:t>
      </w:r>
      <w:r>
        <w:rPr>
          <w:w w:val="110"/>
        </w:rPr>
        <w:t>identity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7"/>
          <w:w w:val="110"/>
        </w:rPr>
        <w:t> </w:t>
      </w:r>
      <w:r>
        <w:rPr>
          <w:w w:val="110"/>
        </w:rPr>
        <w:t>merely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cognitive</w:t>
      </w:r>
      <w:r>
        <w:rPr>
          <w:spacing w:val="-7"/>
          <w:w w:val="110"/>
        </w:rPr>
        <w:t> </w:t>
      </w:r>
      <w:r>
        <w:rPr>
          <w:w w:val="110"/>
        </w:rPr>
        <w:t>construct</w:t>
      </w:r>
      <w:r>
        <w:rPr>
          <w:spacing w:val="-7"/>
          <w:w w:val="110"/>
        </w:rPr>
        <w:t> </w:t>
      </w:r>
      <w:r>
        <w:rPr>
          <w:w w:val="110"/>
        </w:rPr>
        <w:t>but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actively</w:t>
      </w:r>
      <w:r>
        <w:rPr>
          <w:spacing w:val="-7"/>
          <w:w w:val="110"/>
        </w:rPr>
        <w:t> </w:t>
      </w:r>
      <w:r>
        <w:rPr>
          <w:w w:val="110"/>
        </w:rPr>
        <w:t>performed,</w:t>
      </w:r>
      <w:r>
        <w:rPr>
          <w:spacing w:val="-7"/>
          <w:w w:val="110"/>
        </w:rPr>
        <w:t> </w:t>
      </w:r>
      <w:r>
        <w:rPr>
          <w:w w:val="110"/>
        </w:rPr>
        <w:t>nego-tiated, and reconstructed through daily interactions and life experiences (Waters </w:t>
      </w:r>
      <w:hyperlink w:history="true" w:anchor="_bookmark0">
        <w:r>
          <w:rPr>
            <w:color w:val="0000FF"/>
          </w:rPr>
          <w:t>1990</w:t>
        </w:r>
      </w:hyperlink>
      <w:r>
        <w:rPr/>
        <w:t>).</w:t>
      </w:r>
      <w:r>
        <w:rPr>
          <w:spacing w:val="40"/>
        </w:rPr>
        <w:t> </w:t>
      </w:r>
      <w:r>
        <w:rPr/>
        <w:t>Telles and Ortiz (</w:t>
      </w:r>
      <w:hyperlink w:history="true" w:anchor="_bookmark0">
        <w:r>
          <w:rPr>
            <w:color w:val="0000FF"/>
          </w:rPr>
          <w:t>2008</w:t>
        </w:r>
      </w:hyperlink>
      <w:r>
        <w:rPr/>
        <w:t>)’s study of Mexican Americans demonstrates how in-</w:t>
      </w:r>
      <w:r>
        <w:rPr>
          <w:w w:val="110"/>
        </w:rPr>
        <w:t>dividuals</w:t>
      </w:r>
      <w:r>
        <w:rPr>
          <w:spacing w:val="-1"/>
          <w:w w:val="110"/>
        </w:rPr>
        <w:t> </w:t>
      </w:r>
      <w:r>
        <w:rPr>
          <w:w w:val="110"/>
        </w:rPr>
        <w:t>strategically</w:t>
      </w:r>
      <w:r>
        <w:rPr>
          <w:spacing w:val="-1"/>
          <w:w w:val="110"/>
        </w:rPr>
        <w:t> </w:t>
      </w:r>
      <w:r>
        <w:rPr>
          <w:w w:val="110"/>
        </w:rPr>
        <w:t>adapt</w:t>
      </w:r>
      <w:r>
        <w:rPr>
          <w:spacing w:val="-1"/>
          <w:w w:val="110"/>
        </w:rPr>
        <w:t> </w:t>
      </w:r>
      <w:r>
        <w:rPr>
          <w:w w:val="110"/>
        </w:rPr>
        <w:t>their</w:t>
      </w:r>
      <w:r>
        <w:rPr>
          <w:spacing w:val="-1"/>
          <w:w w:val="110"/>
        </w:rPr>
        <w:t> </w:t>
      </w:r>
      <w:r>
        <w:rPr>
          <w:w w:val="110"/>
        </w:rPr>
        <w:t>racial</w:t>
      </w:r>
      <w:r>
        <w:rPr>
          <w:spacing w:val="-1"/>
          <w:w w:val="110"/>
        </w:rPr>
        <w:t> </w:t>
      </w:r>
      <w:r>
        <w:rPr>
          <w:w w:val="110"/>
        </w:rPr>
        <w:t>presentations</w:t>
      </w:r>
      <w:r>
        <w:rPr>
          <w:spacing w:val="-1"/>
          <w:w w:val="110"/>
        </w:rPr>
        <w:t> </w:t>
      </w:r>
      <w:r>
        <w:rPr>
          <w:w w:val="110"/>
        </w:rPr>
        <w:t>across</w:t>
      </w:r>
      <w:r>
        <w:rPr>
          <w:spacing w:val="-1"/>
          <w:w w:val="110"/>
        </w:rPr>
        <w:t> </w:t>
      </w:r>
      <w:r>
        <w:rPr>
          <w:w w:val="110"/>
        </w:rPr>
        <w:t>different</w:t>
      </w:r>
      <w:r>
        <w:rPr>
          <w:spacing w:val="-1"/>
          <w:w w:val="110"/>
        </w:rPr>
        <w:t> </w:t>
      </w:r>
      <w:r>
        <w:rPr>
          <w:w w:val="110"/>
        </w:rPr>
        <w:t>social</w:t>
      </w:r>
      <w:r>
        <w:rPr>
          <w:spacing w:val="-1"/>
          <w:w w:val="110"/>
        </w:rPr>
        <w:t> </w:t>
      </w:r>
      <w:r>
        <w:rPr>
          <w:w w:val="110"/>
        </w:rPr>
        <w:t>con-texts while maintaining core identity elements across generations.</w:t>
      </w:r>
    </w:p>
    <w:p>
      <w:pPr>
        <w:pStyle w:val="BodyText"/>
        <w:spacing w:before="1"/>
        <w:ind w:left="387" w:right="0"/>
        <w:jc w:val="left"/>
      </w:pPr>
      <w:r>
        <w:rPr>
          <w:w w:val="110"/>
        </w:rPr>
        <w:t>Similarly,</w:t>
      </w:r>
      <w:r>
        <w:rPr>
          <w:spacing w:val="-12"/>
          <w:w w:val="110"/>
        </w:rPr>
        <w:t> </w:t>
      </w:r>
      <w:r>
        <w:rPr>
          <w:w w:val="110"/>
        </w:rPr>
        <w:t>behavioral</w:t>
      </w:r>
      <w:r>
        <w:rPr>
          <w:spacing w:val="-15"/>
          <w:w w:val="110"/>
        </w:rPr>
        <w:t> </w:t>
      </w:r>
      <w:r>
        <w:rPr>
          <w:w w:val="110"/>
        </w:rPr>
        <w:t>studies</w:t>
      </w:r>
      <w:r>
        <w:rPr>
          <w:spacing w:val="-14"/>
          <w:w w:val="110"/>
        </w:rPr>
        <w:t> </w:t>
      </w:r>
      <w:r>
        <w:rPr>
          <w:w w:val="110"/>
        </w:rPr>
        <w:t>have</w:t>
      </w:r>
      <w:r>
        <w:rPr>
          <w:spacing w:val="-15"/>
          <w:w w:val="110"/>
        </w:rPr>
        <w:t> </w:t>
      </w:r>
      <w:r>
        <w:rPr>
          <w:w w:val="110"/>
        </w:rPr>
        <w:t>documented</w:t>
      </w:r>
      <w:r>
        <w:rPr>
          <w:spacing w:val="-15"/>
          <w:w w:val="110"/>
        </w:rPr>
        <w:t> </w:t>
      </w:r>
      <w:r>
        <w:rPr>
          <w:w w:val="110"/>
        </w:rPr>
        <w:t>how</w:t>
      </w:r>
      <w:r>
        <w:rPr>
          <w:spacing w:val="-15"/>
          <w:w w:val="110"/>
        </w:rPr>
        <w:t> </w:t>
      </w:r>
      <w:r>
        <w:rPr>
          <w:w w:val="110"/>
        </w:rPr>
        <w:t>discrimination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experiences</w:t>
      </w:r>
    </w:p>
    <w:p>
      <w:pPr>
        <w:pStyle w:val="BodyText"/>
        <w:spacing w:after="0"/>
        <w:jc w:val="left"/>
        <w:sectPr>
          <w:pgSz w:w="12240" w:h="15840"/>
          <w:pgMar w:header="0" w:footer="2279" w:top="174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shape identity salience and group attachment, with individuals developing </w:t>
      </w:r>
      <w:r>
        <w:rPr>
          <w:w w:val="110"/>
        </w:rPr>
        <w:t>adap-tive strategies that range from ethnic distancing to reactive ethnicity depending on</w:t>
      </w:r>
      <w:r>
        <w:rPr>
          <w:spacing w:val="-8"/>
          <w:w w:val="110"/>
        </w:rPr>
        <w:t> </w:t>
      </w:r>
      <w:r>
        <w:rPr>
          <w:w w:val="110"/>
        </w:rPr>
        <w:t>situational</w:t>
      </w:r>
      <w:r>
        <w:rPr>
          <w:spacing w:val="-8"/>
          <w:w w:val="110"/>
        </w:rPr>
        <w:t> </w:t>
      </w:r>
      <w:r>
        <w:rPr>
          <w:w w:val="110"/>
        </w:rPr>
        <w:t>factors</w:t>
      </w:r>
      <w:r>
        <w:rPr>
          <w:spacing w:val="-8"/>
          <w:w w:val="110"/>
        </w:rPr>
        <w:t> </w:t>
      </w:r>
      <w:r>
        <w:rPr>
          <w:w w:val="110"/>
        </w:rPr>
        <w:t>(Zhou</w:t>
      </w:r>
      <w:r>
        <w:rPr>
          <w:spacing w:val="-8"/>
          <w:w w:val="110"/>
        </w:rPr>
        <w:t> </w:t>
      </w:r>
      <w:hyperlink w:history="true" w:anchor="_bookmark0">
        <w:r>
          <w:rPr>
            <w:color w:val="0000FF"/>
            <w:w w:val="110"/>
          </w:rPr>
          <w:t>1997</w:t>
        </w:r>
      </w:hyperlink>
      <w:r>
        <w:rPr>
          <w:w w:val="110"/>
        </w:rPr>
        <w:t>). This</w:t>
      </w:r>
      <w:r>
        <w:rPr>
          <w:spacing w:val="-8"/>
          <w:w w:val="110"/>
        </w:rPr>
        <w:t> </w:t>
      </w:r>
      <w:r>
        <w:rPr>
          <w:w w:val="110"/>
        </w:rPr>
        <w:t>behavioral</w:t>
      </w:r>
      <w:r>
        <w:rPr>
          <w:spacing w:val="-8"/>
          <w:w w:val="110"/>
        </w:rPr>
        <w:t> </w:t>
      </w:r>
      <w:r>
        <w:rPr>
          <w:w w:val="110"/>
        </w:rPr>
        <w:t>perspective</w:t>
      </w:r>
      <w:r>
        <w:rPr>
          <w:spacing w:val="-8"/>
          <w:w w:val="110"/>
        </w:rPr>
        <w:t> </w:t>
      </w:r>
      <w:r>
        <w:rPr>
          <w:w w:val="110"/>
        </w:rPr>
        <w:t>reveals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racial identity operates as both a response to external categorization and an active pro-cess of boundary maintenance (Cornell and Hartmann </w:t>
      </w:r>
      <w:hyperlink w:history="true" w:anchor="_bookmark0">
        <w:r>
          <w:rPr>
            <w:color w:val="0000FF"/>
            <w:w w:val="110"/>
          </w:rPr>
          <w:t>2006</w:t>
        </w:r>
      </w:hyperlink>
      <w:r>
        <w:rPr>
          <w:w w:val="110"/>
        </w:rPr>
        <w:t>).</w:t>
      </w:r>
      <w:r>
        <w:rPr>
          <w:spacing w:val="40"/>
          <w:w w:val="110"/>
        </w:rPr>
        <w:t> </w:t>
      </w:r>
      <w:r>
        <w:rPr>
          <w:w w:val="110"/>
        </w:rPr>
        <w:t>While this litera-ture</w:t>
      </w:r>
      <w:r>
        <w:rPr>
          <w:spacing w:val="-5"/>
          <w:w w:val="110"/>
        </w:rPr>
        <w:t> </w:t>
      </w:r>
      <w:r>
        <w:rPr>
          <w:w w:val="110"/>
        </w:rPr>
        <w:t>has</w:t>
      </w:r>
      <w:r>
        <w:rPr>
          <w:spacing w:val="-5"/>
          <w:w w:val="110"/>
        </w:rPr>
        <w:t> </w:t>
      </w:r>
      <w:r>
        <w:rPr>
          <w:w w:val="110"/>
        </w:rPr>
        <w:t>primarily</w:t>
      </w:r>
      <w:r>
        <w:rPr>
          <w:spacing w:val="-5"/>
          <w:w w:val="110"/>
        </w:rPr>
        <w:t> </w:t>
      </w:r>
      <w:r>
        <w:rPr>
          <w:w w:val="110"/>
        </w:rPr>
        <w:t>relied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qualitative</w:t>
      </w:r>
      <w:r>
        <w:rPr>
          <w:spacing w:val="-5"/>
          <w:w w:val="110"/>
        </w:rPr>
        <w:t> </w:t>
      </w:r>
      <w:r>
        <w:rPr>
          <w:w w:val="110"/>
        </w:rPr>
        <w:t>observations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ethnographic</w:t>
      </w:r>
      <w:r>
        <w:rPr>
          <w:spacing w:val="-5"/>
          <w:w w:val="110"/>
        </w:rPr>
        <w:t> </w:t>
      </w:r>
      <w:r>
        <w:rPr>
          <w:w w:val="110"/>
        </w:rPr>
        <w:t>methods</w:t>
      </w:r>
      <w:r>
        <w:rPr>
          <w:spacing w:val="-5"/>
          <w:w w:val="110"/>
        </w:rPr>
        <w:t> </w:t>
      </w:r>
      <w:r>
        <w:rPr>
          <w:w w:val="110"/>
        </w:rPr>
        <w:t>to document</w:t>
      </w:r>
      <w:r>
        <w:rPr>
          <w:spacing w:val="-8"/>
          <w:w w:val="110"/>
        </w:rPr>
        <w:t> </w:t>
      </w:r>
      <w:r>
        <w:rPr>
          <w:w w:val="110"/>
        </w:rPr>
        <w:t>identity</w:t>
      </w:r>
      <w:r>
        <w:rPr>
          <w:spacing w:val="-8"/>
          <w:w w:val="110"/>
        </w:rPr>
        <w:t> </w:t>
      </w:r>
      <w:r>
        <w:rPr>
          <w:w w:val="110"/>
        </w:rPr>
        <w:t>flexibility,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present</w:t>
      </w:r>
      <w:r>
        <w:rPr>
          <w:spacing w:val="-8"/>
          <w:w w:val="110"/>
        </w:rPr>
        <w:t> </w:t>
      </w:r>
      <w:r>
        <w:rPr>
          <w:w w:val="110"/>
        </w:rPr>
        <w:t>analysis</w:t>
      </w:r>
      <w:r>
        <w:rPr>
          <w:spacing w:val="-8"/>
          <w:w w:val="110"/>
        </w:rPr>
        <w:t> </w:t>
      </w:r>
      <w:r>
        <w:rPr>
          <w:w w:val="110"/>
        </w:rPr>
        <w:t>advances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understanding</w:t>
      </w:r>
      <w:r>
        <w:rPr>
          <w:spacing w:val="-8"/>
          <w:w w:val="110"/>
        </w:rPr>
        <w:t> </w:t>
      </w:r>
      <w:r>
        <w:rPr>
          <w:w w:val="110"/>
        </w:rPr>
        <w:t>by </w:t>
      </w:r>
      <w:r>
        <w:rPr/>
        <w:t>quantifying</w:t>
      </w:r>
      <w:r>
        <w:rPr>
          <w:spacing w:val="27"/>
        </w:rPr>
        <w:t> </w:t>
      </w:r>
      <w:r>
        <w:rPr/>
        <w:t>these</w:t>
      </w:r>
      <w:r>
        <w:rPr>
          <w:spacing w:val="27"/>
        </w:rPr>
        <w:t> </w:t>
      </w:r>
      <w:r>
        <w:rPr/>
        <w:t>strategic</w:t>
      </w:r>
      <w:r>
        <w:rPr>
          <w:spacing w:val="27"/>
        </w:rPr>
        <w:t> </w:t>
      </w:r>
      <w:r>
        <w:rPr/>
        <w:t>choices</w:t>
      </w:r>
      <w:r>
        <w:rPr>
          <w:spacing w:val="27"/>
        </w:rPr>
        <w:t> </w:t>
      </w:r>
      <w:r>
        <w:rPr/>
        <w:t>through</w:t>
      </w:r>
      <w:r>
        <w:rPr>
          <w:spacing w:val="27"/>
        </w:rPr>
        <w:t> </w:t>
      </w:r>
      <w:r>
        <w:rPr/>
        <w:t>systematic</w:t>
      </w:r>
      <w:r>
        <w:rPr>
          <w:spacing w:val="27"/>
        </w:rPr>
        <w:t> </w:t>
      </w:r>
      <w:r>
        <w:rPr/>
        <w:t>comparison</w:t>
      </w:r>
      <w:r>
        <w:rPr>
          <w:spacing w:val="27"/>
        </w:rPr>
        <w:t> </w:t>
      </w:r>
      <w:r>
        <w:rPr/>
        <w:t>of</w:t>
      </w:r>
      <w:r>
        <w:rPr>
          <w:spacing w:val="29"/>
        </w:rPr>
        <w:t> </w:t>
      </w:r>
      <w:r>
        <w:rPr/>
        <w:t>objective</w:t>
      </w:r>
      <w:r>
        <w:rPr>
          <w:spacing w:val="27"/>
        </w:rPr>
        <w:t> </w:t>
      </w:r>
      <w:r>
        <w:rPr/>
        <w:t>an-</w:t>
      </w:r>
      <w:r>
        <w:rPr>
          <w:w w:val="110"/>
        </w:rPr>
        <w:t>cestry</w:t>
      </w:r>
      <w:r>
        <w:rPr>
          <w:spacing w:val="-17"/>
          <w:w w:val="110"/>
        </w:rPr>
        <w:t> </w:t>
      </w:r>
      <w:r>
        <w:rPr>
          <w:w w:val="110"/>
        </w:rPr>
        <w:t>measures</w:t>
      </w:r>
      <w:r>
        <w:rPr>
          <w:spacing w:val="-16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subjective</w:t>
      </w:r>
      <w:r>
        <w:rPr>
          <w:spacing w:val="-16"/>
          <w:w w:val="110"/>
        </w:rPr>
        <w:t> </w:t>
      </w:r>
      <w:r>
        <w:rPr>
          <w:w w:val="110"/>
        </w:rPr>
        <w:t>racial</w:t>
      </w:r>
      <w:r>
        <w:rPr>
          <w:spacing w:val="-17"/>
          <w:w w:val="110"/>
        </w:rPr>
        <w:t> </w:t>
      </w:r>
      <w:r>
        <w:rPr>
          <w:w w:val="110"/>
        </w:rPr>
        <w:t>identification</w:t>
      </w:r>
      <w:r>
        <w:rPr>
          <w:spacing w:val="-16"/>
          <w:w w:val="110"/>
        </w:rPr>
        <w:t> </w:t>
      </w:r>
      <w:r>
        <w:rPr>
          <w:w w:val="110"/>
        </w:rPr>
        <w:t>across</w:t>
      </w:r>
      <w:r>
        <w:rPr>
          <w:spacing w:val="-17"/>
          <w:w w:val="110"/>
        </w:rPr>
        <w:t> </w:t>
      </w:r>
      <w:r>
        <w:rPr>
          <w:w w:val="110"/>
        </w:rPr>
        <w:t>varying</w:t>
      </w:r>
      <w:r>
        <w:rPr>
          <w:spacing w:val="-16"/>
          <w:w w:val="110"/>
        </w:rPr>
        <w:t> </w:t>
      </w:r>
      <w:r>
        <w:rPr>
          <w:w w:val="110"/>
        </w:rPr>
        <w:t>environmental </w:t>
      </w:r>
      <w:r>
        <w:rPr>
          <w:spacing w:val="-2"/>
          <w:w w:val="110"/>
        </w:rPr>
        <w:t>contexts.”</w:t>
      </w:r>
    </w:p>
    <w:p>
      <w:pPr>
        <w:pStyle w:val="BodyText"/>
        <w:ind w:left="0" w:right="0"/>
        <w:jc w:val="left"/>
      </w:pPr>
    </w:p>
    <w:p>
      <w:pPr>
        <w:pStyle w:val="BodyText"/>
        <w:spacing w:before="128"/>
        <w:ind w:left="0" w:right="0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R1:</w:t>
      </w:r>
      <w:r>
        <w:rPr>
          <w:b/>
          <w:spacing w:val="80"/>
          <w:w w:val="110"/>
        </w:rPr>
        <w:t> </w:t>
      </w:r>
      <w:r>
        <w:rPr>
          <w:w w:val="110"/>
        </w:rPr>
        <w:t>2.</w:t>
      </w:r>
      <w:r>
        <w:rPr>
          <w:spacing w:val="40"/>
          <w:w w:val="110"/>
        </w:rPr>
        <w:t> </w:t>
      </w:r>
      <w:r>
        <w:rPr>
          <w:w w:val="110"/>
        </w:rPr>
        <w:t>As for the methods, I have a few concerns that I hope </w:t>
      </w:r>
      <w:r>
        <w:rPr>
          <w:w w:val="110"/>
        </w:rPr>
        <w:t>the author can address in future drafts.</w:t>
      </w:r>
      <w:r>
        <w:rPr>
          <w:spacing w:val="40"/>
          <w:w w:val="110"/>
        </w:rPr>
        <w:t> </w:t>
      </w:r>
      <w:r>
        <w:rPr>
          <w:w w:val="110"/>
        </w:rPr>
        <w:t>One concern that looms over the paper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me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’objective’</w:t>
      </w:r>
      <w:r>
        <w:rPr>
          <w:spacing w:val="-4"/>
          <w:w w:val="110"/>
        </w:rPr>
        <w:t> </w:t>
      </w:r>
      <w:r>
        <w:rPr>
          <w:w w:val="110"/>
        </w:rPr>
        <w:t>measure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Asian</w:t>
      </w:r>
      <w:r>
        <w:rPr>
          <w:spacing w:val="-4"/>
          <w:w w:val="110"/>
        </w:rPr>
        <w:t> </w:t>
      </w:r>
      <w:r>
        <w:rPr>
          <w:w w:val="110"/>
        </w:rPr>
        <w:t>background</w:t>
      </w:r>
      <w:r>
        <w:rPr>
          <w:spacing w:val="-4"/>
          <w:w w:val="110"/>
        </w:rPr>
        <w:t> </w:t>
      </w:r>
      <w:r>
        <w:rPr>
          <w:w w:val="110"/>
        </w:rPr>
        <w:t>may not</w:t>
      </w:r>
      <w:r>
        <w:rPr>
          <w:w w:val="110"/>
        </w:rPr>
        <w:t> be</w:t>
      </w:r>
      <w:r>
        <w:rPr>
          <w:w w:val="110"/>
        </w:rPr>
        <w:t> as</w:t>
      </w:r>
      <w:r>
        <w:rPr>
          <w:w w:val="110"/>
        </w:rPr>
        <w:t> objective</w:t>
      </w:r>
      <w:r>
        <w:rPr>
          <w:w w:val="110"/>
        </w:rPr>
        <w:t> as</w:t>
      </w:r>
      <w:r>
        <w:rPr>
          <w:w w:val="110"/>
        </w:rPr>
        <w:t> it</w:t>
      </w:r>
      <w:r>
        <w:rPr>
          <w:w w:val="110"/>
        </w:rPr>
        <w:t> seems.</w:t>
      </w:r>
      <w:r>
        <w:rPr>
          <w:spacing w:val="80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instance,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unclear</w:t>
      </w:r>
      <w:r>
        <w:rPr>
          <w:w w:val="110"/>
        </w:rPr>
        <w:t> that,</w:t>
      </w:r>
      <w:r>
        <w:rPr>
          <w:w w:val="110"/>
        </w:rPr>
        <w:t> say, the children or grandchildren of people who were born to non-asian parents in Asia, for example, on an American military base, would be classified</w:t>
      </w:r>
      <w:r>
        <w:rPr>
          <w:spacing w:val="-14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Asian. I</w:t>
      </w:r>
      <w:r>
        <w:rPr>
          <w:spacing w:val="-14"/>
          <w:w w:val="110"/>
        </w:rPr>
        <w:t> </w:t>
      </w:r>
      <w:r>
        <w:rPr>
          <w:w w:val="110"/>
        </w:rPr>
        <w:t>don’t</w:t>
      </w:r>
      <w:r>
        <w:rPr>
          <w:spacing w:val="-14"/>
          <w:w w:val="110"/>
        </w:rPr>
        <w:t> </w:t>
      </w:r>
      <w:r>
        <w:rPr>
          <w:w w:val="110"/>
        </w:rPr>
        <w:t>think</w:t>
      </w:r>
      <w:r>
        <w:rPr>
          <w:spacing w:val="-14"/>
          <w:w w:val="110"/>
        </w:rPr>
        <w:t> </w:t>
      </w: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huge</w:t>
      </w:r>
      <w:r>
        <w:rPr>
          <w:spacing w:val="-14"/>
          <w:w w:val="110"/>
        </w:rPr>
        <w:t> </w:t>
      </w:r>
      <w:r>
        <w:rPr>
          <w:w w:val="110"/>
        </w:rPr>
        <w:t>concern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analysis, but it needs to at least be addressed.</w:t>
      </w:r>
    </w:p>
    <w:p>
      <w:pPr>
        <w:pStyle w:val="BodyText"/>
        <w:spacing w:line="376" w:lineRule="auto" w:before="202"/>
        <w:ind w:right="164" w:firstLine="351"/>
        <w:jc w:val="left"/>
      </w:pPr>
      <w:r>
        <w:rPr>
          <w:b/>
          <w:w w:val="110"/>
        </w:rPr>
        <w:t>Response:</w:t>
      </w:r>
      <w:r>
        <w:rPr>
          <w:b/>
          <w:spacing w:val="40"/>
          <w:w w:val="110"/>
        </w:rPr>
        <w:t> </w:t>
      </w:r>
      <w:r>
        <w:rPr>
          <w:w w:val="110"/>
        </w:rPr>
        <w:t>I appreciate the referee’s attention to this issue.</w:t>
      </w:r>
      <w:r>
        <w:rPr>
          <w:spacing w:val="40"/>
          <w:w w:val="110"/>
        </w:rPr>
        <w:t> </w:t>
      </w:r>
      <w:r>
        <w:rPr>
          <w:w w:val="110"/>
        </w:rPr>
        <w:t>It is a point I ad-dress</w:t>
      </w:r>
      <w:r>
        <w:rPr>
          <w:spacing w:val="-19"/>
          <w:w w:val="110"/>
        </w:rPr>
        <w:t> </w:t>
      </w:r>
      <w:r>
        <w:rPr>
          <w:w w:val="110"/>
        </w:rPr>
        <w:t>in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paper’s</w:t>
      </w:r>
      <w:r>
        <w:rPr>
          <w:spacing w:val="-19"/>
          <w:w w:val="110"/>
        </w:rPr>
        <w:t> </w:t>
      </w:r>
      <w:r>
        <w:rPr>
          <w:w w:val="110"/>
        </w:rPr>
        <w:t>data</w:t>
      </w:r>
      <w:r>
        <w:rPr>
          <w:spacing w:val="-19"/>
          <w:w w:val="110"/>
        </w:rPr>
        <w:t> </w:t>
      </w:r>
      <w:r>
        <w:rPr>
          <w:w w:val="110"/>
        </w:rPr>
        <w:t>section</w:t>
      </w:r>
      <w:r>
        <w:rPr>
          <w:spacing w:val="-19"/>
          <w:w w:val="110"/>
        </w:rPr>
        <w:t> </w:t>
      </w:r>
      <w:r>
        <w:rPr>
          <w:w w:val="110"/>
        </w:rPr>
        <w:t>in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following</w:t>
      </w:r>
      <w:r>
        <w:rPr>
          <w:spacing w:val="-19"/>
          <w:w w:val="110"/>
        </w:rPr>
        <w:t> </w:t>
      </w:r>
      <w:r>
        <w:rPr>
          <w:w w:val="110"/>
        </w:rPr>
        <w:t>footnote</w:t>
      </w:r>
      <w:r>
        <w:rPr>
          <w:spacing w:val="-19"/>
          <w:w w:val="110"/>
        </w:rPr>
        <w:t> </w:t>
      </w:r>
      <w:r>
        <w:rPr>
          <w:w w:val="110"/>
        </w:rPr>
        <w:t>“I</w:t>
      </w:r>
      <w:r>
        <w:rPr>
          <w:spacing w:val="-19"/>
          <w:w w:val="110"/>
        </w:rPr>
        <w:t> </w:t>
      </w:r>
      <w:r>
        <w:rPr>
          <w:w w:val="110"/>
        </w:rPr>
        <w:t>restrict</w:t>
      </w:r>
      <w:r>
        <w:rPr>
          <w:spacing w:val="-19"/>
          <w:w w:val="110"/>
        </w:rPr>
        <w:t> </w:t>
      </w:r>
      <w:r>
        <w:rPr>
          <w:w w:val="110"/>
        </w:rPr>
        <w:t>first-generation cases to those whose parents were born in Asian countries to exclude US citizens born abroad</w:t>
      </w:r>
      <w:r>
        <w:rPr>
          <w:spacing w:val="20"/>
          <w:w w:val="110"/>
        </w:rPr>
        <w:t> </w:t>
      </w:r>
      <w:r>
        <w:rPr>
          <w:w w:val="110"/>
        </w:rPr>
        <w:t>to American</w:t>
      </w:r>
      <w:r>
        <w:rPr>
          <w:spacing w:val="20"/>
          <w:w w:val="110"/>
        </w:rPr>
        <w:t> </w:t>
      </w:r>
      <w:r>
        <w:rPr>
          <w:w w:val="110"/>
        </w:rPr>
        <w:t>parents”.</w:t>
      </w:r>
      <w:r>
        <w:rPr>
          <w:spacing w:val="72"/>
          <w:w w:val="110"/>
        </w:rPr>
        <w:t> </w:t>
      </w:r>
      <w:r>
        <w:rPr>
          <w:w w:val="110"/>
        </w:rPr>
        <w:t>Following</w:t>
      </w:r>
      <w:r>
        <w:rPr>
          <w:spacing w:val="20"/>
          <w:w w:val="110"/>
        </w:rPr>
        <w:t> </w:t>
      </w:r>
      <w:r>
        <w:rPr>
          <w:w w:val="110"/>
        </w:rPr>
        <w:t>the comment,</w:t>
      </w:r>
      <w:r>
        <w:rPr>
          <w:spacing w:val="25"/>
          <w:w w:val="110"/>
        </w:rPr>
        <w:t> </w:t>
      </w:r>
      <w:r>
        <w:rPr>
          <w:w w:val="110"/>
        </w:rPr>
        <w:t>I added</w:t>
      </w:r>
      <w:r>
        <w:rPr>
          <w:spacing w:val="20"/>
          <w:w w:val="110"/>
        </w:rPr>
        <w:t> </w:t>
      </w:r>
      <w:r>
        <w:rPr>
          <w:w w:val="110"/>
        </w:rPr>
        <w:t>a few</w:t>
      </w:r>
      <w:r>
        <w:rPr>
          <w:spacing w:val="20"/>
          <w:w w:val="110"/>
        </w:rPr>
        <w:t> </w:t>
      </w:r>
      <w:r>
        <w:rPr>
          <w:w w:val="110"/>
        </w:rPr>
        <w:t>sen-tences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clarify</w:t>
      </w:r>
      <w:r>
        <w:rPr>
          <w:spacing w:val="-15"/>
          <w:w w:val="110"/>
        </w:rPr>
        <w:t> </w:t>
      </w:r>
      <w:r>
        <w:rPr>
          <w:w w:val="110"/>
        </w:rPr>
        <w:t>this</w:t>
      </w:r>
      <w:r>
        <w:rPr>
          <w:spacing w:val="-15"/>
          <w:w w:val="110"/>
        </w:rPr>
        <w:t> </w:t>
      </w:r>
      <w:r>
        <w:rPr>
          <w:w w:val="110"/>
        </w:rPr>
        <w:t>point.</w:t>
      </w:r>
      <w:r>
        <w:rPr>
          <w:spacing w:val="8"/>
          <w:w w:val="110"/>
        </w:rPr>
        <w:t> </w:t>
      </w:r>
      <w:r>
        <w:rPr>
          <w:w w:val="110"/>
        </w:rPr>
        <w:t>Specifically,</w:t>
      </w:r>
      <w:r>
        <w:rPr>
          <w:spacing w:val="-13"/>
          <w:w w:val="110"/>
        </w:rPr>
        <w:t> </w:t>
      </w:r>
      <w:r>
        <w:rPr>
          <w:w w:val="110"/>
        </w:rPr>
        <w:t>I</w:t>
      </w:r>
      <w:r>
        <w:rPr>
          <w:spacing w:val="-15"/>
          <w:w w:val="110"/>
        </w:rPr>
        <w:t> </w:t>
      </w:r>
      <w:r>
        <w:rPr>
          <w:w w:val="110"/>
        </w:rPr>
        <w:t>added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following</w:t>
      </w:r>
      <w:r>
        <w:rPr>
          <w:spacing w:val="-15"/>
          <w:w w:val="110"/>
        </w:rPr>
        <w:t> </w:t>
      </w:r>
      <w:r>
        <w:rPr>
          <w:w w:val="110"/>
        </w:rPr>
        <w:t>sentences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data section:</w:t>
      </w:r>
      <w:r>
        <w:rPr>
          <w:spacing w:val="36"/>
          <w:w w:val="110"/>
        </w:rPr>
        <w:t> </w:t>
      </w:r>
      <w:r>
        <w:rPr>
          <w:w w:val="110"/>
        </w:rPr>
        <w:t>“Note that while the ancestry measure provides an objective assessment</w:t>
      </w:r>
    </w:p>
    <w:p>
      <w:pPr>
        <w:pStyle w:val="BodyText"/>
        <w:spacing w:after="0" w:line="376" w:lineRule="auto"/>
        <w:jc w:val="left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of Asian heritage, it may not capture all nuances of racial identity.</w:t>
      </w:r>
      <w:r>
        <w:rPr>
          <w:spacing w:val="40"/>
          <w:w w:val="110"/>
        </w:rPr>
        <w:t> </w:t>
      </w:r>
      <w:r>
        <w:rPr>
          <w:w w:val="110"/>
        </w:rPr>
        <w:t>For instance, White individuals with Asian ancestry born to non-Asian parents in Asia, such</w:t>
      </w:r>
      <w:r>
        <w:rPr>
          <w:spacing w:val="40"/>
          <w:w w:val="110"/>
        </w:rPr>
        <w:t> </w:t>
      </w:r>
      <w:r>
        <w:rPr>
          <w:w w:val="110"/>
        </w:rPr>
        <w:t>as on American military bases, may be classified as Asian in the data.</w:t>
      </w:r>
      <w:r>
        <w:rPr>
          <w:spacing w:val="40"/>
          <w:w w:val="110"/>
        </w:rPr>
        <w:t> </w:t>
      </w:r>
      <w:r>
        <w:rPr>
          <w:w w:val="110"/>
        </w:rPr>
        <w:t>To avoid potential misclassification, I remove individuals who report that they were born abroad of American parents. ”</w:t>
      </w:r>
    </w:p>
    <w:p>
      <w:pPr>
        <w:pStyle w:val="BodyText"/>
        <w:ind w:left="0" w:right="0"/>
        <w:jc w:val="left"/>
      </w:pPr>
    </w:p>
    <w:p>
      <w:pPr>
        <w:pStyle w:val="BodyText"/>
        <w:spacing w:before="128"/>
        <w:ind w:left="0" w:right="0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R1:</w:t>
      </w:r>
      <w:r>
        <w:rPr>
          <w:b/>
          <w:spacing w:val="80"/>
          <w:w w:val="110"/>
        </w:rPr>
        <w:t> </w:t>
      </w:r>
      <w:r>
        <w:rPr>
          <w:w w:val="110"/>
        </w:rPr>
        <w:t>3.</w:t>
      </w:r>
      <w:r>
        <w:rPr>
          <w:spacing w:val="40"/>
          <w:w w:val="110"/>
        </w:rPr>
        <w:t> </w:t>
      </w:r>
      <w:r>
        <w:rPr>
          <w:w w:val="110"/>
        </w:rPr>
        <w:t>Second, I am concerned that using the state as the unit of analysis</w:t>
      </w:r>
      <w:r>
        <w:rPr>
          <w:spacing w:val="-1"/>
          <w:w w:val="110"/>
        </w:rPr>
        <w:t> </w:t>
      </w:r>
      <w:r>
        <w:rPr>
          <w:w w:val="110"/>
        </w:rPr>
        <w:t>for regional</w:t>
      </w:r>
      <w:r>
        <w:rPr>
          <w:spacing w:val="-1"/>
          <w:w w:val="110"/>
        </w:rPr>
        <w:t> </w:t>
      </w:r>
      <w:r>
        <w:rPr>
          <w:w w:val="110"/>
        </w:rPr>
        <w:t>bias may</w:t>
      </w:r>
      <w:r>
        <w:rPr>
          <w:spacing w:val="-1"/>
          <w:w w:val="110"/>
        </w:rPr>
        <w:t> </w:t>
      </w:r>
      <w:r>
        <w:rPr>
          <w:w w:val="110"/>
        </w:rPr>
        <w:t>be problematic.</w:t>
      </w:r>
      <w:r>
        <w:rPr>
          <w:spacing w:val="28"/>
          <w:w w:val="110"/>
        </w:rPr>
        <w:t> </w:t>
      </w:r>
      <w:r>
        <w:rPr>
          <w:w w:val="110"/>
        </w:rPr>
        <w:t>Perhaps the</w:t>
      </w:r>
      <w:r>
        <w:rPr>
          <w:spacing w:val="-1"/>
          <w:w w:val="110"/>
        </w:rPr>
        <w:t> </w:t>
      </w:r>
      <w:r>
        <w:rPr>
          <w:w w:val="110"/>
        </w:rPr>
        <w:t>bias</w:t>
      </w:r>
      <w:r>
        <w:rPr>
          <w:spacing w:val="-1"/>
          <w:w w:val="110"/>
        </w:rPr>
        <w:t> </w:t>
      </w:r>
      <w:r>
        <w:rPr>
          <w:w w:val="110"/>
        </w:rPr>
        <w:t>of the community that one grows up in would be better measured at the </w:t>
      </w:r>
      <w:r>
        <w:rPr>
          <w:w w:val="110"/>
        </w:rPr>
        <w:t>city or zip-code level.</w:t>
      </w:r>
      <w:r>
        <w:rPr>
          <w:spacing w:val="40"/>
          <w:w w:val="110"/>
        </w:rPr>
        <w:t> </w:t>
      </w:r>
      <w:r>
        <w:rPr>
          <w:w w:val="110"/>
        </w:rPr>
        <w:t>For instance, those who live in Austin, Texas may have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very</w:t>
      </w:r>
      <w:r>
        <w:rPr>
          <w:spacing w:val="-3"/>
          <w:w w:val="110"/>
        </w:rPr>
        <w:t> </w:t>
      </w:r>
      <w:r>
        <w:rPr>
          <w:w w:val="110"/>
        </w:rPr>
        <w:t>different</w:t>
      </w:r>
      <w:r>
        <w:rPr>
          <w:spacing w:val="-3"/>
          <w:w w:val="110"/>
        </w:rPr>
        <w:t> </w:t>
      </w:r>
      <w:r>
        <w:rPr>
          <w:w w:val="110"/>
        </w:rPr>
        <w:t>experience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bias</w:t>
      </w:r>
      <w:r>
        <w:rPr>
          <w:spacing w:val="-3"/>
          <w:w w:val="110"/>
        </w:rPr>
        <w:t> </w:t>
      </w:r>
      <w:r>
        <w:rPr>
          <w:w w:val="110"/>
        </w:rPr>
        <w:t>than</w:t>
      </w:r>
      <w:r>
        <w:rPr>
          <w:spacing w:val="-3"/>
          <w:w w:val="110"/>
        </w:rPr>
        <w:t> </w:t>
      </w:r>
      <w:r>
        <w:rPr>
          <w:w w:val="110"/>
        </w:rPr>
        <w:t>those</w:t>
      </w:r>
      <w:r>
        <w:rPr>
          <w:spacing w:val="-3"/>
          <w:w w:val="110"/>
        </w:rPr>
        <w:t> </w:t>
      </w:r>
      <w:r>
        <w:rPr>
          <w:w w:val="110"/>
        </w:rPr>
        <w:t>who</w:t>
      </w:r>
      <w:r>
        <w:rPr>
          <w:spacing w:val="-3"/>
          <w:w w:val="110"/>
        </w:rPr>
        <w:t> </w:t>
      </w:r>
      <w:r>
        <w:rPr>
          <w:w w:val="110"/>
        </w:rPr>
        <w:t>live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rural west</w:t>
      </w:r>
      <w:r>
        <w:rPr>
          <w:spacing w:val="-4"/>
          <w:w w:val="110"/>
        </w:rPr>
        <w:t> </w:t>
      </w:r>
      <w:r>
        <w:rPr>
          <w:w w:val="110"/>
        </w:rPr>
        <w:t>Texas. If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authors</w:t>
      </w:r>
      <w:r>
        <w:rPr>
          <w:spacing w:val="-4"/>
          <w:w w:val="110"/>
        </w:rPr>
        <w:t> </w:t>
      </w:r>
      <w:r>
        <w:rPr>
          <w:w w:val="110"/>
        </w:rPr>
        <w:t>could</w:t>
      </w:r>
      <w:r>
        <w:rPr>
          <w:spacing w:val="-4"/>
          <w:w w:val="110"/>
        </w:rPr>
        <w:t> </w:t>
      </w:r>
      <w:r>
        <w:rPr>
          <w:w w:val="110"/>
        </w:rPr>
        <w:t>provide</w:t>
      </w:r>
      <w:r>
        <w:rPr>
          <w:spacing w:val="-4"/>
          <w:w w:val="110"/>
        </w:rPr>
        <w:t> </w:t>
      </w:r>
      <w:r>
        <w:rPr>
          <w:w w:val="110"/>
        </w:rPr>
        <w:t>even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supplemental</w:t>
      </w:r>
      <w:r>
        <w:rPr>
          <w:spacing w:val="-4"/>
          <w:w w:val="110"/>
        </w:rPr>
        <w:t> </w:t>
      </w:r>
      <w:r>
        <w:rPr>
          <w:w w:val="110"/>
        </w:rPr>
        <w:t>analysis in which they analyze this at local level, this would help significantly to alleviate these concerns.</w:t>
      </w:r>
    </w:p>
    <w:p>
      <w:pPr>
        <w:pStyle w:val="BodyText"/>
        <w:spacing w:line="376" w:lineRule="auto" w:before="202"/>
        <w:ind w:firstLine="351"/>
      </w:pPr>
      <w:r>
        <w:rPr>
          <w:b/>
          <w:w w:val="110"/>
        </w:rPr>
        <w:t>Response: </w:t>
      </w:r>
      <w:r>
        <w:rPr>
          <w:w w:val="110"/>
        </w:rPr>
        <w:t>I</w:t>
      </w:r>
      <w:r>
        <w:rPr>
          <w:spacing w:val="-16"/>
          <w:w w:val="110"/>
        </w:rPr>
        <w:t> </w:t>
      </w:r>
      <w:r>
        <w:rPr>
          <w:w w:val="110"/>
        </w:rPr>
        <w:t>thank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referee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this</w:t>
      </w:r>
      <w:r>
        <w:rPr>
          <w:spacing w:val="-16"/>
          <w:w w:val="110"/>
        </w:rPr>
        <w:t> </w:t>
      </w:r>
      <w:r>
        <w:rPr>
          <w:w w:val="110"/>
        </w:rPr>
        <w:t>suggestion. I</w:t>
      </w:r>
      <w:r>
        <w:rPr>
          <w:spacing w:val="-16"/>
          <w:w w:val="110"/>
        </w:rPr>
        <w:t> </w:t>
      </w:r>
      <w:r>
        <w:rPr>
          <w:w w:val="110"/>
        </w:rPr>
        <w:t>agree</w:t>
      </w:r>
      <w:r>
        <w:rPr>
          <w:spacing w:val="-16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using</w:t>
      </w:r>
      <w:r>
        <w:rPr>
          <w:spacing w:val="-16"/>
          <w:w w:val="110"/>
        </w:rPr>
        <w:t> </w:t>
      </w:r>
      <w:r>
        <w:rPr>
          <w:w w:val="110"/>
        </w:rPr>
        <w:t>more</w:t>
      </w:r>
      <w:r>
        <w:rPr>
          <w:spacing w:val="-16"/>
          <w:w w:val="110"/>
        </w:rPr>
        <w:t> </w:t>
      </w:r>
      <w:r>
        <w:rPr>
          <w:w w:val="110"/>
        </w:rPr>
        <w:t>gran-ular geographic units would provide a more precise measure of local bias.</w:t>
      </w:r>
      <w:r>
        <w:rPr>
          <w:spacing w:val="29"/>
          <w:w w:val="110"/>
        </w:rPr>
        <w:t> </w:t>
      </w:r>
      <w:r>
        <w:rPr>
          <w:w w:val="110"/>
        </w:rPr>
        <w:t>How-ever,</w:t>
      </w:r>
      <w:r>
        <w:rPr>
          <w:spacing w:val="-17"/>
          <w:w w:val="110"/>
        </w:rPr>
        <w:t> </w:t>
      </w:r>
      <w:r>
        <w:rPr>
          <w:w w:val="110"/>
        </w:rPr>
        <w:t>there</w:t>
      </w:r>
      <w:r>
        <w:rPr>
          <w:spacing w:val="-16"/>
          <w:w w:val="110"/>
        </w:rPr>
        <w:t> </w:t>
      </w:r>
      <w:r>
        <w:rPr>
          <w:w w:val="110"/>
        </w:rPr>
        <w:t>are</w:t>
      </w:r>
      <w:r>
        <w:rPr>
          <w:spacing w:val="-17"/>
          <w:w w:val="110"/>
        </w:rPr>
        <w:t> </w:t>
      </w:r>
      <w:r>
        <w:rPr>
          <w:w w:val="110"/>
        </w:rPr>
        <w:t>major</w:t>
      </w:r>
      <w:r>
        <w:rPr>
          <w:spacing w:val="-16"/>
          <w:w w:val="110"/>
        </w:rPr>
        <w:t> </w:t>
      </w:r>
      <w:r>
        <w:rPr>
          <w:w w:val="110"/>
        </w:rPr>
        <w:t>data</w:t>
      </w:r>
      <w:r>
        <w:rPr>
          <w:spacing w:val="-17"/>
          <w:w w:val="110"/>
        </w:rPr>
        <w:t> </w:t>
      </w:r>
      <w:r>
        <w:rPr>
          <w:w w:val="110"/>
        </w:rPr>
        <w:t>limitations</w:t>
      </w:r>
      <w:r>
        <w:rPr>
          <w:spacing w:val="-16"/>
          <w:w w:val="110"/>
        </w:rPr>
        <w:t> </w:t>
      </w:r>
      <w:r>
        <w:rPr>
          <w:w w:val="110"/>
        </w:rPr>
        <w:t>that</w:t>
      </w:r>
      <w:r>
        <w:rPr>
          <w:spacing w:val="-17"/>
          <w:w w:val="110"/>
        </w:rPr>
        <w:t> </w:t>
      </w:r>
      <w:r>
        <w:rPr>
          <w:w w:val="110"/>
        </w:rPr>
        <w:t>prevent</w:t>
      </w:r>
      <w:r>
        <w:rPr>
          <w:spacing w:val="-16"/>
          <w:w w:val="110"/>
        </w:rPr>
        <w:t> </w:t>
      </w:r>
      <w:r>
        <w:rPr>
          <w:w w:val="110"/>
        </w:rPr>
        <w:t>me</w:t>
      </w:r>
      <w:r>
        <w:rPr>
          <w:spacing w:val="-17"/>
          <w:w w:val="110"/>
        </w:rPr>
        <w:t> </w:t>
      </w:r>
      <w:r>
        <w:rPr>
          <w:w w:val="110"/>
        </w:rPr>
        <w:t>from</w:t>
      </w:r>
      <w:r>
        <w:rPr>
          <w:spacing w:val="-16"/>
          <w:w w:val="110"/>
        </w:rPr>
        <w:t> </w:t>
      </w:r>
      <w:r>
        <w:rPr>
          <w:w w:val="110"/>
        </w:rPr>
        <w:t>doing</w:t>
      </w:r>
      <w:r>
        <w:rPr>
          <w:spacing w:val="-17"/>
          <w:w w:val="110"/>
        </w:rPr>
        <w:t> </w:t>
      </w:r>
      <w:r>
        <w:rPr>
          <w:w w:val="110"/>
        </w:rPr>
        <w:t>so.</w:t>
      </w:r>
      <w:r>
        <w:rPr>
          <w:spacing w:val="-3"/>
          <w:w w:val="110"/>
        </w:rPr>
        <w:t> </w:t>
      </w:r>
      <w:r>
        <w:rPr>
          <w:w w:val="110"/>
        </w:rPr>
        <w:t>First,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CPS does not provide geographic identifiers below the county level and only for 45% 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sample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only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counties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larger</w:t>
      </w:r>
      <w:r>
        <w:rPr>
          <w:spacing w:val="-1"/>
          <w:w w:val="110"/>
        </w:rPr>
        <w:t> </w:t>
      </w:r>
      <w:r>
        <w:rPr>
          <w:w w:val="110"/>
        </w:rPr>
        <w:t>populations. Therefore, if</w:t>
      </w:r>
      <w:r>
        <w:rPr>
          <w:spacing w:val="-1"/>
          <w:w w:val="110"/>
        </w:rPr>
        <w:t> </w:t>
      </w:r>
      <w:r>
        <w:rPr>
          <w:w w:val="110"/>
        </w:rPr>
        <w:t>used</w:t>
      </w:r>
      <w:r>
        <w:rPr>
          <w:spacing w:val="-1"/>
          <w:w w:val="110"/>
        </w:rPr>
        <w:t> </w:t>
      </w:r>
      <w:r>
        <w:rPr>
          <w:w w:val="110"/>
        </w:rPr>
        <w:t>at the county level, I would lose more than half of the sample and potentially intro-duce</w:t>
      </w:r>
      <w:r>
        <w:rPr>
          <w:spacing w:val="-5"/>
          <w:w w:val="110"/>
        </w:rPr>
        <w:t> </w:t>
      </w:r>
      <w:r>
        <w:rPr>
          <w:w w:val="110"/>
        </w:rPr>
        <w:t>bias. Second,</w:t>
      </w:r>
      <w:r>
        <w:rPr>
          <w:spacing w:val="-4"/>
          <w:w w:val="110"/>
        </w:rPr>
        <w:t> </w:t>
      </w:r>
      <w:r>
        <w:rPr>
          <w:w w:val="110"/>
        </w:rPr>
        <w:t>even</w:t>
      </w:r>
      <w:r>
        <w:rPr>
          <w:spacing w:val="-5"/>
          <w:w w:val="110"/>
        </w:rPr>
        <w:t> </w:t>
      </w:r>
      <w:r>
        <w:rPr>
          <w:w w:val="110"/>
        </w:rPr>
        <w:t>if</w:t>
      </w:r>
      <w:r>
        <w:rPr>
          <w:spacing w:val="-5"/>
          <w:w w:val="110"/>
        </w:rPr>
        <w:t> </w:t>
      </w:r>
      <w:r>
        <w:rPr>
          <w:w w:val="110"/>
        </w:rPr>
        <w:t>I</w:t>
      </w:r>
      <w:r>
        <w:rPr>
          <w:spacing w:val="-5"/>
          <w:w w:val="110"/>
        </w:rPr>
        <w:t> </w:t>
      </w:r>
      <w:r>
        <w:rPr>
          <w:w w:val="110"/>
        </w:rPr>
        <w:t>had</w:t>
      </w:r>
      <w:r>
        <w:rPr>
          <w:spacing w:val="-5"/>
          <w:w w:val="110"/>
        </w:rPr>
        <w:t> </w:t>
      </w:r>
      <w:r>
        <w:rPr>
          <w:w w:val="110"/>
        </w:rPr>
        <w:t>access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more</w:t>
      </w:r>
      <w:r>
        <w:rPr>
          <w:spacing w:val="-5"/>
          <w:w w:val="110"/>
        </w:rPr>
        <w:t> </w:t>
      </w:r>
      <w:r>
        <w:rPr>
          <w:w w:val="110"/>
        </w:rPr>
        <w:t>granular</w:t>
      </w:r>
      <w:r>
        <w:rPr>
          <w:spacing w:val="-5"/>
          <w:w w:val="110"/>
        </w:rPr>
        <w:t> </w:t>
      </w:r>
      <w:r>
        <w:rPr>
          <w:w w:val="110"/>
        </w:rPr>
        <w:t>geographic</w:t>
      </w:r>
      <w:r>
        <w:rPr>
          <w:spacing w:val="-5"/>
          <w:w w:val="110"/>
        </w:rPr>
        <w:t> </w:t>
      </w:r>
      <w:r>
        <w:rPr>
          <w:w w:val="110"/>
        </w:rPr>
        <w:t>identifiers</w:t>
      </w:r>
      <w:r>
        <w:rPr>
          <w:spacing w:val="-5"/>
          <w:w w:val="110"/>
        </w:rPr>
        <w:t> </w:t>
      </w:r>
      <w:r>
        <w:rPr>
          <w:w w:val="110"/>
        </w:rPr>
        <w:t>in the CPS, to my knowledge, there are no measures of racial bias at more granular geographic levels.</w:t>
      </w:r>
      <w:r>
        <w:rPr>
          <w:spacing w:val="40"/>
          <w:w w:val="110"/>
        </w:rPr>
        <w:t> </w:t>
      </w:r>
      <w:r>
        <w:rPr>
          <w:w w:val="110"/>
        </w:rPr>
        <w:t>The General Social Survey (GSS), which I use as one of my measures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racial</w:t>
      </w:r>
      <w:r>
        <w:rPr>
          <w:spacing w:val="-8"/>
          <w:w w:val="110"/>
        </w:rPr>
        <w:t> </w:t>
      </w:r>
      <w:r>
        <w:rPr>
          <w:w w:val="110"/>
        </w:rPr>
        <w:t>bias,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only</w:t>
      </w:r>
      <w:r>
        <w:rPr>
          <w:spacing w:val="-8"/>
          <w:w w:val="110"/>
        </w:rPr>
        <w:t> </w:t>
      </w:r>
      <w:r>
        <w:rPr>
          <w:w w:val="110"/>
        </w:rPr>
        <w:t>representative</w:t>
      </w:r>
      <w:r>
        <w:rPr>
          <w:spacing w:val="-8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state</w:t>
      </w:r>
      <w:r>
        <w:rPr>
          <w:spacing w:val="-8"/>
          <w:w w:val="110"/>
        </w:rPr>
        <w:t> </w:t>
      </w:r>
      <w:r>
        <w:rPr>
          <w:w w:val="110"/>
        </w:rPr>
        <w:t>level. The</w:t>
      </w:r>
      <w:r>
        <w:rPr>
          <w:spacing w:val="-8"/>
          <w:w w:val="110"/>
        </w:rPr>
        <w:t> </w:t>
      </w:r>
      <w:r>
        <w:rPr>
          <w:w w:val="110"/>
        </w:rPr>
        <w:t>American National</w:t>
      </w:r>
      <w:r>
        <w:rPr>
          <w:spacing w:val="-17"/>
          <w:w w:val="110"/>
        </w:rPr>
        <w:t> </w:t>
      </w:r>
      <w:r>
        <w:rPr>
          <w:w w:val="110"/>
        </w:rPr>
        <w:t>Election</w:t>
      </w:r>
      <w:r>
        <w:rPr>
          <w:spacing w:val="-16"/>
          <w:w w:val="110"/>
        </w:rPr>
        <w:t> </w:t>
      </w:r>
      <w:r>
        <w:rPr>
          <w:w w:val="110"/>
        </w:rPr>
        <w:t>Studies</w:t>
      </w:r>
      <w:r>
        <w:rPr>
          <w:spacing w:val="-17"/>
          <w:w w:val="110"/>
        </w:rPr>
        <w:t> </w:t>
      </w:r>
      <w:r>
        <w:rPr>
          <w:w w:val="110"/>
        </w:rPr>
        <w:t>(ANES)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only</w:t>
      </w:r>
      <w:r>
        <w:rPr>
          <w:spacing w:val="-16"/>
          <w:w w:val="110"/>
        </w:rPr>
        <w:t> </w:t>
      </w:r>
      <w:r>
        <w:rPr>
          <w:w w:val="110"/>
        </w:rPr>
        <w:t>available</w:t>
      </w:r>
      <w:r>
        <w:rPr>
          <w:spacing w:val="-17"/>
          <w:w w:val="110"/>
        </w:rPr>
        <w:t> </w:t>
      </w:r>
      <w:r>
        <w:rPr>
          <w:w w:val="110"/>
        </w:rPr>
        <w:t>at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state</w:t>
      </w:r>
      <w:r>
        <w:rPr>
          <w:spacing w:val="-16"/>
          <w:w w:val="110"/>
        </w:rPr>
        <w:t> </w:t>
      </w:r>
      <w:r>
        <w:rPr>
          <w:w w:val="110"/>
        </w:rPr>
        <w:t>level.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Uniform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Crime Reports (UCR), which I use to calculate anti-Asian hate crimes, is </w:t>
      </w:r>
      <w:r>
        <w:rPr>
          <w:w w:val="110"/>
        </w:rPr>
        <w:t>recom-mended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not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8"/>
          <w:w w:val="110"/>
        </w:rPr>
        <w:t> </w:t>
      </w:r>
      <w:r>
        <w:rPr>
          <w:w w:val="110"/>
        </w:rPr>
        <w:t>used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county</w:t>
      </w:r>
      <w:r>
        <w:rPr>
          <w:spacing w:val="-9"/>
          <w:w w:val="110"/>
        </w:rPr>
        <w:t> </w:t>
      </w:r>
      <w:r>
        <w:rPr>
          <w:w w:val="110"/>
        </w:rPr>
        <w:t>level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not</w:t>
      </w:r>
      <w:r>
        <w:rPr>
          <w:spacing w:val="-8"/>
          <w:w w:val="110"/>
        </w:rPr>
        <w:t> </w:t>
      </w:r>
      <w:r>
        <w:rPr>
          <w:w w:val="110"/>
        </w:rPr>
        <w:t>available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lower</w:t>
      </w:r>
      <w:r>
        <w:rPr>
          <w:spacing w:val="-9"/>
          <w:w w:val="110"/>
        </w:rPr>
        <w:t> </w:t>
      </w:r>
      <w:r>
        <w:rPr>
          <w:w w:val="110"/>
        </w:rPr>
        <w:t>levels. The Implicit</w:t>
      </w:r>
      <w:r>
        <w:rPr>
          <w:spacing w:val="-16"/>
          <w:w w:val="110"/>
        </w:rPr>
        <w:t> </w:t>
      </w:r>
      <w:r>
        <w:rPr>
          <w:w w:val="110"/>
        </w:rPr>
        <w:t>Association</w:t>
      </w:r>
      <w:r>
        <w:rPr>
          <w:spacing w:val="-16"/>
          <w:w w:val="110"/>
        </w:rPr>
        <w:t> </w:t>
      </w:r>
      <w:r>
        <w:rPr>
          <w:w w:val="110"/>
        </w:rPr>
        <w:t>Test</w:t>
      </w:r>
      <w:r>
        <w:rPr>
          <w:spacing w:val="-16"/>
          <w:w w:val="110"/>
        </w:rPr>
        <w:t> </w:t>
      </w:r>
      <w:r>
        <w:rPr>
          <w:w w:val="110"/>
        </w:rPr>
        <w:t>(IAT)</w:t>
      </w:r>
      <w:r>
        <w:rPr>
          <w:spacing w:val="-16"/>
          <w:w w:val="110"/>
        </w:rPr>
        <w:t> </w:t>
      </w:r>
      <w:r>
        <w:rPr>
          <w:w w:val="110"/>
        </w:rPr>
        <w:t>data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only</w:t>
      </w:r>
      <w:r>
        <w:rPr>
          <w:spacing w:val="-16"/>
          <w:w w:val="110"/>
        </w:rPr>
        <w:t> </w:t>
      </w:r>
      <w:r>
        <w:rPr>
          <w:w w:val="110"/>
        </w:rPr>
        <w:t>dataset</w:t>
      </w:r>
      <w:r>
        <w:rPr>
          <w:spacing w:val="-16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available</w:t>
      </w:r>
      <w:r>
        <w:rPr>
          <w:spacing w:val="-16"/>
          <w:w w:val="110"/>
        </w:rPr>
        <w:t> </w:t>
      </w:r>
      <w:r>
        <w:rPr>
          <w:w w:val="110"/>
        </w:rPr>
        <w:t>at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county level, however, many social scientists have raised concerns about using the IAT on it’s own.</w:t>
      </w:r>
      <w:r>
        <w:rPr>
          <w:spacing w:val="40"/>
          <w:w w:val="110"/>
        </w:rPr>
        <w:t> </w:t>
      </w:r>
      <w:r>
        <w:rPr>
          <w:w w:val="110"/>
        </w:rPr>
        <w:t>Therefore, while I agree with the referee that using more granular geographic units would be ideal, I am limited by data availability.</w:t>
      </w:r>
      <w:r>
        <w:rPr>
          <w:spacing w:val="40"/>
          <w:w w:val="110"/>
        </w:rPr>
        <w:t> </w:t>
      </w:r>
      <w:r>
        <w:rPr>
          <w:w w:val="110"/>
        </w:rPr>
        <w:t>I will add a paragraph to the conclusion discussing this limitation and suggesting that future research</w:t>
      </w:r>
      <w:r>
        <w:rPr>
          <w:spacing w:val="-1"/>
          <w:w w:val="110"/>
        </w:rPr>
        <w:t> </w:t>
      </w:r>
      <w:r>
        <w:rPr>
          <w:w w:val="110"/>
        </w:rPr>
        <w:t>could</w:t>
      </w:r>
      <w:r>
        <w:rPr>
          <w:spacing w:val="-1"/>
          <w:w w:val="110"/>
        </w:rPr>
        <w:t> </w:t>
      </w:r>
      <w:r>
        <w:rPr>
          <w:w w:val="110"/>
        </w:rPr>
        <w:t>explore</w:t>
      </w:r>
      <w:r>
        <w:rPr>
          <w:spacing w:val="-1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question</w:t>
      </w:r>
      <w:r>
        <w:rPr>
          <w:spacing w:val="-1"/>
          <w:w w:val="110"/>
        </w:rPr>
        <w:t> </w:t>
      </w:r>
      <w:r>
        <w:rPr>
          <w:w w:val="110"/>
        </w:rPr>
        <w:t>using</w:t>
      </w:r>
      <w:r>
        <w:rPr>
          <w:spacing w:val="-1"/>
          <w:w w:val="110"/>
        </w:rPr>
        <w:t> </w:t>
      </w:r>
      <w:r>
        <w:rPr>
          <w:w w:val="110"/>
        </w:rPr>
        <w:t>more</w:t>
      </w:r>
      <w:r>
        <w:rPr>
          <w:spacing w:val="-1"/>
          <w:w w:val="110"/>
        </w:rPr>
        <w:t> </w:t>
      </w:r>
      <w:r>
        <w:rPr>
          <w:w w:val="110"/>
        </w:rPr>
        <w:t>granular</w:t>
      </w:r>
      <w:r>
        <w:rPr>
          <w:spacing w:val="-1"/>
          <w:w w:val="110"/>
        </w:rPr>
        <w:t> </w:t>
      </w:r>
      <w:r>
        <w:rPr>
          <w:w w:val="110"/>
        </w:rPr>
        <w:t>geographic</w:t>
      </w:r>
      <w:r>
        <w:rPr>
          <w:spacing w:val="-1"/>
          <w:w w:val="110"/>
        </w:rPr>
        <w:t> </w:t>
      </w:r>
      <w:r>
        <w:rPr>
          <w:w w:val="110"/>
        </w:rPr>
        <w:t>units</w:t>
      </w:r>
      <w:r>
        <w:rPr>
          <w:spacing w:val="-1"/>
          <w:w w:val="110"/>
        </w:rPr>
        <w:t> </w:t>
      </w:r>
      <w:r>
        <w:rPr>
          <w:w w:val="110"/>
        </w:rPr>
        <w:t>if</w:t>
      </w:r>
      <w:r>
        <w:rPr>
          <w:spacing w:val="-1"/>
          <w:w w:val="110"/>
        </w:rPr>
        <w:t> </w:t>
      </w:r>
      <w:r>
        <w:rPr>
          <w:w w:val="110"/>
        </w:rPr>
        <w:t>data becomes</w:t>
      </w:r>
      <w:r>
        <w:rPr>
          <w:spacing w:val="-9"/>
          <w:w w:val="110"/>
        </w:rPr>
        <w:t> </w:t>
      </w:r>
      <w:r>
        <w:rPr>
          <w:w w:val="110"/>
        </w:rPr>
        <w:t>available. Specifically,</w:t>
      </w:r>
      <w:r>
        <w:rPr>
          <w:spacing w:val="-7"/>
          <w:w w:val="110"/>
        </w:rPr>
        <w:t> </w:t>
      </w:r>
      <w:r>
        <w:rPr>
          <w:w w:val="110"/>
        </w:rPr>
        <w:t>I</w:t>
      </w:r>
      <w:r>
        <w:rPr>
          <w:spacing w:val="-9"/>
          <w:w w:val="110"/>
        </w:rPr>
        <w:t> </w:t>
      </w:r>
      <w:r>
        <w:rPr>
          <w:w w:val="110"/>
        </w:rPr>
        <w:t>will</w:t>
      </w:r>
      <w:r>
        <w:rPr>
          <w:spacing w:val="-9"/>
          <w:w w:val="110"/>
        </w:rPr>
        <w:t> </w:t>
      </w:r>
      <w:r>
        <w:rPr>
          <w:w w:val="110"/>
        </w:rPr>
        <w:t>add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following</w:t>
      </w:r>
      <w:r>
        <w:rPr>
          <w:spacing w:val="-9"/>
          <w:w w:val="110"/>
        </w:rPr>
        <w:t> </w:t>
      </w:r>
      <w:r>
        <w:rPr>
          <w:w w:val="110"/>
        </w:rPr>
        <w:t>paragraph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conclu-sion:</w:t>
      </w:r>
      <w:r>
        <w:rPr>
          <w:spacing w:val="40"/>
          <w:w w:val="110"/>
        </w:rPr>
        <w:t> </w:t>
      </w:r>
      <w:r>
        <w:rPr>
          <w:w w:val="110"/>
        </w:rPr>
        <w:t>“More granular geographic units, such as counties, city, or zip-code level, could provide a more precise measure of local bias.</w:t>
      </w:r>
      <w:r>
        <w:rPr>
          <w:spacing w:val="40"/>
          <w:w w:val="110"/>
        </w:rPr>
        <w:t> </w:t>
      </w:r>
      <w:r>
        <w:rPr>
          <w:w w:val="110"/>
        </w:rPr>
        <w:t>However,</w:t>
      </w:r>
      <w:r>
        <w:rPr>
          <w:w w:val="110"/>
        </w:rPr>
        <w:t> data limitations prevent the use of these finer geographic levels in the current analysis.</w:t>
      </w:r>
      <w:r>
        <w:rPr>
          <w:spacing w:val="40"/>
          <w:w w:val="110"/>
        </w:rPr>
        <w:t> </w:t>
      </w:r>
      <w:r>
        <w:rPr>
          <w:w w:val="110"/>
        </w:rPr>
        <w:t>Future research</w:t>
      </w:r>
      <w:r>
        <w:rPr>
          <w:spacing w:val="-2"/>
          <w:w w:val="110"/>
        </w:rPr>
        <w:t> </w:t>
      </w:r>
      <w:r>
        <w:rPr>
          <w:w w:val="110"/>
        </w:rPr>
        <w:t>could</w:t>
      </w:r>
      <w:r>
        <w:rPr>
          <w:spacing w:val="-2"/>
          <w:w w:val="110"/>
        </w:rPr>
        <w:t> </w:t>
      </w:r>
      <w:r>
        <w:rPr>
          <w:w w:val="110"/>
        </w:rPr>
        <w:t>explore</w:t>
      </w:r>
      <w:r>
        <w:rPr>
          <w:spacing w:val="-2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question</w:t>
      </w:r>
      <w:r>
        <w:rPr>
          <w:spacing w:val="-2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w w:val="110"/>
        </w:rPr>
        <w:t>more</w:t>
      </w:r>
      <w:r>
        <w:rPr>
          <w:spacing w:val="-2"/>
          <w:w w:val="110"/>
        </w:rPr>
        <w:t> </w:t>
      </w:r>
      <w:r>
        <w:rPr>
          <w:w w:val="110"/>
        </w:rPr>
        <w:t>detailed</w:t>
      </w:r>
      <w:r>
        <w:rPr>
          <w:spacing w:val="-2"/>
          <w:w w:val="110"/>
        </w:rPr>
        <w:t> </w:t>
      </w:r>
      <w:r>
        <w:rPr>
          <w:w w:val="110"/>
        </w:rPr>
        <w:t>geographic</w:t>
      </w:r>
      <w:r>
        <w:rPr>
          <w:spacing w:val="-2"/>
          <w:w w:val="110"/>
        </w:rPr>
        <w:t> </w:t>
      </w:r>
      <w:r>
        <w:rPr>
          <w:w w:val="110"/>
        </w:rPr>
        <w:t>identifiers</w:t>
      </w:r>
      <w:r>
        <w:rPr>
          <w:spacing w:val="-2"/>
          <w:w w:val="110"/>
        </w:rPr>
        <w:t> </w:t>
      </w:r>
      <w:r>
        <w:rPr>
          <w:w w:val="110"/>
        </w:rPr>
        <w:t>if such data becomes available, allowing for a deeper understanding of how local contexts shape racial identity.”</w:t>
      </w:r>
    </w:p>
    <w:p>
      <w:pPr>
        <w:pStyle w:val="BodyText"/>
        <w:spacing w:line="376" w:lineRule="auto" w:before="1"/>
        <w:ind w:firstLine="351"/>
      </w:pPr>
      <w:r>
        <w:rPr>
          <w:w w:val="110"/>
        </w:rPr>
        <w:t>To</w:t>
      </w:r>
      <w:r>
        <w:rPr>
          <w:w w:val="110"/>
        </w:rPr>
        <w:t> strengthen</w:t>
      </w:r>
      <w:r>
        <w:rPr>
          <w:w w:val="110"/>
        </w:rPr>
        <w:t> how</w:t>
      </w:r>
      <w:r>
        <w:rPr>
          <w:w w:val="110"/>
        </w:rPr>
        <w:t> I</w:t>
      </w:r>
      <w:r>
        <w:rPr>
          <w:w w:val="110"/>
        </w:rPr>
        <w:t> address</w:t>
      </w:r>
      <w:r>
        <w:rPr>
          <w:w w:val="110"/>
        </w:rPr>
        <w:t> this</w:t>
      </w:r>
      <w:r>
        <w:rPr>
          <w:w w:val="110"/>
        </w:rPr>
        <w:t> concern,</w:t>
      </w:r>
      <w:r>
        <w:rPr>
          <w:w w:val="110"/>
        </w:rPr>
        <w:t> I</w:t>
      </w:r>
      <w:r>
        <w:rPr>
          <w:w w:val="110"/>
        </w:rPr>
        <w:t> have</w:t>
      </w:r>
      <w:r>
        <w:rPr>
          <w:w w:val="110"/>
        </w:rPr>
        <w:t> conducted</w:t>
      </w:r>
      <w:r>
        <w:rPr>
          <w:w w:val="110"/>
        </w:rPr>
        <w:t> supplemental analyses</w:t>
      </w:r>
      <w:r>
        <w:rPr>
          <w:spacing w:val="-7"/>
          <w:w w:val="110"/>
        </w:rPr>
        <w:t> </w:t>
      </w:r>
      <w:r>
        <w:rPr>
          <w:w w:val="110"/>
        </w:rPr>
        <w:t>using</w:t>
      </w:r>
      <w:r>
        <w:rPr>
          <w:spacing w:val="-7"/>
          <w:w w:val="110"/>
        </w:rPr>
        <w:t> </w:t>
      </w:r>
      <w:r>
        <w:rPr>
          <w:w w:val="110"/>
        </w:rPr>
        <w:t>county-level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MSA-level</w:t>
      </w:r>
      <w:r>
        <w:rPr>
          <w:spacing w:val="-7"/>
          <w:w w:val="110"/>
        </w:rPr>
        <w:t> </w:t>
      </w:r>
      <w:r>
        <w:rPr>
          <w:w w:val="110"/>
        </w:rPr>
        <w:t>Implicit</w:t>
      </w:r>
      <w:r>
        <w:rPr>
          <w:spacing w:val="-7"/>
          <w:w w:val="110"/>
        </w:rPr>
        <w:t> </w:t>
      </w:r>
      <w:r>
        <w:rPr>
          <w:w w:val="110"/>
        </w:rPr>
        <w:t>Association</w:t>
      </w:r>
      <w:r>
        <w:rPr>
          <w:spacing w:val="-7"/>
          <w:w w:val="110"/>
        </w:rPr>
        <w:t> </w:t>
      </w:r>
      <w:r>
        <w:rPr>
          <w:w w:val="110"/>
        </w:rPr>
        <w:t>Test</w:t>
      </w:r>
      <w:r>
        <w:rPr>
          <w:spacing w:val="-7"/>
          <w:w w:val="110"/>
        </w:rPr>
        <w:t> </w:t>
      </w:r>
      <w:r>
        <w:rPr>
          <w:w w:val="110"/>
        </w:rPr>
        <w:t>(IAT)</w:t>
      </w:r>
      <w:r>
        <w:rPr>
          <w:spacing w:val="-7"/>
          <w:w w:val="110"/>
        </w:rPr>
        <w:t> </w:t>
      </w:r>
      <w:r>
        <w:rPr>
          <w:w w:val="110"/>
        </w:rPr>
        <w:t>data, which are available at more granular geographic levels than the state-level mea-sures used in the main analysis. These results are presented in Appendix Figures </w:t>
      </w:r>
      <w:hyperlink w:history="true" w:anchor="_bookmark5">
        <w:r>
          <w:rPr>
            <w:color w:val="0000FF"/>
            <w:w w:val="110"/>
          </w:rPr>
          <w:t>A.2</w:t>
        </w:r>
      </w:hyperlink>
      <w:r>
        <w:rPr>
          <w:w w:val="110"/>
        </w:rPr>
        <w:t>, </w:t>
      </w:r>
      <w:hyperlink w:history="true" w:anchor="_bookmark1">
        <w:r>
          <w:rPr>
            <w:color w:val="0000FF"/>
            <w:w w:val="110"/>
          </w:rPr>
          <w:t>A.3</w:t>
        </w:r>
      </w:hyperlink>
      <w:r>
        <w:rPr>
          <w:w w:val="110"/>
        </w:rPr>
        <w:t>, </w:t>
      </w:r>
      <w:hyperlink w:history="true" w:anchor="_bookmark1">
        <w:r>
          <w:rPr>
            <w:color w:val="0000FF"/>
            <w:w w:val="110"/>
          </w:rPr>
          <w:t>A.4</w:t>
        </w:r>
      </w:hyperlink>
      <w:r>
        <w:rPr>
          <w:w w:val="110"/>
        </w:rPr>
        <w:t>, and </w:t>
      </w:r>
      <w:hyperlink w:history="true" w:anchor="_bookmark1">
        <w:r>
          <w:rPr>
            <w:color w:val="0000FF"/>
            <w:w w:val="110"/>
          </w:rPr>
          <w:t>A.5</w:t>
        </w:r>
      </w:hyperlink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The patterns observed at the county and MSA levels are consistent with the main state-level findings, showing similar negative relation-ships</w:t>
      </w:r>
      <w:r>
        <w:rPr>
          <w:w w:val="110"/>
        </w:rPr>
        <w:t> between</w:t>
      </w:r>
      <w:r>
        <w:rPr>
          <w:w w:val="110"/>
        </w:rPr>
        <w:t> anti-Asian</w:t>
      </w:r>
      <w:r>
        <w:rPr>
          <w:w w:val="110"/>
        </w:rPr>
        <w:t> bias</w:t>
      </w:r>
      <w:r>
        <w:rPr>
          <w:w w:val="110"/>
        </w:rPr>
        <w:t> and</w:t>
      </w:r>
      <w:r>
        <w:rPr>
          <w:w w:val="110"/>
        </w:rPr>
        <w:t> Asian</w:t>
      </w:r>
      <w:r>
        <w:rPr>
          <w:w w:val="110"/>
        </w:rPr>
        <w:t> identity</w:t>
      </w:r>
      <w:r>
        <w:rPr>
          <w:w w:val="110"/>
        </w:rPr>
        <w:t> reporting</w:t>
      </w:r>
      <w:r>
        <w:rPr>
          <w:w w:val="110"/>
        </w:rPr>
        <w:t> across</w:t>
      </w:r>
      <w:r>
        <w:rPr>
          <w:w w:val="110"/>
        </w:rPr>
        <w:t> generations and parental types.</w:t>
      </w:r>
      <w:r>
        <w:rPr>
          <w:spacing w:val="33"/>
          <w:w w:val="110"/>
        </w:rPr>
        <w:t> </w:t>
      </w:r>
      <w:r>
        <w:rPr>
          <w:w w:val="110"/>
        </w:rPr>
        <w:t>While these analyses are limited to IAT measures alone (due to data availability constraints for other bias measures at sub-state levels), they provide additional evidence that the documented relationships hold at more lo-calized</w:t>
      </w:r>
      <w:r>
        <w:rPr>
          <w:spacing w:val="-6"/>
          <w:w w:val="110"/>
        </w:rPr>
        <w:t> </w:t>
      </w:r>
      <w:r>
        <w:rPr>
          <w:w w:val="110"/>
        </w:rPr>
        <w:t>geographic</w:t>
      </w:r>
      <w:r>
        <w:rPr>
          <w:spacing w:val="-6"/>
          <w:w w:val="110"/>
        </w:rPr>
        <w:t> </w:t>
      </w:r>
      <w:r>
        <w:rPr>
          <w:w w:val="110"/>
        </w:rPr>
        <w:t>scales.</w:t>
      </w:r>
      <w:r>
        <w:rPr>
          <w:spacing w:val="11"/>
          <w:w w:val="110"/>
        </w:rPr>
        <w:t> </w:t>
      </w:r>
      <w:r>
        <w:rPr>
          <w:w w:val="110"/>
        </w:rPr>
        <w:t>I</w:t>
      </w:r>
      <w:r>
        <w:rPr>
          <w:spacing w:val="-6"/>
          <w:w w:val="110"/>
        </w:rPr>
        <w:t> </w:t>
      </w:r>
      <w:r>
        <w:rPr>
          <w:w w:val="110"/>
        </w:rPr>
        <w:t>have</w:t>
      </w:r>
      <w:r>
        <w:rPr>
          <w:spacing w:val="-6"/>
          <w:w w:val="110"/>
        </w:rPr>
        <w:t> </w:t>
      </w:r>
      <w:r>
        <w:rPr>
          <w:w w:val="110"/>
        </w:rPr>
        <w:t>also</w:t>
      </w:r>
      <w:r>
        <w:rPr>
          <w:spacing w:val="-6"/>
          <w:w w:val="110"/>
        </w:rPr>
        <w:t> </w:t>
      </w:r>
      <w:r>
        <w:rPr>
          <w:w w:val="110"/>
        </w:rPr>
        <w:t>added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footnote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main</w:t>
      </w:r>
      <w:r>
        <w:rPr>
          <w:spacing w:val="-6"/>
          <w:w w:val="110"/>
        </w:rPr>
        <w:t> </w:t>
      </w:r>
      <w:r>
        <w:rPr>
          <w:w w:val="110"/>
        </w:rPr>
        <w:t>results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section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directing readers to these supplemental analyses.</w:t>
      </w:r>
      <w:r>
        <w:rPr>
          <w:spacing w:val="40"/>
          <w:w w:val="110"/>
        </w:rPr>
        <w:t> </w:t>
      </w:r>
      <w:r>
        <w:rPr>
          <w:w w:val="110"/>
        </w:rPr>
        <w:t>The footnote reads:</w:t>
      </w:r>
      <w:r>
        <w:rPr>
          <w:spacing w:val="40"/>
          <w:w w:val="110"/>
        </w:rPr>
        <w:t> </w:t>
      </w:r>
      <w:r>
        <w:rPr>
          <w:w w:val="110"/>
        </w:rPr>
        <w:t>“I </w:t>
      </w:r>
      <w:r>
        <w:rPr>
          <w:w w:val="110"/>
        </w:rPr>
        <w:t>show the results using county-level and MSA-level anti-Asian bias measures from the Implicit</w:t>
      </w:r>
      <w:r>
        <w:rPr>
          <w:spacing w:val="-1"/>
          <w:w w:val="110"/>
        </w:rPr>
        <w:t> </w:t>
      </w:r>
      <w:r>
        <w:rPr>
          <w:w w:val="110"/>
        </w:rPr>
        <w:t>Association</w:t>
      </w:r>
      <w:r>
        <w:rPr>
          <w:spacing w:val="-1"/>
          <w:w w:val="110"/>
        </w:rPr>
        <w:t> </w:t>
      </w:r>
      <w:r>
        <w:rPr>
          <w:w w:val="110"/>
        </w:rPr>
        <w:t>Test</w:t>
      </w:r>
      <w:r>
        <w:rPr>
          <w:spacing w:val="-1"/>
          <w:w w:val="110"/>
        </w:rPr>
        <w:t> </w:t>
      </w:r>
      <w:r>
        <w:rPr>
          <w:w w:val="110"/>
        </w:rPr>
        <w:t>(IAT)</w:t>
      </w:r>
      <w:r>
        <w:rPr>
          <w:spacing w:val="-1"/>
          <w:w w:val="110"/>
        </w:rPr>
        <w:t> </w:t>
      </w:r>
      <w:r>
        <w:rPr>
          <w:w w:val="110"/>
        </w:rPr>
        <w:t>show</w:t>
      </w:r>
      <w:r>
        <w:rPr>
          <w:spacing w:val="-1"/>
          <w:w w:val="110"/>
        </w:rPr>
        <w:t> </w:t>
      </w:r>
      <w:r>
        <w:rPr>
          <w:w w:val="110"/>
        </w:rPr>
        <w:t>similar</w:t>
      </w:r>
      <w:r>
        <w:rPr>
          <w:spacing w:val="-1"/>
          <w:w w:val="110"/>
        </w:rPr>
        <w:t> </w:t>
      </w:r>
      <w:r>
        <w:rPr>
          <w:w w:val="110"/>
        </w:rPr>
        <w:t>patterns.</w:t>
      </w:r>
      <w:r>
        <w:rPr>
          <w:spacing w:val="39"/>
          <w:w w:val="110"/>
        </w:rPr>
        <w:t> </w:t>
      </w:r>
      <w:r>
        <w:rPr>
          <w:w w:val="110"/>
        </w:rPr>
        <w:t>I</w:t>
      </w:r>
      <w:r>
        <w:rPr>
          <w:spacing w:val="-1"/>
          <w:w w:val="110"/>
        </w:rPr>
        <w:t> </w:t>
      </w:r>
      <w:r>
        <w:rPr>
          <w:w w:val="110"/>
        </w:rPr>
        <w:t>present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county-level results in Figures </w:t>
      </w:r>
      <w:hyperlink w:history="true" w:anchor="_bookmark5">
        <w:r>
          <w:rPr>
            <w:color w:val="0000FF"/>
            <w:w w:val="110"/>
          </w:rPr>
          <w:t>A.2</w:t>
        </w:r>
      </w:hyperlink>
      <w:r>
        <w:rPr>
          <w:color w:val="0000FF"/>
          <w:w w:val="110"/>
        </w:rPr>
        <w:t> </w:t>
      </w:r>
      <w:r>
        <w:rPr>
          <w:w w:val="110"/>
        </w:rPr>
        <w:t>and </w:t>
      </w:r>
      <w:hyperlink w:history="true" w:anchor="_bookmark1">
        <w:r>
          <w:rPr>
            <w:color w:val="0000FF"/>
            <w:w w:val="110"/>
          </w:rPr>
          <w:t>A.3</w:t>
        </w:r>
      </w:hyperlink>
      <w:r>
        <w:rPr>
          <w:w w:val="110"/>
        </w:rPr>
        <w:t>,</w:t>
      </w:r>
      <w:r>
        <w:rPr>
          <w:w w:val="110"/>
        </w:rPr>
        <w:t> while I show the MSA-level in Figures </w:t>
      </w:r>
      <w:hyperlink w:history="true" w:anchor="_bookmark1">
        <w:r>
          <w:rPr>
            <w:color w:val="0000FF"/>
            <w:w w:val="110"/>
          </w:rPr>
          <w:t>A.4</w:t>
        </w:r>
      </w:hyperlink>
      <w:r>
        <w:rPr>
          <w:color w:val="0000FF"/>
          <w:w w:val="110"/>
        </w:rPr>
        <w:t> </w:t>
      </w:r>
      <w:r>
        <w:rPr>
          <w:w w:val="110"/>
        </w:rPr>
        <w:t>and </w:t>
      </w:r>
      <w:hyperlink w:history="true" w:anchor="_bookmark1">
        <w:r>
          <w:rPr>
            <w:color w:val="0000FF"/>
            <w:spacing w:val="-2"/>
            <w:w w:val="110"/>
          </w:rPr>
          <w:t>A.5</w:t>
        </w:r>
      </w:hyperlink>
      <w:r>
        <w:rPr>
          <w:spacing w:val="-2"/>
          <w:w w:val="110"/>
        </w:rPr>
        <w:t>.”</w:t>
      </w:r>
    </w:p>
    <w:p>
      <w:pPr>
        <w:pStyle w:val="BodyText"/>
        <w:ind w:left="0" w:right="0"/>
        <w:jc w:val="left"/>
      </w:pPr>
    </w:p>
    <w:p>
      <w:pPr>
        <w:pStyle w:val="BodyText"/>
        <w:spacing w:before="128"/>
        <w:ind w:left="0" w:right="0"/>
        <w:jc w:val="left"/>
      </w:pPr>
    </w:p>
    <w:p>
      <w:pPr>
        <w:pStyle w:val="BodyText"/>
        <w:spacing w:line="376" w:lineRule="auto"/>
        <w:ind w:left="621" w:right="979" w:firstLine="358"/>
      </w:pPr>
      <w:r>
        <w:rPr>
          <w:b/>
          <w:w w:val="110"/>
        </w:rPr>
        <w:t>R1:</w:t>
      </w:r>
      <w:r>
        <w:rPr>
          <w:b/>
          <w:spacing w:val="67"/>
          <w:w w:val="110"/>
        </w:rPr>
        <w:t> </w:t>
      </w:r>
      <w:r>
        <w:rPr>
          <w:w w:val="110"/>
        </w:rPr>
        <w:t>4. Additionally,</w:t>
      </w:r>
      <w:r>
        <w:rPr>
          <w:spacing w:val="-15"/>
          <w:w w:val="110"/>
        </w:rPr>
        <w:t> </w:t>
      </w:r>
      <w:r>
        <w:rPr>
          <w:w w:val="110"/>
        </w:rPr>
        <w:t>while</w:t>
      </w:r>
      <w:r>
        <w:rPr>
          <w:spacing w:val="-16"/>
          <w:w w:val="110"/>
        </w:rPr>
        <w:t> </w:t>
      </w:r>
      <w:r>
        <w:rPr>
          <w:w w:val="110"/>
        </w:rPr>
        <w:t>I</w:t>
      </w:r>
      <w:r>
        <w:rPr>
          <w:spacing w:val="-16"/>
          <w:w w:val="110"/>
        </w:rPr>
        <w:t> </w:t>
      </w:r>
      <w:r>
        <w:rPr>
          <w:w w:val="110"/>
        </w:rPr>
        <w:t>understand</w:t>
      </w:r>
      <w:r>
        <w:rPr>
          <w:spacing w:val="-16"/>
          <w:w w:val="110"/>
        </w:rPr>
        <w:t> </w:t>
      </w:r>
      <w:r>
        <w:rPr>
          <w:w w:val="110"/>
        </w:rPr>
        <w:t>why</w:t>
      </w:r>
      <w:r>
        <w:rPr>
          <w:spacing w:val="-16"/>
          <w:w w:val="110"/>
        </w:rPr>
        <w:t> </w:t>
      </w:r>
      <w:r>
        <w:rPr>
          <w:w w:val="110"/>
        </w:rPr>
        <w:t>children</w:t>
      </w:r>
      <w:r>
        <w:rPr>
          <w:spacing w:val="-16"/>
          <w:w w:val="110"/>
        </w:rPr>
        <w:t> </w:t>
      </w:r>
      <w:r>
        <w:rPr>
          <w:w w:val="110"/>
        </w:rPr>
        <w:t>are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partic-ular</w:t>
      </w:r>
      <w:r>
        <w:rPr>
          <w:spacing w:val="-17"/>
          <w:w w:val="110"/>
        </w:rPr>
        <w:t> </w:t>
      </w:r>
      <w:r>
        <w:rPr>
          <w:w w:val="110"/>
        </w:rPr>
        <w:t>interest,</w:t>
      </w:r>
      <w:r>
        <w:rPr>
          <w:spacing w:val="-16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would</w:t>
      </w:r>
      <w:r>
        <w:rPr>
          <w:spacing w:val="-16"/>
          <w:w w:val="110"/>
        </w:rPr>
        <w:t> </w:t>
      </w:r>
      <w:r>
        <w:rPr>
          <w:w w:val="110"/>
        </w:rPr>
        <w:t>also</w:t>
      </w:r>
      <w:r>
        <w:rPr>
          <w:spacing w:val="-17"/>
          <w:w w:val="110"/>
        </w:rPr>
        <w:t> </w:t>
      </w:r>
      <w:r>
        <w:rPr>
          <w:w w:val="110"/>
        </w:rPr>
        <w:t>like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see</w:t>
      </w:r>
      <w:r>
        <w:rPr>
          <w:spacing w:val="-16"/>
          <w:w w:val="110"/>
        </w:rPr>
        <w:t> </w:t>
      </w:r>
      <w:r>
        <w:rPr>
          <w:w w:val="110"/>
        </w:rPr>
        <w:t>what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results</w:t>
      </w:r>
      <w:r>
        <w:rPr>
          <w:spacing w:val="-17"/>
          <w:w w:val="110"/>
        </w:rPr>
        <w:t> </w:t>
      </w:r>
      <w:r>
        <w:rPr>
          <w:w w:val="110"/>
        </w:rPr>
        <w:t>look</w:t>
      </w:r>
      <w:r>
        <w:rPr>
          <w:spacing w:val="-16"/>
          <w:w w:val="110"/>
        </w:rPr>
        <w:t> </w:t>
      </w:r>
      <w:r>
        <w:rPr>
          <w:w w:val="110"/>
        </w:rPr>
        <w:t>like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Asian adults.</w:t>
      </w:r>
      <w:r>
        <w:rPr>
          <w:spacing w:val="40"/>
          <w:w w:val="110"/>
        </w:rPr>
        <w:t> </w:t>
      </w:r>
      <w:r>
        <w:rPr>
          <w:w w:val="110"/>
        </w:rPr>
        <w:t>Is this phenomenon of calculating one’s identity concentrated among</w:t>
      </w:r>
      <w:r>
        <w:rPr>
          <w:spacing w:val="-10"/>
          <w:w w:val="110"/>
        </w:rPr>
        <w:t> </w:t>
      </w:r>
      <w:r>
        <w:rPr>
          <w:w w:val="110"/>
        </w:rPr>
        <w:t>children? Do</w:t>
      </w:r>
      <w:r>
        <w:rPr>
          <w:spacing w:val="-10"/>
          <w:w w:val="110"/>
        </w:rPr>
        <w:t> </w:t>
      </w:r>
      <w:r>
        <w:rPr>
          <w:w w:val="110"/>
        </w:rPr>
        <w:t>they</w:t>
      </w:r>
      <w:r>
        <w:rPr>
          <w:spacing w:val="-10"/>
          <w:w w:val="110"/>
        </w:rPr>
        <w:t> </w:t>
      </w:r>
      <w:r>
        <w:rPr>
          <w:w w:val="110"/>
        </w:rPr>
        <w:t>come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identify</w:t>
      </w:r>
      <w:r>
        <w:rPr>
          <w:spacing w:val="-10"/>
          <w:w w:val="110"/>
        </w:rPr>
        <w:t> </w:t>
      </w:r>
      <w:r>
        <w:rPr>
          <w:w w:val="110"/>
        </w:rPr>
        <w:t>more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their</w:t>
      </w:r>
      <w:r>
        <w:rPr>
          <w:spacing w:val="-10"/>
          <w:w w:val="110"/>
        </w:rPr>
        <w:t> </w:t>
      </w:r>
      <w:r>
        <w:rPr>
          <w:w w:val="110"/>
        </w:rPr>
        <w:t>Asian</w:t>
      </w:r>
      <w:r>
        <w:rPr>
          <w:spacing w:val="-10"/>
          <w:w w:val="110"/>
        </w:rPr>
        <w:t> </w:t>
      </w:r>
      <w:r>
        <w:rPr>
          <w:w w:val="110"/>
        </w:rPr>
        <w:t>roots as they reach adolescence and adulthood?</w:t>
      </w:r>
      <w:r>
        <w:rPr>
          <w:spacing w:val="40"/>
          <w:w w:val="110"/>
        </w:rPr>
        <w:t> </w:t>
      </w:r>
      <w:r>
        <w:rPr>
          <w:w w:val="110"/>
        </w:rPr>
        <w:t>Are the same calculations being made by adults?</w:t>
      </w:r>
      <w:r>
        <w:rPr>
          <w:spacing w:val="40"/>
          <w:w w:val="110"/>
        </w:rPr>
        <w:t> </w:t>
      </w:r>
      <w:r>
        <w:rPr>
          <w:w w:val="110"/>
        </w:rPr>
        <w:t>These are important questions that including the sample of adults could be useful to help answer.</w:t>
      </w:r>
    </w:p>
    <w:p>
      <w:pPr>
        <w:pStyle w:val="BodyText"/>
        <w:spacing w:line="376" w:lineRule="auto" w:before="202"/>
        <w:ind w:firstLine="351"/>
      </w:pPr>
      <w:r>
        <w:rPr>
          <w:b/>
          <w:w w:val="110"/>
        </w:rPr>
        <w:t>Response:</w:t>
      </w:r>
      <w:r>
        <w:rPr>
          <w:b/>
          <w:spacing w:val="40"/>
          <w:w w:val="110"/>
        </w:rPr>
        <w:t> </w:t>
      </w:r>
      <w:r>
        <w:rPr>
          <w:w w:val="110"/>
        </w:rPr>
        <w:t>Thank</w:t>
      </w:r>
      <w:r>
        <w:rPr>
          <w:w w:val="110"/>
        </w:rPr>
        <w:t> you</w:t>
      </w:r>
      <w:r>
        <w:rPr>
          <w:w w:val="110"/>
        </w:rPr>
        <w:t> so</w:t>
      </w:r>
      <w:r>
        <w:rPr>
          <w:w w:val="110"/>
        </w:rPr>
        <w:t> much</w:t>
      </w:r>
      <w:r>
        <w:rPr>
          <w:w w:val="110"/>
        </w:rPr>
        <w:t> for</w:t>
      </w:r>
      <w:r>
        <w:rPr>
          <w:w w:val="110"/>
        </w:rPr>
        <w:t> this</w:t>
      </w:r>
      <w:r>
        <w:rPr>
          <w:w w:val="110"/>
        </w:rPr>
        <w:t> important</w:t>
      </w:r>
      <w:r>
        <w:rPr>
          <w:w w:val="110"/>
        </w:rPr>
        <w:t> suggestion.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w w:val="110"/>
        </w:rPr>
        <w:t> agree</w:t>
      </w:r>
      <w:r>
        <w:rPr>
          <w:w w:val="110"/>
        </w:rPr>
        <w:t> that examining the relationship between bias and racial identity among adults </w:t>
      </w:r>
      <w:r>
        <w:rPr>
          <w:w w:val="110"/>
        </w:rPr>
        <w:t>would provide</w:t>
      </w:r>
      <w:r>
        <w:rPr>
          <w:spacing w:val="-10"/>
          <w:w w:val="110"/>
        </w:rPr>
        <w:t> </w:t>
      </w:r>
      <w:r>
        <w:rPr>
          <w:w w:val="110"/>
        </w:rPr>
        <w:t>valuable</w:t>
      </w:r>
      <w:r>
        <w:rPr>
          <w:spacing w:val="-10"/>
          <w:w w:val="110"/>
        </w:rPr>
        <w:t> </w:t>
      </w:r>
      <w:r>
        <w:rPr>
          <w:w w:val="110"/>
        </w:rPr>
        <w:t>insights</w:t>
      </w:r>
      <w:r>
        <w:rPr>
          <w:spacing w:val="-10"/>
          <w:w w:val="110"/>
        </w:rPr>
        <w:t> </w:t>
      </w:r>
      <w:r>
        <w:rPr>
          <w:w w:val="110"/>
        </w:rPr>
        <w:t>into</w:t>
      </w:r>
      <w:r>
        <w:rPr>
          <w:spacing w:val="-10"/>
          <w:w w:val="110"/>
        </w:rPr>
        <w:t> </w:t>
      </w:r>
      <w:r>
        <w:rPr>
          <w:w w:val="110"/>
        </w:rPr>
        <w:t>how</w:t>
      </w:r>
      <w:r>
        <w:rPr>
          <w:spacing w:val="-10"/>
          <w:w w:val="110"/>
        </w:rPr>
        <w:t> </w:t>
      </w:r>
      <w:r>
        <w:rPr>
          <w:w w:val="110"/>
        </w:rPr>
        <w:t>these</w:t>
      </w:r>
      <w:r>
        <w:rPr>
          <w:spacing w:val="-10"/>
          <w:w w:val="110"/>
        </w:rPr>
        <w:t> </w:t>
      </w:r>
      <w:r>
        <w:rPr>
          <w:w w:val="110"/>
        </w:rPr>
        <w:t>dynamics</w:t>
      </w:r>
      <w:r>
        <w:rPr>
          <w:spacing w:val="-10"/>
          <w:w w:val="110"/>
        </w:rPr>
        <w:t> </w:t>
      </w:r>
      <w:r>
        <w:rPr>
          <w:w w:val="110"/>
        </w:rPr>
        <w:t>evolve</w:t>
      </w:r>
      <w:r>
        <w:rPr>
          <w:spacing w:val="-10"/>
          <w:w w:val="110"/>
        </w:rPr>
        <w:t> </w:t>
      </w:r>
      <w:r>
        <w:rPr>
          <w:w w:val="110"/>
        </w:rPr>
        <w:t>over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life</w:t>
      </w:r>
      <w:r>
        <w:rPr>
          <w:spacing w:val="-10"/>
          <w:w w:val="110"/>
        </w:rPr>
        <w:t> </w:t>
      </w:r>
      <w:r>
        <w:rPr>
          <w:w w:val="110"/>
        </w:rPr>
        <w:t>course. To address this comment, I have conducted supplemental analyses using the same empirical strategy on an adult sample (ages 18 and above) from the CPS. I show the summary statistics for the adult sample in Table (</w:t>
      </w:r>
      <w:hyperlink w:history="true" w:anchor="_bookmark1">
        <w:r>
          <w:rPr>
            <w:color w:val="0000FF"/>
            <w:w w:val="110"/>
          </w:rPr>
          <w:t>2</w:t>
        </w:r>
      </w:hyperlink>
      <w:r>
        <w:rPr>
          <w:w w:val="110"/>
        </w:rPr>
        <w:t>) and the ethnic attrition for</w:t>
      </w:r>
      <w:r>
        <w:rPr>
          <w:w w:val="110"/>
        </w:rPr>
        <w:t> first-</w:t>
      </w:r>
      <w:r>
        <w:rPr>
          <w:w w:val="110"/>
        </w:rPr>
        <w:t> and</w:t>
      </w:r>
      <w:r>
        <w:rPr>
          <w:w w:val="110"/>
        </w:rPr>
        <w:t> second-generation</w:t>
      </w:r>
      <w:r>
        <w:rPr>
          <w:w w:val="110"/>
        </w:rPr>
        <w:t> Asian</w:t>
      </w:r>
      <w:r>
        <w:rPr>
          <w:w w:val="110"/>
        </w:rPr>
        <w:t> adults</w:t>
      </w:r>
      <w:r>
        <w:rPr>
          <w:w w:val="110"/>
        </w:rPr>
        <w:t> in</w:t>
      </w:r>
      <w:r>
        <w:rPr>
          <w:w w:val="110"/>
        </w:rPr>
        <w:t> Table</w:t>
      </w:r>
      <w:r>
        <w:rPr>
          <w:w w:val="110"/>
        </w:rPr>
        <w:t> (</w:t>
      </w:r>
      <w:hyperlink w:history="true" w:anchor="_bookmark2">
        <w:r>
          <w:rPr>
            <w:color w:val="0000FF"/>
            <w:w w:val="110"/>
          </w:rPr>
          <w:t>5</w:t>
        </w:r>
      </w:hyperlink>
      <w:r>
        <w:rPr>
          <w:w w:val="110"/>
        </w:rPr>
        <w:t>).</w:t>
      </w:r>
      <w:r>
        <w:rPr>
          <w:spacing w:val="40"/>
          <w:w w:val="110"/>
        </w:rPr>
        <w:t> </w:t>
      </w:r>
      <w:r>
        <w:rPr>
          <w:w w:val="110"/>
        </w:rPr>
        <w:t>Moreover,</w:t>
      </w:r>
      <w:r>
        <w:rPr>
          <w:w w:val="110"/>
        </w:rPr>
        <w:t> I</w:t>
      </w:r>
      <w:r>
        <w:rPr>
          <w:w w:val="110"/>
        </w:rPr>
        <w:t> present the relationship between anti-Asian bias and self-reported Asian identity among adults in Figures </w:t>
      </w:r>
      <w:hyperlink w:history="true" w:anchor="_bookmark1">
        <w:r>
          <w:rPr>
            <w:color w:val="0000FF"/>
            <w:w w:val="110"/>
          </w:rPr>
          <w:t>10</w:t>
        </w:r>
      </w:hyperlink>
      <w:r>
        <w:rPr>
          <w:color w:val="0000FF"/>
          <w:w w:val="110"/>
        </w:rPr>
        <w:t> </w:t>
      </w:r>
      <w:r>
        <w:rPr>
          <w:w w:val="110"/>
        </w:rPr>
        <w:t>and </w:t>
      </w:r>
      <w:hyperlink w:history="true" w:anchor="_bookmark1">
        <w:r>
          <w:rPr>
            <w:color w:val="0000FF"/>
            <w:w w:val="110"/>
          </w:rPr>
          <w:t>12</w:t>
        </w:r>
      </w:hyperlink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The results indicate that the negative relationship between anti-Asian bias and Asian identity reporting among adults mirrors the patterns observed in children, suggesting that similar identity calculations are at play across age groups.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69" w:lineRule="auto" w:before="96"/>
        <w:ind w:right="308" w:firstLine="351"/>
        <w:jc w:val="left"/>
      </w:pPr>
      <w:r>
        <w:rPr>
          <w:w w:val="110"/>
        </w:rPr>
        <w:t>I also added the following two discussion of the results in the main text. First: “Adult samples show similar patterns (Figure </w:t>
      </w:r>
      <w:hyperlink w:history="true" w:anchor="_bookmark1">
        <w:r>
          <w:rPr>
            <w:color w:val="0000FF"/>
            <w:w w:val="110"/>
          </w:rPr>
          <w:t>10</w:t>
        </w:r>
      </w:hyperlink>
      <w:r>
        <w:rPr>
          <w:w w:val="110"/>
        </w:rPr>
        <w:t>).</w:t>
      </w:r>
      <w:hyperlink w:history="true" w:anchor="_bookmark12">
        <w:r>
          <w:rPr>
            <w:color w:val="0000FF"/>
            <w:w w:val="110"/>
            <w:position w:val="9"/>
            <w:sz w:val="18"/>
          </w:rPr>
          <w:t>20</w:t>
        </w:r>
      </w:hyperlink>
      <w:r>
        <w:rPr>
          <w:color w:val="0000FF"/>
          <w:spacing w:val="80"/>
          <w:w w:val="110"/>
          <w:position w:val="9"/>
          <w:sz w:val="18"/>
        </w:rPr>
        <w:t> </w:t>
      </w:r>
      <w:r>
        <w:rPr>
          <w:w w:val="110"/>
        </w:rPr>
        <w:t>A one standard deviation</w:t>
      </w:r>
      <w:r>
        <w:rPr>
          <w:spacing w:val="80"/>
          <w:w w:val="110"/>
        </w:rPr>
        <w:t> </w:t>
      </w:r>
      <w:r>
        <w:rPr>
          <w:w w:val="110"/>
        </w:rPr>
        <w:t>increase in anti-Asian bias correlates with a 5 percentage point decrease in Asian racial</w:t>
      </w:r>
      <w:r>
        <w:rPr>
          <w:spacing w:val="-16"/>
          <w:w w:val="110"/>
        </w:rPr>
        <w:t> </w:t>
      </w:r>
      <w:r>
        <w:rPr>
          <w:w w:val="110"/>
        </w:rPr>
        <w:t>identity</w:t>
      </w:r>
      <w:r>
        <w:rPr>
          <w:spacing w:val="-16"/>
          <w:w w:val="110"/>
        </w:rPr>
        <w:t> </w:t>
      </w:r>
      <w:r>
        <w:rPr>
          <w:w w:val="110"/>
        </w:rPr>
        <w:t>reporting</w:t>
      </w:r>
      <w:r>
        <w:rPr>
          <w:spacing w:val="-16"/>
          <w:w w:val="110"/>
        </w:rPr>
        <w:t> </w:t>
      </w:r>
      <w:r>
        <w:rPr>
          <w:w w:val="110"/>
        </w:rPr>
        <w:t>across</w:t>
      </w:r>
      <w:r>
        <w:rPr>
          <w:spacing w:val="-16"/>
          <w:w w:val="110"/>
        </w:rPr>
        <w:t> </w:t>
      </w:r>
      <w:r>
        <w:rPr>
          <w:w w:val="110"/>
        </w:rPr>
        <w:t>all</w:t>
      </w:r>
      <w:r>
        <w:rPr>
          <w:spacing w:val="-16"/>
          <w:w w:val="110"/>
        </w:rPr>
        <w:t> </w:t>
      </w:r>
      <w:r>
        <w:rPr>
          <w:w w:val="110"/>
        </w:rPr>
        <w:t>adults,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2</w:t>
      </w:r>
      <w:r>
        <w:rPr>
          <w:spacing w:val="-16"/>
          <w:w w:val="110"/>
        </w:rPr>
        <w:t> </w:t>
      </w:r>
      <w:r>
        <w:rPr>
          <w:w w:val="110"/>
        </w:rPr>
        <w:t>percentage</w:t>
      </w:r>
      <w:r>
        <w:rPr>
          <w:spacing w:val="-16"/>
          <w:w w:val="110"/>
        </w:rPr>
        <w:t> </w:t>
      </w:r>
      <w:r>
        <w:rPr>
          <w:w w:val="110"/>
        </w:rPr>
        <w:t>point</w:t>
      </w:r>
      <w:r>
        <w:rPr>
          <w:spacing w:val="-16"/>
          <w:w w:val="110"/>
        </w:rPr>
        <w:t> </w:t>
      </w:r>
      <w:r>
        <w:rPr>
          <w:w w:val="110"/>
        </w:rPr>
        <w:t>decrease</w:t>
      </w:r>
      <w:r>
        <w:rPr>
          <w:spacing w:val="-16"/>
          <w:w w:val="110"/>
        </w:rPr>
        <w:t> </w:t>
      </w:r>
      <w:r>
        <w:rPr>
          <w:w w:val="110"/>
        </w:rPr>
        <w:t>among first-generation</w:t>
      </w:r>
      <w:r>
        <w:rPr>
          <w:spacing w:val="31"/>
          <w:w w:val="110"/>
        </w:rPr>
        <w:t> </w:t>
      </w:r>
      <w:r>
        <w:rPr>
          <w:w w:val="110"/>
        </w:rPr>
        <w:t>adults</w:t>
      </w:r>
      <w:r>
        <w:rPr>
          <w:spacing w:val="31"/>
          <w:w w:val="110"/>
        </w:rPr>
        <w:t> </w:t>
      </w:r>
      <w:r>
        <w:rPr>
          <w:w w:val="110"/>
        </w:rPr>
        <w:t>(statistically</w:t>
      </w:r>
      <w:r>
        <w:rPr>
          <w:spacing w:val="31"/>
          <w:w w:val="110"/>
        </w:rPr>
        <w:t> </w:t>
      </w:r>
      <w:r>
        <w:rPr>
          <w:w w:val="110"/>
        </w:rPr>
        <w:t>insignificant)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a</w:t>
      </w:r>
      <w:r>
        <w:rPr>
          <w:spacing w:val="31"/>
          <w:w w:val="110"/>
        </w:rPr>
        <w:t> </w:t>
      </w:r>
      <w:r>
        <w:rPr>
          <w:w w:val="110"/>
        </w:rPr>
        <w:t>13</w:t>
      </w:r>
      <w:r>
        <w:rPr>
          <w:spacing w:val="31"/>
          <w:w w:val="110"/>
        </w:rPr>
        <w:t> </w:t>
      </w:r>
      <w:r>
        <w:rPr>
          <w:w w:val="110"/>
        </w:rPr>
        <w:t>percentage</w:t>
      </w:r>
      <w:r>
        <w:rPr>
          <w:spacing w:val="31"/>
          <w:w w:val="110"/>
        </w:rPr>
        <w:t> </w:t>
      </w:r>
      <w:r>
        <w:rPr>
          <w:w w:val="110"/>
        </w:rPr>
        <w:t>point</w:t>
      </w:r>
      <w:r>
        <w:rPr>
          <w:spacing w:val="31"/>
          <w:w w:val="110"/>
        </w:rPr>
        <w:t> </w:t>
      </w:r>
      <w:r>
        <w:rPr>
          <w:w w:val="110"/>
        </w:rPr>
        <w:t>de-</w:t>
      </w:r>
    </w:p>
    <w:p>
      <w:pPr>
        <w:pStyle w:val="BodyText"/>
        <w:spacing w:line="376" w:lineRule="auto" w:before="7"/>
      </w:pPr>
      <w:r>
        <w:rPr>
          <w:w w:val="110"/>
        </w:rPr>
        <w:t>crease among second-generation adults.</w:t>
      </w:r>
      <w:r>
        <w:rPr>
          <w:spacing w:val="40"/>
          <w:w w:val="110"/>
        </w:rPr>
        <w:t> </w:t>
      </w:r>
      <w:r>
        <w:rPr>
          <w:w w:val="110"/>
        </w:rPr>
        <w:t>Higher household income and years </w:t>
      </w:r>
      <w:r>
        <w:rPr>
          <w:w w:val="110"/>
        </w:rPr>
        <w:t>of education</w:t>
      </w:r>
      <w:r>
        <w:rPr>
          <w:spacing w:val="-2"/>
          <w:w w:val="110"/>
        </w:rPr>
        <w:t> </w:t>
      </w:r>
      <w:r>
        <w:rPr>
          <w:w w:val="110"/>
        </w:rPr>
        <w:t>both</w:t>
      </w:r>
      <w:r>
        <w:rPr>
          <w:spacing w:val="-2"/>
          <w:w w:val="110"/>
        </w:rPr>
        <w:t> </w:t>
      </w:r>
      <w:r>
        <w:rPr>
          <w:w w:val="110"/>
        </w:rPr>
        <w:t>positively</w:t>
      </w:r>
      <w:r>
        <w:rPr>
          <w:spacing w:val="-2"/>
          <w:w w:val="110"/>
        </w:rPr>
        <w:t> </w:t>
      </w:r>
      <w:r>
        <w:rPr>
          <w:w w:val="110"/>
        </w:rPr>
        <w:t>correlate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Asian</w:t>
      </w:r>
      <w:r>
        <w:rPr>
          <w:spacing w:val="-2"/>
          <w:w w:val="110"/>
        </w:rPr>
        <w:t> </w:t>
      </w:r>
      <w:r>
        <w:rPr>
          <w:w w:val="110"/>
        </w:rPr>
        <w:t>identity</w:t>
      </w:r>
      <w:r>
        <w:rPr>
          <w:spacing w:val="-2"/>
          <w:w w:val="110"/>
        </w:rPr>
        <w:t> </w:t>
      </w:r>
      <w:r>
        <w:rPr>
          <w:w w:val="110"/>
        </w:rPr>
        <w:t>reporting, with</w:t>
      </w:r>
      <w:r>
        <w:rPr>
          <w:spacing w:val="-2"/>
          <w:w w:val="110"/>
        </w:rPr>
        <w:t> </w:t>
      </w:r>
      <w:r>
        <w:rPr>
          <w:w w:val="110"/>
        </w:rPr>
        <w:t>each</w:t>
      </w:r>
      <w:r>
        <w:rPr>
          <w:spacing w:val="-2"/>
          <w:w w:val="110"/>
        </w:rPr>
        <w:t> </w:t>
      </w:r>
      <w:r>
        <w:rPr>
          <w:w w:val="110"/>
        </w:rPr>
        <w:t>addi-tional year of education associated with approximately 1–2 percentage point in-creases.” Second: “Adult</w:t>
      </w:r>
      <w:r>
        <w:rPr>
          <w:spacing w:val="-11"/>
          <w:w w:val="110"/>
        </w:rPr>
        <w:t> </w:t>
      </w:r>
      <w:r>
        <w:rPr>
          <w:w w:val="110"/>
        </w:rPr>
        <w:t>second-generation</w:t>
      </w:r>
      <w:r>
        <w:rPr>
          <w:spacing w:val="-11"/>
          <w:w w:val="110"/>
        </w:rPr>
        <w:t> </w:t>
      </w:r>
      <w:r>
        <w:rPr>
          <w:w w:val="110"/>
        </w:rPr>
        <w:t>results</w:t>
      </w:r>
      <w:r>
        <w:rPr>
          <w:spacing w:val="-11"/>
          <w:w w:val="110"/>
        </w:rPr>
        <w:t> </w:t>
      </w:r>
      <w:r>
        <w:rPr>
          <w:w w:val="110"/>
        </w:rPr>
        <w:t>show</w:t>
      </w:r>
      <w:r>
        <w:rPr>
          <w:spacing w:val="-11"/>
          <w:w w:val="110"/>
        </w:rPr>
        <w:t> </w:t>
      </w:r>
      <w:r>
        <w:rPr>
          <w:w w:val="110"/>
        </w:rPr>
        <w:t>even</w:t>
      </w:r>
      <w:r>
        <w:rPr>
          <w:spacing w:val="-11"/>
          <w:w w:val="110"/>
        </w:rPr>
        <w:t> </w:t>
      </w:r>
      <w:r>
        <w:rPr>
          <w:w w:val="110"/>
        </w:rPr>
        <w:t>larger</w:t>
      </w:r>
      <w:r>
        <w:rPr>
          <w:spacing w:val="-11"/>
          <w:w w:val="110"/>
        </w:rPr>
        <w:t> </w:t>
      </w:r>
      <w:r>
        <w:rPr>
          <w:w w:val="110"/>
        </w:rPr>
        <w:t>heterogene-</w:t>
      </w:r>
      <w:r>
        <w:rPr>
          <w:spacing w:val="-2"/>
          <w:w w:val="110"/>
        </w:rPr>
        <w:t>ity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family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structure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(Figure</w:t>
      </w:r>
      <w:r>
        <w:rPr>
          <w:spacing w:val="-10"/>
          <w:w w:val="110"/>
        </w:rPr>
        <w:t> </w:t>
      </w:r>
      <w:hyperlink w:history="true" w:anchor="_bookmark1">
        <w:r>
          <w:rPr>
            <w:color w:val="0000FF"/>
            <w:spacing w:val="-2"/>
            <w:w w:val="110"/>
          </w:rPr>
          <w:t>12</w:t>
        </w:r>
      </w:hyperlink>
      <w:r>
        <w:rPr>
          <w:spacing w:val="-2"/>
          <w:w w:val="110"/>
        </w:rPr>
        <w:t>).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one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standard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deviation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increase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anti-Asian </w:t>
      </w:r>
      <w:r>
        <w:rPr>
          <w:w w:val="110"/>
        </w:rPr>
        <w:t>bias correlates with a 13 percentage point decrease across all second-generation adults, with the largest effect among White father-Asian mother adults (24 per-centage</w:t>
      </w:r>
      <w:r>
        <w:rPr>
          <w:w w:val="110"/>
        </w:rPr>
        <w:t> points,</w:t>
      </w:r>
      <w:r>
        <w:rPr>
          <w:w w:val="110"/>
        </w:rPr>
        <w:t> panel</w:t>
      </w:r>
      <w:r>
        <w:rPr>
          <w:w w:val="110"/>
        </w:rPr>
        <w:t> D).</w:t>
      </w:r>
      <w:r>
        <w:rPr>
          <w:w w:val="110"/>
        </w:rPr>
        <w:t> Notably,</w:t>
      </w:r>
      <w:r>
        <w:rPr>
          <w:w w:val="110"/>
        </w:rPr>
        <w:t> higher</w:t>
      </w:r>
      <w:r>
        <w:rPr>
          <w:w w:val="110"/>
        </w:rPr>
        <w:t> education</w:t>
      </w:r>
      <w:r>
        <w:rPr>
          <w:w w:val="110"/>
        </w:rPr>
        <w:t> positively</w:t>
      </w:r>
      <w:r>
        <w:rPr>
          <w:w w:val="110"/>
        </w:rPr>
        <w:t> correlates</w:t>
      </w:r>
      <w:r>
        <w:rPr>
          <w:w w:val="110"/>
        </w:rPr>
        <w:t> with Asian</w:t>
      </w:r>
      <w:r>
        <w:rPr>
          <w:spacing w:val="-4"/>
          <w:w w:val="110"/>
        </w:rPr>
        <w:t> </w:t>
      </w:r>
      <w:r>
        <w:rPr>
          <w:w w:val="110"/>
        </w:rPr>
        <w:t>identity</w:t>
      </w:r>
      <w:r>
        <w:rPr>
          <w:spacing w:val="-4"/>
          <w:w w:val="110"/>
        </w:rPr>
        <w:t> </w:t>
      </w:r>
      <w:r>
        <w:rPr>
          <w:w w:val="110"/>
        </w:rPr>
        <w:t>reporting</w:t>
      </w:r>
      <w:r>
        <w:rPr>
          <w:spacing w:val="-4"/>
          <w:w w:val="110"/>
        </w:rPr>
        <w:t> </w:t>
      </w:r>
      <w:r>
        <w:rPr>
          <w:w w:val="110"/>
        </w:rPr>
        <w:t>among</w:t>
      </w:r>
      <w:r>
        <w:rPr>
          <w:spacing w:val="-4"/>
          <w:w w:val="110"/>
        </w:rPr>
        <w:t> </w:t>
      </w:r>
      <w:r>
        <w:rPr>
          <w:w w:val="110"/>
        </w:rPr>
        <w:t>mixed-race</w:t>
      </w:r>
      <w:r>
        <w:rPr>
          <w:spacing w:val="-4"/>
          <w:w w:val="110"/>
        </w:rPr>
        <w:t> </w:t>
      </w:r>
      <w:r>
        <w:rPr>
          <w:w w:val="110"/>
        </w:rPr>
        <w:t>adults</w:t>
      </w:r>
      <w:r>
        <w:rPr>
          <w:spacing w:val="-4"/>
          <w:w w:val="110"/>
        </w:rPr>
        <w:t> </w:t>
      </w:r>
      <w:r>
        <w:rPr>
          <w:w w:val="110"/>
        </w:rPr>
        <w:t>but</w:t>
      </w:r>
      <w:r>
        <w:rPr>
          <w:spacing w:val="-4"/>
          <w:w w:val="110"/>
        </w:rPr>
        <w:t> </w:t>
      </w:r>
      <w:r>
        <w:rPr>
          <w:w w:val="110"/>
        </w:rPr>
        <w:t>shows</w:t>
      </w:r>
      <w:r>
        <w:rPr>
          <w:spacing w:val="-4"/>
          <w:w w:val="110"/>
        </w:rPr>
        <w:t> </w:t>
      </w:r>
      <w:r>
        <w:rPr>
          <w:w w:val="110"/>
        </w:rPr>
        <w:t>no</w:t>
      </w:r>
      <w:r>
        <w:rPr>
          <w:spacing w:val="-4"/>
          <w:w w:val="110"/>
        </w:rPr>
        <w:t> </w:t>
      </w:r>
      <w:r>
        <w:rPr>
          <w:w w:val="110"/>
        </w:rPr>
        <w:t>effect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endoga-mous</w:t>
      </w:r>
      <w:r>
        <w:rPr>
          <w:spacing w:val="-9"/>
          <w:w w:val="110"/>
        </w:rPr>
        <w:t> </w:t>
      </w:r>
      <w:r>
        <w:rPr>
          <w:w w:val="110"/>
        </w:rPr>
        <w:t>families,</w:t>
      </w:r>
      <w:r>
        <w:rPr>
          <w:spacing w:val="-7"/>
          <w:w w:val="110"/>
        </w:rPr>
        <w:t> </w:t>
      </w:r>
      <w:r>
        <w:rPr>
          <w:w w:val="110"/>
        </w:rPr>
        <w:t>suggesting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9"/>
          <w:w w:val="110"/>
        </w:rPr>
        <w:t> </w:t>
      </w:r>
      <w:r>
        <w:rPr>
          <w:w w:val="110"/>
        </w:rPr>
        <w:t>more</w:t>
      </w:r>
      <w:r>
        <w:rPr>
          <w:spacing w:val="-9"/>
          <w:w w:val="110"/>
        </w:rPr>
        <w:t> </w:t>
      </w:r>
      <w:r>
        <w:rPr>
          <w:w w:val="110"/>
        </w:rPr>
        <w:t>educated</w:t>
      </w:r>
      <w:r>
        <w:rPr>
          <w:spacing w:val="-9"/>
          <w:w w:val="110"/>
        </w:rPr>
        <w:t> </w:t>
      </w:r>
      <w:r>
        <w:rPr>
          <w:w w:val="110"/>
        </w:rPr>
        <w:t>individuals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Asian</w:t>
      </w:r>
      <w:r>
        <w:rPr>
          <w:spacing w:val="-9"/>
          <w:w w:val="110"/>
        </w:rPr>
        <w:t> </w:t>
      </w:r>
      <w:r>
        <w:rPr>
          <w:w w:val="110"/>
        </w:rPr>
        <w:t>ancestry</w:t>
      </w:r>
      <w:r>
        <w:rPr>
          <w:spacing w:val="-9"/>
          <w:w w:val="110"/>
        </w:rPr>
        <w:t> </w:t>
      </w:r>
      <w:r>
        <w:rPr>
          <w:w w:val="110"/>
        </w:rPr>
        <w:t>are more</w:t>
      </w:r>
      <w:r>
        <w:rPr>
          <w:spacing w:val="-14"/>
          <w:w w:val="110"/>
        </w:rPr>
        <w:t> </w:t>
      </w:r>
      <w:r>
        <w:rPr>
          <w:w w:val="110"/>
        </w:rPr>
        <w:t>likely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maintain</w:t>
      </w:r>
      <w:r>
        <w:rPr>
          <w:spacing w:val="-14"/>
          <w:w w:val="110"/>
        </w:rPr>
        <w:t> </w:t>
      </w:r>
      <w:r>
        <w:rPr>
          <w:w w:val="110"/>
        </w:rPr>
        <w:t>their</w:t>
      </w:r>
      <w:r>
        <w:rPr>
          <w:spacing w:val="-15"/>
          <w:w w:val="110"/>
        </w:rPr>
        <w:t> </w:t>
      </w:r>
      <w:r>
        <w:rPr>
          <w:w w:val="110"/>
        </w:rPr>
        <w:t>Asian</w:t>
      </w:r>
      <w:r>
        <w:rPr>
          <w:spacing w:val="-14"/>
          <w:w w:val="110"/>
        </w:rPr>
        <w:t> </w:t>
      </w:r>
      <w:r>
        <w:rPr>
          <w:w w:val="110"/>
        </w:rPr>
        <w:t>racial</w:t>
      </w:r>
      <w:r>
        <w:rPr>
          <w:spacing w:val="-14"/>
          <w:w w:val="110"/>
        </w:rPr>
        <w:t> </w:t>
      </w:r>
      <w:r>
        <w:rPr>
          <w:w w:val="110"/>
        </w:rPr>
        <w:t>identity. This</w:t>
      </w:r>
      <w:r>
        <w:rPr>
          <w:spacing w:val="-15"/>
          <w:w w:val="110"/>
        </w:rPr>
        <w:t> </w:t>
      </w:r>
      <w:r>
        <w:rPr>
          <w:w w:val="110"/>
        </w:rPr>
        <w:t>selective</w:t>
      </w:r>
      <w:r>
        <w:rPr>
          <w:spacing w:val="-14"/>
          <w:w w:val="110"/>
        </w:rPr>
        <w:t> </w:t>
      </w:r>
      <w:r>
        <w:rPr>
          <w:w w:val="110"/>
        </w:rPr>
        <w:t>retention</w:t>
      </w:r>
      <w:r>
        <w:rPr>
          <w:spacing w:val="-14"/>
          <w:w w:val="110"/>
        </w:rPr>
        <w:t> </w:t>
      </w:r>
      <w:r>
        <w:rPr>
          <w:w w:val="110"/>
        </w:rPr>
        <w:t>implies that studies using self-reported racial identity may overestimate Asian American success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underestimate</w:t>
      </w:r>
      <w:r>
        <w:rPr>
          <w:spacing w:val="-14"/>
          <w:w w:val="110"/>
        </w:rPr>
        <w:t> </w:t>
      </w:r>
      <w:r>
        <w:rPr>
          <w:w w:val="110"/>
        </w:rPr>
        <w:t>assimilation</w:t>
      </w:r>
      <w:r>
        <w:rPr>
          <w:spacing w:val="-14"/>
          <w:w w:val="110"/>
        </w:rPr>
        <w:t> </w:t>
      </w:r>
      <w:r>
        <w:rPr>
          <w:w w:val="110"/>
        </w:rPr>
        <w:t>speed,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successful</w:t>
      </w:r>
      <w:r>
        <w:rPr>
          <w:spacing w:val="-14"/>
          <w:w w:val="110"/>
        </w:rPr>
        <w:t> </w:t>
      </w:r>
      <w:r>
        <w:rPr>
          <w:w w:val="110"/>
        </w:rPr>
        <w:t>Asians</w:t>
      </w:r>
      <w:r>
        <w:rPr>
          <w:spacing w:val="-14"/>
          <w:w w:val="110"/>
        </w:rPr>
        <w:t> </w:t>
      </w:r>
      <w:r>
        <w:rPr>
          <w:w w:val="110"/>
        </w:rPr>
        <w:t>remain</w:t>
      </w:r>
      <w:r>
        <w:rPr>
          <w:spacing w:val="-14"/>
          <w:w w:val="110"/>
        </w:rPr>
        <w:t> </w:t>
      </w:r>
      <w:r>
        <w:rPr>
          <w:w w:val="110"/>
        </w:rPr>
        <w:t>visible in the data while less successful Asians attrit to other racial categories.”</w:t>
      </w:r>
    </w:p>
    <w:p>
      <w:pPr>
        <w:pStyle w:val="BodyText"/>
        <w:ind w:left="0" w:right="0"/>
        <w:jc w:val="left"/>
      </w:pPr>
    </w:p>
    <w:p>
      <w:pPr>
        <w:pStyle w:val="BodyText"/>
        <w:spacing w:before="88"/>
        <w:ind w:left="0" w:right="0"/>
        <w:jc w:val="left"/>
      </w:pPr>
    </w:p>
    <w:p>
      <w:pPr>
        <w:pStyle w:val="BodyText"/>
        <w:spacing w:line="376" w:lineRule="auto" w:before="1" w:after="4"/>
        <w:ind w:left="621" w:right="979" w:firstLine="358"/>
      </w:pPr>
      <w:r>
        <w:rPr>
          <w:b/>
          <w:w w:val="110"/>
        </w:rPr>
        <w:t>R1:</w:t>
      </w:r>
      <w:r>
        <w:rPr>
          <w:b/>
          <w:spacing w:val="80"/>
          <w:w w:val="110"/>
        </w:rPr>
        <w:t> </w:t>
      </w:r>
      <w:r>
        <w:rPr>
          <w:w w:val="110"/>
        </w:rPr>
        <w:t>5.</w:t>
      </w:r>
      <w:r>
        <w:rPr>
          <w:spacing w:val="40"/>
          <w:w w:val="110"/>
        </w:rPr>
        <w:t> </w:t>
      </w:r>
      <w:r>
        <w:rPr>
          <w:w w:val="110"/>
        </w:rPr>
        <w:t>Lastly and importantly,</w:t>
      </w:r>
      <w:r>
        <w:rPr>
          <w:w w:val="110"/>
        </w:rPr>
        <w:t> it is also unclear to me why </w:t>
      </w:r>
      <w:r>
        <w:rPr>
          <w:w w:val="110"/>
        </w:rPr>
        <w:t>the author uses measures of animus towards African Americans from the ANES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their</w:t>
      </w:r>
      <w:r>
        <w:rPr>
          <w:spacing w:val="-17"/>
          <w:w w:val="110"/>
        </w:rPr>
        <w:t> </w:t>
      </w:r>
      <w:r>
        <w:rPr>
          <w:w w:val="110"/>
        </w:rPr>
        <w:t>bias</w:t>
      </w:r>
      <w:r>
        <w:rPr>
          <w:spacing w:val="-16"/>
          <w:w w:val="110"/>
        </w:rPr>
        <w:t> </w:t>
      </w:r>
      <w:r>
        <w:rPr>
          <w:w w:val="110"/>
        </w:rPr>
        <w:t>index,</w:t>
      </w:r>
      <w:r>
        <w:rPr>
          <w:spacing w:val="-17"/>
          <w:w w:val="110"/>
        </w:rPr>
        <w:t> </w:t>
      </w:r>
      <w:r>
        <w:rPr>
          <w:w w:val="110"/>
        </w:rPr>
        <w:t>especially</w:t>
      </w:r>
      <w:r>
        <w:rPr>
          <w:spacing w:val="-16"/>
          <w:w w:val="110"/>
        </w:rPr>
        <w:t> </w:t>
      </w:r>
      <w:r>
        <w:rPr>
          <w:w w:val="110"/>
        </w:rPr>
        <w:t>when</w:t>
      </w:r>
      <w:r>
        <w:rPr>
          <w:spacing w:val="-17"/>
          <w:w w:val="110"/>
        </w:rPr>
        <w:t> </w:t>
      </w:r>
      <w:r>
        <w:rPr>
          <w:w w:val="110"/>
        </w:rPr>
        <w:t>measures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animus</w:t>
      </w:r>
      <w:r>
        <w:rPr>
          <w:spacing w:val="-16"/>
          <w:w w:val="110"/>
        </w:rPr>
        <w:t> </w:t>
      </w:r>
      <w:r>
        <w:rPr>
          <w:w w:val="110"/>
        </w:rPr>
        <w:t>towards Asian</w:t>
      </w:r>
      <w:r>
        <w:rPr>
          <w:spacing w:val="-17"/>
          <w:w w:val="110"/>
        </w:rPr>
        <w:t> </w:t>
      </w:r>
      <w:r>
        <w:rPr>
          <w:w w:val="110"/>
        </w:rPr>
        <w:t>Americans</w:t>
      </w:r>
      <w:r>
        <w:rPr>
          <w:spacing w:val="-17"/>
          <w:w w:val="110"/>
        </w:rPr>
        <w:t> </w:t>
      </w:r>
      <w:r>
        <w:rPr>
          <w:w w:val="110"/>
        </w:rPr>
        <w:t>are</w:t>
      </w:r>
      <w:r>
        <w:rPr>
          <w:spacing w:val="-17"/>
          <w:w w:val="110"/>
        </w:rPr>
        <w:t> </w:t>
      </w:r>
      <w:r>
        <w:rPr>
          <w:w w:val="110"/>
        </w:rPr>
        <w:t>available</w:t>
      </w:r>
      <w:r>
        <w:rPr>
          <w:spacing w:val="-17"/>
          <w:w w:val="110"/>
        </w:rPr>
        <w:t> </w:t>
      </w:r>
      <w:r>
        <w:rPr>
          <w:w w:val="110"/>
        </w:rPr>
        <w:t>on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very</w:t>
      </w:r>
      <w:r>
        <w:rPr>
          <w:spacing w:val="-17"/>
          <w:w w:val="110"/>
        </w:rPr>
        <w:t> </w:t>
      </w:r>
      <w:r>
        <w:rPr>
          <w:w w:val="110"/>
        </w:rPr>
        <w:t>same</w:t>
      </w:r>
      <w:r>
        <w:rPr>
          <w:spacing w:val="-17"/>
          <w:w w:val="110"/>
        </w:rPr>
        <w:t> </w:t>
      </w:r>
      <w:r>
        <w:rPr>
          <w:w w:val="110"/>
        </w:rPr>
        <w:t>study. Here</w:t>
      </w:r>
      <w:r>
        <w:rPr>
          <w:spacing w:val="-17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think</w:t>
      </w:r>
      <w:r>
        <w:rPr>
          <w:spacing w:val="-17"/>
          <w:w w:val="110"/>
        </w:rPr>
        <w:t> </w:t>
      </w:r>
      <w:r>
        <w:rPr>
          <w:spacing w:val="-5"/>
          <w:w w:val="110"/>
        </w:rPr>
        <w:t>the</w:t>
      </w:r>
    </w:p>
    <w:p>
      <w:pPr>
        <w:spacing w:line="20" w:lineRule="exact"/>
        <w:ind w:left="3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8839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088390" cy="5080"/>
                          <a:chExt cx="108839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 h="0">
                                <a:moveTo>
                                  <a:pt x="0" y="0"/>
                                </a:moveTo>
                                <a:lnTo>
                                  <a:pt x="108811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7pt;height:.4pt;mso-position-horizontal-relative:char;mso-position-vertical-relative:line" id="docshapegroup2" coordorigin="0,0" coordsize="1714,8">
                <v:line style="position:absolute" from="0,4" to="171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9" w:lineRule="auto" w:before="16"/>
        <w:ind w:left="36" w:right="164" w:firstLine="142"/>
        <w:jc w:val="left"/>
        <w:rPr>
          <w:sz w:val="20"/>
        </w:rPr>
      </w:pPr>
      <w:r>
        <w:rPr>
          <w:w w:val="110"/>
          <w:sz w:val="20"/>
        </w:rPr>
        <w:t>20.</w:t>
      </w:r>
      <w:r>
        <w:rPr>
          <w:spacing w:val="13"/>
          <w:w w:val="110"/>
          <w:sz w:val="20"/>
        </w:rPr>
        <w:t> </w:t>
      </w:r>
      <w:bookmarkStart w:name="_bookmark12" w:id="27"/>
      <w:bookmarkEnd w:id="27"/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adults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Asian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ancestry,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only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observe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birthplaces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person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their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parents, </w:t>
      </w:r>
      <w:r>
        <w:rPr>
          <w:w w:val="115"/>
          <w:sz w:val="20"/>
        </w:rPr>
        <w:t>not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grandparents,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limiting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analysis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first-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second-generation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individuals.</w:t>
      </w:r>
    </w:p>
    <w:p>
      <w:pPr>
        <w:spacing w:after="0" w:line="249" w:lineRule="auto"/>
        <w:jc w:val="left"/>
        <w:rPr>
          <w:sz w:val="20"/>
        </w:rPr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  <w:ind w:left="621" w:right="979"/>
      </w:pPr>
      <w:r>
        <w:rPr>
          <w:w w:val="110"/>
        </w:rPr>
        <w:t>author either needs to make a case for the bias they are interested </w:t>
      </w:r>
      <w:r>
        <w:rPr>
          <w:w w:val="110"/>
        </w:rPr>
        <w:t>in being</w:t>
      </w:r>
      <w:r>
        <w:rPr>
          <w:spacing w:val="-5"/>
          <w:w w:val="110"/>
        </w:rPr>
        <w:t> </w:t>
      </w:r>
      <w:r>
        <w:rPr>
          <w:w w:val="110"/>
        </w:rPr>
        <w:t>more</w:t>
      </w:r>
      <w:r>
        <w:rPr>
          <w:spacing w:val="-6"/>
          <w:w w:val="110"/>
        </w:rPr>
        <w:t> </w:t>
      </w:r>
      <w:r>
        <w:rPr>
          <w:w w:val="110"/>
        </w:rPr>
        <w:t>broad</w:t>
      </w:r>
      <w:r>
        <w:rPr>
          <w:spacing w:val="-5"/>
          <w:w w:val="110"/>
        </w:rPr>
        <w:t> </w:t>
      </w:r>
      <w:r>
        <w:rPr>
          <w:w w:val="110"/>
        </w:rPr>
        <w:t>than</w:t>
      </w:r>
      <w:r>
        <w:rPr>
          <w:spacing w:val="-5"/>
          <w:w w:val="110"/>
        </w:rPr>
        <w:t> </w:t>
      </w:r>
      <w:r>
        <w:rPr>
          <w:w w:val="110"/>
        </w:rPr>
        <w:t>just</w:t>
      </w:r>
      <w:r>
        <w:rPr>
          <w:spacing w:val="-6"/>
          <w:w w:val="110"/>
        </w:rPr>
        <w:t> </w:t>
      </w:r>
      <w:r>
        <w:rPr>
          <w:w w:val="110"/>
        </w:rPr>
        <w:t>bias</w:t>
      </w:r>
      <w:r>
        <w:rPr>
          <w:spacing w:val="-5"/>
          <w:w w:val="110"/>
        </w:rPr>
        <w:t> </w:t>
      </w:r>
      <w:r>
        <w:rPr>
          <w:w w:val="110"/>
        </w:rPr>
        <w:t>toward</w:t>
      </w:r>
      <w:r>
        <w:rPr>
          <w:spacing w:val="-5"/>
          <w:w w:val="110"/>
        </w:rPr>
        <w:t> </w:t>
      </w:r>
      <w:r>
        <w:rPr>
          <w:w w:val="110"/>
        </w:rPr>
        <w:t>Asian-Americans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they</w:t>
      </w:r>
      <w:r>
        <w:rPr>
          <w:spacing w:val="-5"/>
          <w:w w:val="110"/>
        </w:rPr>
        <w:t> </w:t>
      </w:r>
      <w:r>
        <w:rPr>
          <w:w w:val="110"/>
        </w:rPr>
        <w:t>need to reestimate their measures of bias.</w:t>
      </w:r>
    </w:p>
    <w:p>
      <w:pPr>
        <w:pStyle w:val="BodyText"/>
        <w:spacing w:line="376" w:lineRule="auto" w:before="214"/>
        <w:ind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Thank</w:t>
      </w:r>
      <w:r>
        <w:rPr>
          <w:w w:val="110"/>
        </w:rPr>
        <w:t> you</w:t>
      </w:r>
      <w:r>
        <w:rPr>
          <w:w w:val="110"/>
        </w:rPr>
        <w:t> for</w:t>
      </w:r>
      <w:r>
        <w:rPr>
          <w:w w:val="110"/>
        </w:rPr>
        <w:t> this</w:t>
      </w:r>
      <w:r>
        <w:rPr>
          <w:w w:val="110"/>
        </w:rPr>
        <w:t> important</w:t>
      </w:r>
      <w:r>
        <w:rPr>
          <w:w w:val="110"/>
        </w:rPr>
        <w:t> methodological</w:t>
      </w:r>
      <w:r>
        <w:rPr>
          <w:w w:val="110"/>
        </w:rPr>
        <w:t> observation.</w:t>
      </w:r>
      <w:r>
        <w:rPr>
          <w:spacing w:val="40"/>
          <w:w w:val="110"/>
        </w:rPr>
        <w:t> </w:t>
      </w:r>
      <w:r>
        <w:rPr>
          <w:w w:val="110"/>
        </w:rPr>
        <w:t>You raise</w:t>
      </w:r>
      <w:r>
        <w:rPr>
          <w:w w:val="110"/>
        </w:rPr>
        <w:t> a</w:t>
      </w:r>
      <w:r>
        <w:rPr>
          <w:w w:val="110"/>
        </w:rPr>
        <w:t> valid</w:t>
      </w:r>
      <w:r>
        <w:rPr>
          <w:w w:val="110"/>
        </w:rPr>
        <w:t> point</w:t>
      </w:r>
      <w:r>
        <w:rPr>
          <w:w w:val="110"/>
        </w:rPr>
        <w:t> about</w:t>
      </w:r>
      <w:r>
        <w:rPr>
          <w:w w:val="110"/>
        </w:rPr>
        <w:t> the</w:t>
      </w:r>
      <w:r>
        <w:rPr>
          <w:w w:val="110"/>
        </w:rPr>
        <w:t> conceptual</w:t>
      </w:r>
      <w:r>
        <w:rPr>
          <w:w w:val="110"/>
        </w:rPr>
        <w:t> alignment</w:t>
      </w:r>
      <w:r>
        <w:rPr>
          <w:w w:val="110"/>
        </w:rPr>
        <w:t> between</w:t>
      </w:r>
      <w:r>
        <w:rPr>
          <w:w w:val="110"/>
        </w:rPr>
        <w:t> my</w:t>
      </w:r>
      <w:r>
        <w:rPr>
          <w:w w:val="110"/>
        </w:rPr>
        <w:t> bias</w:t>
      </w:r>
      <w:r>
        <w:rPr>
          <w:w w:val="110"/>
        </w:rPr>
        <w:t> measures</w:t>
      </w:r>
      <w:r>
        <w:rPr>
          <w:spacing w:val="40"/>
          <w:w w:val="110"/>
        </w:rPr>
        <w:t> </w:t>
      </w:r>
      <w:r>
        <w:rPr>
          <w:w w:val="110"/>
        </w:rPr>
        <w:t>and outcomes.</w:t>
      </w:r>
      <w:r>
        <w:rPr>
          <w:spacing w:val="40"/>
          <w:w w:val="110"/>
        </w:rPr>
        <w:t> </w:t>
      </w:r>
      <w:r>
        <w:rPr>
          <w:w w:val="110"/>
        </w:rPr>
        <w:t>Let me clarify my approach:</w:t>
      </w:r>
      <w:r>
        <w:rPr>
          <w:w w:val="110"/>
        </w:rPr>
        <w:t> The ANES racial animus questions do primarily focus on attitudes toward Black Americans, I also use measures of animus toward Asian Americans.</w:t>
      </w:r>
      <w:r>
        <w:rPr>
          <w:spacing w:val="40"/>
          <w:w w:val="110"/>
        </w:rPr>
        <w:t> </w:t>
      </w:r>
      <w:r>
        <w:rPr>
          <w:w w:val="110"/>
        </w:rPr>
        <w:t>Research consistently shows that racial preju-dices</w:t>
      </w:r>
      <w:r>
        <w:rPr>
          <w:spacing w:val="-10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highly</w:t>
      </w:r>
      <w:r>
        <w:rPr>
          <w:spacing w:val="-10"/>
          <w:w w:val="110"/>
        </w:rPr>
        <w:t> </w:t>
      </w:r>
      <w:r>
        <w:rPr>
          <w:w w:val="110"/>
        </w:rPr>
        <w:t>correlated</w:t>
      </w:r>
      <w:r>
        <w:rPr>
          <w:spacing w:val="-10"/>
          <w:w w:val="110"/>
        </w:rPr>
        <w:t> </w:t>
      </w:r>
      <w:r>
        <w:rPr>
          <w:w w:val="110"/>
        </w:rPr>
        <w:t>across</w:t>
      </w:r>
      <w:r>
        <w:rPr>
          <w:spacing w:val="-10"/>
          <w:w w:val="110"/>
        </w:rPr>
        <w:t> </w:t>
      </w:r>
      <w:r>
        <w:rPr>
          <w:w w:val="110"/>
        </w:rPr>
        <w:t>different</w:t>
      </w:r>
      <w:r>
        <w:rPr>
          <w:spacing w:val="-10"/>
          <w:w w:val="110"/>
        </w:rPr>
        <w:t> </w:t>
      </w:r>
      <w:r>
        <w:rPr>
          <w:w w:val="110"/>
        </w:rPr>
        <w:t>minority</w:t>
      </w:r>
      <w:r>
        <w:rPr>
          <w:spacing w:val="-10"/>
          <w:w w:val="110"/>
        </w:rPr>
        <w:t> </w:t>
      </w:r>
      <w:r>
        <w:rPr>
          <w:w w:val="110"/>
        </w:rPr>
        <w:t>groups—individuals</w:t>
      </w:r>
      <w:r>
        <w:rPr>
          <w:spacing w:val="-10"/>
          <w:w w:val="110"/>
        </w:rPr>
        <w:t> </w:t>
      </w:r>
      <w:r>
        <w:rPr>
          <w:w w:val="110"/>
        </w:rPr>
        <w:t>who</w:t>
      </w:r>
      <w:r>
        <w:rPr>
          <w:spacing w:val="-10"/>
          <w:w w:val="110"/>
        </w:rPr>
        <w:t> </w:t>
      </w:r>
      <w:r>
        <w:rPr>
          <w:w w:val="110"/>
        </w:rPr>
        <w:t>ex-press bias toward one racial minority typically hold similar attitudes toward oth-ers</w:t>
      </w:r>
      <w:r>
        <w:rPr>
          <w:spacing w:val="-15"/>
          <w:w w:val="110"/>
        </w:rPr>
        <w:t> </w:t>
      </w:r>
      <w:r>
        <w:rPr>
          <w:w w:val="110"/>
        </w:rPr>
        <w:t>(Almasalkhi</w:t>
      </w:r>
      <w:r>
        <w:rPr>
          <w:spacing w:val="-15"/>
          <w:w w:val="110"/>
        </w:rPr>
        <w:t> </w:t>
      </w:r>
      <w:hyperlink w:history="true" w:anchor="_bookmark0">
        <w:r>
          <w:rPr>
            <w:color w:val="0000FF"/>
            <w:w w:val="110"/>
          </w:rPr>
          <w:t>2023</w:t>
        </w:r>
      </w:hyperlink>
      <w:r>
        <w:rPr>
          <w:w w:val="110"/>
        </w:rPr>
        <w:t>;</w:t>
      </w:r>
      <w:r>
        <w:rPr>
          <w:spacing w:val="-13"/>
          <w:w w:val="110"/>
        </w:rPr>
        <w:t> </w:t>
      </w:r>
      <w:r>
        <w:rPr>
          <w:w w:val="110"/>
        </w:rPr>
        <w:t>Mora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Paschel</w:t>
      </w:r>
      <w:r>
        <w:rPr>
          <w:spacing w:val="-15"/>
          <w:w w:val="110"/>
        </w:rPr>
        <w:t> </w:t>
      </w:r>
      <w:hyperlink w:history="true" w:anchor="_bookmark0">
        <w:r>
          <w:rPr>
            <w:color w:val="0000FF"/>
            <w:w w:val="110"/>
          </w:rPr>
          <w:t>2020</w:t>
        </w:r>
      </w:hyperlink>
      <w:r>
        <w:rPr>
          <w:w w:val="110"/>
        </w:rPr>
        <w:t>). These</w:t>
      </w:r>
      <w:r>
        <w:rPr>
          <w:spacing w:val="-15"/>
          <w:w w:val="110"/>
        </w:rPr>
        <w:t> </w:t>
      </w:r>
      <w:r>
        <w:rPr>
          <w:w w:val="110"/>
        </w:rPr>
        <w:t>measures</w:t>
      </w:r>
      <w:r>
        <w:rPr>
          <w:spacing w:val="-15"/>
          <w:w w:val="110"/>
        </w:rPr>
        <w:t> </w:t>
      </w:r>
      <w:r>
        <w:rPr>
          <w:w w:val="110"/>
        </w:rPr>
        <w:t>therefore</w:t>
      </w:r>
      <w:r>
        <w:rPr>
          <w:spacing w:val="-15"/>
          <w:w w:val="110"/>
        </w:rPr>
        <w:t> </w:t>
      </w:r>
      <w:r>
        <w:rPr>
          <w:w w:val="110"/>
        </w:rPr>
        <w:t>capture general</w:t>
      </w:r>
      <w:r>
        <w:rPr>
          <w:spacing w:val="-4"/>
          <w:w w:val="110"/>
        </w:rPr>
        <w:t> </w:t>
      </w:r>
      <w:r>
        <w:rPr>
          <w:w w:val="110"/>
        </w:rPr>
        <w:t>patterns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racial</w:t>
      </w:r>
      <w:r>
        <w:rPr>
          <w:spacing w:val="-4"/>
          <w:w w:val="110"/>
        </w:rPr>
        <w:t> </w:t>
      </w:r>
      <w:r>
        <w:rPr>
          <w:w w:val="110"/>
        </w:rPr>
        <w:t>animus</w:t>
      </w:r>
      <w:r>
        <w:rPr>
          <w:spacing w:val="-4"/>
          <w:w w:val="110"/>
        </w:rPr>
        <w:t> </w:t>
      </w:r>
      <w:r>
        <w:rPr>
          <w:w w:val="110"/>
        </w:rPr>
        <w:t>rather</w:t>
      </w:r>
      <w:r>
        <w:rPr>
          <w:spacing w:val="-4"/>
          <w:w w:val="110"/>
        </w:rPr>
        <w:t> </w:t>
      </w:r>
      <w:r>
        <w:rPr>
          <w:w w:val="110"/>
        </w:rPr>
        <w:t>than</w:t>
      </w:r>
      <w:r>
        <w:rPr>
          <w:spacing w:val="-4"/>
          <w:w w:val="110"/>
        </w:rPr>
        <w:t> </w:t>
      </w:r>
      <w:r>
        <w:rPr>
          <w:w w:val="110"/>
        </w:rPr>
        <w:t>group-specific</w:t>
      </w:r>
      <w:r>
        <w:rPr>
          <w:spacing w:val="-4"/>
          <w:w w:val="110"/>
        </w:rPr>
        <w:t> </w:t>
      </w:r>
      <w:r>
        <w:rPr>
          <w:w w:val="110"/>
        </w:rPr>
        <w:t>bias</w:t>
      </w:r>
      <w:r>
        <w:rPr>
          <w:spacing w:val="-4"/>
          <w:w w:val="110"/>
        </w:rPr>
        <w:t> </w:t>
      </w:r>
      <w:r>
        <w:rPr>
          <w:w w:val="110"/>
        </w:rPr>
        <w:t>alone. Crucially, my</w:t>
      </w:r>
      <w:r>
        <w:rPr>
          <w:spacing w:val="-3"/>
          <w:w w:val="110"/>
        </w:rPr>
        <w:t> </w:t>
      </w:r>
      <w:r>
        <w:rPr>
          <w:w w:val="110"/>
        </w:rPr>
        <w:t>composite</w:t>
      </w:r>
      <w:r>
        <w:rPr>
          <w:spacing w:val="-3"/>
          <w:w w:val="110"/>
        </w:rPr>
        <w:t> </w:t>
      </w:r>
      <w:r>
        <w:rPr>
          <w:w w:val="110"/>
        </w:rPr>
        <w:t>bias</w:t>
      </w:r>
      <w:r>
        <w:rPr>
          <w:spacing w:val="-3"/>
          <w:w w:val="110"/>
        </w:rPr>
        <w:t> </w:t>
      </w:r>
      <w:r>
        <w:rPr>
          <w:w w:val="110"/>
        </w:rPr>
        <w:t>index</w:t>
      </w:r>
      <w:r>
        <w:rPr>
          <w:spacing w:val="-3"/>
          <w:w w:val="110"/>
        </w:rPr>
        <w:t> </w:t>
      </w:r>
      <w:r>
        <w:rPr>
          <w:w w:val="110"/>
        </w:rPr>
        <w:t>combines</w:t>
      </w:r>
      <w:r>
        <w:rPr>
          <w:spacing w:val="-3"/>
          <w:w w:val="110"/>
        </w:rPr>
        <w:t> </w:t>
      </w:r>
      <w:r>
        <w:rPr>
          <w:w w:val="110"/>
        </w:rPr>
        <w:t>three</w:t>
      </w:r>
      <w:r>
        <w:rPr>
          <w:spacing w:val="-3"/>
          <w:w w:val="110"/>
        </w:rPr>
        <w:t> </w:t>
      </w:r>
      <w:r>
        <w:rPr>
          <w:w w:val="110"/>
        </w:rPr>
        <w:t>distinct</w:t>
      </w:r>
      <w:r>
        <w:rPr>
          <w:spacing w:val="-3"/>
          <w:w w:val="110"/>
        </w:rPr>
        <w:t> </w:t>
      </w:r>
      <w:r>
        <w:rPr>
          <w:w w:val="110"/>
        </w:rPr>
        <w:t>components:</w:t>
      </w:r>
      <w:r>
        <w:rPr>
          <w:w w:val="110"/>
        </w:rPr>
        <w:t> (1)</w:t>
      </w:r>
      <w:r>
        <w:rPr>
          <w:spacing w:val="-3"/>
          <w:w w:val="110"/>
        </w:rPr>
        <w:t> </w:t>
      </w:r>
      <w:r>
        <w:rPr>
          <w:w w:val="110"/>
        </w:rPr>
        <w:t>Asian-focused IAT</w:t>
      </w:r>
      <w:r>
        <w:rPr>
          <w:spacing w:val="-14"/>
          <w:w w:val="110"/>
        </w:rPr>
        <w:t> </w:t>
      </w:r>
      <w:r>
        <w:rPr>
          <w:w w:val="110"/>
        </w:rPr>
        <w:t>measures,</w:t>
      </w:r>
      <w:r>
        <w:rPr>
          <w:spacing w:val="-12"/>
          <w:w w:val="110"/>
        </w:rPr>
        <w:t> </w:t>
      </w:r>
      <w:r>
        <w:rPr>
          <w:w w:val="110"/>
        </w:rPr>
        <w:t>(2)</w:t>
      </w:r>
      <w:r>
        <w:rPr>
          <w:spacing w:val="-14"/>
          <w:w w:val="110"/>
        </w:rPr>
        <w:t> </w:t>
      </w:r>
      <w:r>
        <w:rPr>
          <w:w w:val="110"/>
        </w:rPr>
        <w:t>ANES</w:t>
      </w:r>
      <w:r>
        <w:rPr>
          <w:spacing w:val="-14"/>
          <w:w w:val="110"/>
        </w:rPr>
        <w:t> </w:t>
      </w:r>
      <w:r>
        <w:rPr>
          <w:w w:val="110"/>
        </w:rPr>
        <w:t>racial</w:t>
      </w:r>
      <w:r>
        <w:rPr>
          <w:spacing w:val="-14"/>
          <w:w w:val="110"/>
        </w:rPr>
        <w:t> </w:t>
      </w:r>
      <w:r>
        <w:rPr>
          <w:w w:val="110"/>
        </w:rPr>
        <w:t>animus</w:t>
      </w:r>
      <w:r>
        <w:rPr>
          <w:spacing w:val="-14"/>
          <w:w w:val="110"/>
        </w:rPr>
        <w:t> </w:t>
      </w:r>
      <w:r>
        <w:rPr>
          <w:w w:val="110"/>
        </w:rPr>
        <w:t>questions,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(3)</w:t>
      </w:r>
      <w:r>
        <w:rPr>
          <w:spacing w:val="-14"/>
          <w:w w:val="110"/>
        </w:rPr>
        <w:t> </w:t>
      </w:r>
      <w:r>
        <w:rPr>
          <w:w w:val="110"/>
        </w:rPr>
        <w:t>hate</w:t>
      </w:r>
      <w:r>
        <w:rPr>
          <w:spacing w:val="-14"/>
          <w:w w:val="110"/>
        </w:rPr>
        <w:t> </w:t>
      </w:r>
      <w:r>
        <w:rPr>
          <w:w w:val="110"/>
        </w:rPr>
        <w:t>crimes</w:t>
      </w:r>
      <w:r>
        <w:rPr>
          <w:spacing w:val="-14"/>
          <w:w w:val="110"/>
        </w:rPr>
        <w:t> </w:t>
      </w:r>
      <w:r>
        <w:rPr>
          <w:w w:val="110"/>
        </w:rPr>
        <w:t>specifically targeting</w:t>
      </w:r>
      <w:r>
        <w:rPr>
          <w:w w:val="110"/>
        </w:rPr>
        <w:t> Asian</w:t>
      </w:r>
      <w:r>
        <w:rPr>
          <w:w w:val="110"/>
        </w:rPr>
        <w:t> Americans.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multi-proxy</w:t>
      </w:r>
      <w:r>
        <w:rPr>
          <w:w w:val="110"/>
        </w:rPr>
        <w:t> approach</w:t>
      </w:r>
      <w:r>
        <w:rPr>
          <w:w w:val="110"/>
        </w:rPr>
        <w:t> effectively</w:t>
      </w:r>
      <w:r>
        <w:rPr>
          <w:w w:val="110"/>
        </w:rPr>
        <w:t> weights</w:t>
      </w:r>
      <w:r>
        <w:rPr>
          <w:w w:val="110"/>
        </w:rPr>
        <w:t> the overall bias measure toward Asian-specific prejudice (two of three components directly</w:t>
      </w:r>
      <w:r>
        <w:rPr>
          <w:spacing w:val="-8"/>
          <w:w w:val="110"/>
        </w:rPr>
        <w:t> </w:t>
      </w:r>
      <w:r>
        <w:rPr>
          <w:w w:val="110"/>
        </w:rPr>
        <w:t>measure</w:t>
      </w:r>
      <w:r>
        <w:rPr>
          <w:spacing w:val="-8"/>
          <w:w w:val="110"/>
        </w:rPr>
        <w:t> </w:t>
      </w:r>
      <w:r>
        <w:rPr>
          <w:w w:val="110"/>
        </w:rPr>
        <w:t>anti-Asian</w:t>
      </w:r>
      <w:r>
        <w:rPr>
          <w:spacing w:val="-8"/>
          <w:w w:val="110"/>
        </w:rPr>
        <w:t> </w:t>
      </w:r>
      <w:r>
        <w:rPr>
          <w:w w:val="110"/>
        </w:rPr>
        <w:t>sentiment)</w:t>
      </w:r>
      <w:r>
        <w:rPr>
          <w:spacing w:val="-8"/>
          <w:w w:val="110"/>
        </w:rPr>
        <w:t> </w:t>
      </w:r>
      <w:r>
        <w:rPr>
          <w:w w:val="110"/>
        </w:rPr>
        <w:t>while</w:t>
      </w:r>
      <w:r>
        <w:rPr>
          <w:spacing w:val="-8"/>
          <w:w w:val="110"/>
        </w:rPr>
        <w:t> </w:t>
      </w:r>
      <w:r>
        <w:rPr>
          <w:w w:val="110"/>
        </w:rPr>
        <w:t>incorporating</w:t>
      </w:r>
      <w:r>
        <w:rPr>
          <w:spacing w:val="-8"/>
          <w:w w:val="110"/>
        </w:rPr>
        <w:t> </w:t>
      </w:r>
      <w:r>
        <w:rPr>
          <w:w w:val="110"/>
        </w:rPr>
        <w:t>information</w:t>
      </w:r>
      <w:r>
        <w:rPr>
          <w:spacing w:val="-8"/>
          <w:w w:val="110"/>
        </w:rPr>
        <w:t> </w:t>
      </w:r>
      <w:r>
        <w:rPr>
          <w:w w:val="110"/>
        </w:rPr>
        <w:t>about</w:t>
      </w:r>
      <w:r>
        <w:rPr>
          <w:spacing w:val="-8"/>
          <w:w w:val="110"/>
        </w:rPr>
        <w:t> </w:t>
      </w:r>
      <w:r>
        <w:rPr>
          <w:w w:val="110"/>
        </w:rPr>
        <w:t>the broader racial climate through the ANES measures.</w:t>
      </w:r>
      <w:r>
        <w:rPr>
          <w:spacing w:val="40"/>
          <w:w w:val="110"/>
        </w:rPr>
        <w:t> </w:t>
      </w:r>
      <w:r>
        <w:rPr>
          <w:w w:val="110"/>
        </w:rPr>
        <w:t>This methodological choice serves two purposes:</w:t>
      </w:r>
      <w:r>
        <w:rPr>
          <w:spacing w:val="40"/>
          <w:w w:val="110"/>
        </w:rPr>
        <w:t> </w:t>
      </w:r>
      <w:r>
        <w:rPr>
          <w:w w:val="110"/>
        </w:rPr>
        <w:t>it reduces measurement error through the composite ap-proach</w:t>
      </w:r>
      <w:r>
        <w:rPr>
          <w:w w:val="110"/>
        </w:rPr>
        <w:t> while</w:t>
      </w:r>
      <w:r>
        <w:rPr>
          <w:w w:val="110"/>
        </w:rPr>
        <w:t> capturing</w:t>
      </w:r>
      <w:r>
        <w:rPr>
          <w:w w:val="110"/>
        </w:rPr>
        <w:t> both</w:t>
      </w:r>
      <w:r>
        <w:rPr>
          <w:w w:val="110"/>
        </w:rPr>
        <w:t> specific</w:t>
      </w:r>
      <w:r>
        <w:rPr>
          <w:w w:val="110"/>
        </w:rPr>
        <w:t> anti-Asian</w:t>
      </w:r>
      <w:r>
        <w:rPr>
          <w:w w:val="110"/>
        </w:rPr>
        <w:t> bias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general</w:t>
      </w:r>
      <w:r>
        <w:rPr>
          <w:w w:val="110"/>
        </w:rPr>
        <w:t> environ-ment of racial prejudice that affects all minority groups.</w:t>
      </w:r>
      <w:r>
        <w:rPr>
          <w:spacing w:val="80"/>
          <w:w w:val="110"/>
        </w:rPr>
        <w:t> </w:t>
      </w:r>
      <w:r>
        <w:rPr>
          <w:w w:val="110"/>
        </w:rPr>
        <w:t>I added the following</w:t>
      </w:r>
      <w:r>
        <w:rPr>
          <w:spacing w:val="40"/>
          <w:w w:val="110"/>
        </w:rPr>
        <w:t> </w:t>
      </w:r>
      <w:r>
        <w:rPr>
          <w:w w:val="110"/>
        </w:rPr>
        <w:t>to the text of the manuscript to address the important point the referee raised: “While</w:t>
      </w:r>
      <w:r>
        <w:rPr>
          <w:w w:val="110"/>
        </w:rPr>
        <w:t> the</w:t>
      </w:r>
      <w:r>
        <w:rPr>
          <w:w w:val="110"/>
        </w:rPr>
        <w:t> ANES</w:t>
      </w:r>
      <w:r>
        <w:rPr>
          <w:w w:val="110"/>
        </w:rPr>
        <w:t> racial</w:t>
      </w:r>
      <w:r>
        <w:rPr>
          <w:w w:val="110"/>
        </w:rPr>
        <w:t> animus</w:t>
      </w:r>
      <w:r>
        <w:rPr>
          <w:w w:val="110"/>
        </w:rPr>
        <w:t> questions</w:t>
      </w:r>
      <w:r>
        <w:rPr>
          <w:w w:val="110"/>
        </w:rPr>
        <w:t> primarily</w:t>
      </w:r>
      <w:r>
        <w:rPr>
          <w:w w:val="110"/>
        </w:rPr>
        <w:t> focus</w:t>
      </w:r>
      <w:r>
        <w:rPr>
          <w:w w:val="110"/>
        </w:rPr>
        <w:t> on</w:t>
      </w:r>
      <w:r>
        <w:rPr>
          <w:w w:val="110"/>
        </w:rPr>
        <w:t> attitudes</w:t>
      </w:r>
      <w:r>
        <w:rPr>
          <w:w w:val="110"/>
        </w:rPr>
        <w:t> toward Black Americans,</w:t>
      </w:r>
      <w:r>
        <w:rPr>
          <w:w w:val="110"/>
        </w:rPr>
        <w:t> research demonstrates that racial prejudices are highly corre-lated across</w:t>
      </w:r>
      <w:r>
        <w:rPr>
          <w:spacing w:val="1"/>
          <w:w w:val="110"/>
        </w:rPr>
        <w:t> </w:t>
      </w:r>
      <w:r>
        <w:rPr>
          <w:w w:val="110"/>
        </w:rPr>
        <w:t>different</w:t>
      </w:r>
      <w:r>
        <w:rPr>
          <w:spacing w:val="1"/>
          <w:w w:val="110"/>
        </w:rPr>
        <w:t> </w:t>
      </w:r>
      <w:r>
        <w:rPr>
          <w:w w:val="110"/>
        </w:rPr>
        <w:t>minority</w:t>
      </w:r>
      <w:r>
        <w:rPr>
          <w:spacing w:val="1"/>
          <w:w w:val="110"/>
        </w:rPr>
        <w:t> </w:t>
      </w:r>
      <w:r>
        <w:rPr>
          <w:w w:val="110"/>
        </w:rPr>
        <w:t>groups,</w:t>
      </w:r>
      <w:r>
        <w:rPr>
          <w:spacing w:val="1"/>
          <w:w w:val="110"/>
        </w:rPr>
        <w:t> </w:t>
      </w:r>
      <w:r>
        <w:rPr>
          <w:w w:val="110"/>
        </w:rPr>
        <w:t>with individuals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express</w:t>
      </w:r>
      <w:r>
        <w:rPr>
          <w:spacing w:val="1"/>
          <w:w w:val="110"/>
        </w:rPr>
        <w:t> </w:t>
      </w:r>
      <w:r>
        <w:rPr>
          <w:w w:val="110"/>
        </w:rPr>
        <w:t>bias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toward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one racial minority typically holding similar attitudes toward others </w:t>
      </w:r>
      <w:r>
        <w:rPr>
          <w:w w:val="110"/>
        </w:rPr>
        <w:t>(Almasalkhi </w:t>
      </w:r>
      <w:hyperlink w:history="true" w:anchor="_bookmark0">
        <w:r>
          <w:rPr>
            <w:color w:val="0000FF"/>
            <w:w w:val="110"/>
          </w:rPr>
          <w:t>2023</w:t>
        </w:r>
      </w:hyperlink>
      <w:r>
        <w:rPr>
          <w:w w:val="110"/>
        </w:rPr>
        <w:t>;</w:t>
      </w:r>
      <w:r>
        <w:rPr>
          <w:w w:val="110"/>
        </w:rPr>
        <w:t> Mora</w:t>
      </w:r>
      <w:r>
        <w:rPr>
          <w:w w:val="110"/>
        </w:rPr>
        <w:t> and</w:t>
      </w:r>
      <w:r>
        <w:rPr>
          <w:w w:val="110"/>
        </w:rPr>
        <w:t> Paschel</w:t>
      </w:r>
      <w:r>
        <w:rPr>
          <w:w w:val="110"/>
        </w:rPr>
        <w:t> </w:t>
      </w:r>
      <w:hyperlink w:history="true" w:anchor="_bookmark0">
        <w:r>
          <w:rPr>
            <w:color w:val="0000FF"/>
            <w:w w:val="110"/>
          </w:rPr>
          <w:t>2020</w:t>
        </w:r>
      </w:hyperlink>
      <w:r>
        <w:rPr>
          <w:w w:val="110"/>
        </w:rPr>
        <w:t>).</w:t>
      </w:r>
      <w:r>
        <w:rPr>
          <w:spacing w:val="40"/>
          <w:w w:val="110"/>
        </w:rPr>
        <w:t> </w:t>
      </w:r>
      <w:r>
        <w:rPr>
          <w:w w:val="110"/>
        </w:rPr>
        <w:t>These</w:t>
      </w:r>
      <w:r>
        <w:rPr>
          <w:w w:val="110"/>
        </w:rPr>
        <w:t> measures</w:t>
      </w:r>
      <w:r>
        <w:rPr>
          <w:w w:val="110"/>
        </w:rPr>
        <w:t> therefore</w:t>
      </w:r>
      <w:r>
        <w:rPr>
          <w:w w:val="110"/>
        </w:rPr>
        <w:t> capture</w:t>
      </w:r>
      <w:r>
        <w:rPr>
          <w:w w:val="110"/>
        </w:rPr>
        <w:t> broader</w:t>
      </w:r>
      <w:r>
        <w:rPr>
          <w:w w:val="110"/>
        </w:rPr>
        <w:t> pat-terns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racial</w:t>
      </w:r>
      <w:r>
        <w:rPr>
          <w:spacing w:val="-15"/>
          <w:w w:val="110"/>
        </w:rPr>
        <w:t> </w:t>
      </w:r>
      <w:r>
        <w:rPr>
          <w:w w:val="110"/>
        </w:rPr>
        <w:t>animus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5"/>
          <w:w w:val="110"/>
        </w:rPr>
        <w:t> </w:t>
      </w:r>
      <w:r>
        <w:rPr>
          <w:w w:val="110"/>
        </w:rPr>
        <w:t>extend</w:t>
      </w:r>
      <w:r>
        <w:rPr>
          <w:spacing w:val="-15"/>
          <w:w w:val="110"/>
        </w:rPr>
        <w:t> </w:t>
      </w:r>
      <w:r>
        <w:rPr>
          <w:w w:val="110"/>
        </w:rPr>
        <w:t>beyond</w:t>
      </w:r>
      <w:r>
        <w:rPr>
          <w:spacing w:val="-15"/>
          <w:w w:val="110"/>
        </w:rPr>
        <w:t> </w:t>
      </w:r>
      <w:r>
        <w:rPr>
          <w:w w:val="110"/>
        </w:rPr>
        <w:t>anti-Black</w:t>
      </w:r>
      <w:r>
        <w:rPr>
          <w:spacing w:val="-15"/>
          <w:w w:val="110"/>
        </w:rPr>
        <w:t> </w:t>
      </w:r>
      <w:r>
        <w:rPr>
          <w:w w:val="110"/>
        </w:rPr>
        <w:t>sentiment</w:t>
      </w:r>
      <w:r>
        <w:rPr>
          <w:spacing w:val="-15"/>
          <w:w w:val="110"/>
        </w:rPr>
        <w:t> </w:t>
      </w:r>
      <w:r>
        <w:rPr>
          <w:w w:val="110"/>
        </w:rPr>
        <w:t>specifically. When combined with the Asian-focused IAT measures and hate crimes against Asian Americans in my composite index,</w:t>
      </w:r>
      <w:r>
        <w:rPr>
          <w:w w:val="110"/>
        </w:rPr>
        <w:t> this multi-proxy approach weights the bias measure more heavily toward Asian-specific prejudice while still capturing the general racial climate.”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Heading1"/>
        <w:numPr>
          <w:ilvl w:val="0"/>
          <w:numId w:val="1"/>
        </w:numPr>
        <w:tabs>
          <w:tab w:pos="628" w:val="left" w:leader="none"/>
        </w:tabs>
        <w:spacing w:line="240" w:lineRule="auto" w:before="92" w:after="0"/>
        <w:ind w:left="628" w:right="0" w:hanging="592"/>
        <w:jc w:val="left"/>
      </w:pPr>
      <w:bookmarkStart w:name="Responses to Referee Two" w:id="28"/>
      <w:bookmarkEnd w:id="28"/>
      <w:r>
        <w:rPr>
          <w:b w:val="0"/>
        </w:rPr>
      </w:r>
      <w:r>
        <w:rPr>
          <w:w w:val="110"/>
        </w:rPr>
        <w:t>Responses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Referee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Two</w:t>
      </w:r>
    </w:p>
    <w:p>
      <w:pPr>
        <w:pStyle w:val="BodyText"/>
        <w:spacing w:before="47"/>
        <w:ind w:left="0" w:right="0"/>
        <w:jc w:val="left"/>
        <w:rPr>
          <w:b/>
          <w:sz w:val="34"/>
        </w:rPr>
      </w:pPr>
    </w:p>
    <w:p>
      <w:pPr>
        <w:pStyle w:val="BodyText"/>
        <w:spacing w:line="415" w:lineRule="auto"/>
        <w:ind w:right="395" w:firstLine="351"/>
      </w:pP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would</w:t>
      </w:r>
      <w:r>
        <w:rPr>
          <w:spacing w:val="-7"/>
          <w:w w:val="110"/>
        </w:rPr>
        <w:t> </w:t>
      </w:r>
      <w:r>
        <w:rPr>
          <w:w w:val="110"/>
        </w:rPr>
        <w:t>like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thank</w:t>
      </w:r>
      <w:r>
        <w:rPr>
          <w:spacing w:val="-7"/>
          <w:w w:val="110"/>
        </w:rPr>
        <w:t> </w:t>
      </w:r>
      <w:r>
        <w:rPr>
          <w:w w:val="110"/>
        </w:rPr>
        <w:t>referee</w:t>
      </w:r>
      <w:r>
        <w:rPr>
          <w:spacing w:val="-7"/>
          <w:w w:val="110"/>
        </w:rPr>
        <w:t> </w:t>
      </w:r>
      <w:r>
        <w:rPr>
          <w:w w:val="110"/>
        </w:rPr>
        <w:t>two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insightful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constructive</w:t>
      </w:r>
      <w:r>
        <w:rPr>
          <w:spacing w:val="-7"/>
          <w:w w:val="110"/>
        </w:rPr>
        <w:t> </w:t>
      </w:r>
      <w:r>
        <w:rPr>
          <w:w w:val="110"/>
        </w:rPr>
        <w:t>comments and suggestions. Below is a detailed response to the comments and suggestions.</w:t>
      </w:r>
    </w:p>
    <w:p>
      <w:pPr>
        <w:pStyle w:val="BodyText"/>
        <w:spacing w:line="276" w:lineRule="auto" w:before="54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1.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paper</w:t>
      </w:r>
      <w:r>
        <w:rPr>
          <w:w w:val="110"/>
        </w:rPr>
        <w:t> reports</w:t>
      </w:r>
      <w:r>
        <w:rPr>
          <w:w w:val="110"/>
        </w:rPr>
        <w:t> that</w:t>
      </w:r>
      <w:r>
        <w:rPr>
          <w:w w:val="110"/>
        </w:rPr>
        <w:t> roughly 96%</w:t>
      </w:r>
      <w:r>
        <w:rPr>
          <w:w w:val="110"/>
        </w:rPr>
        <w:t> of</w:t>
      </w:r>
      <w:r>
        <w:rPr>
          <w:w w:val="110"/>
        </w:rPr>
        <w:t> individuals</w:t>
      </w:r>
      <w:r>
        <w:rPr>
          <w:w w:val="110"/>
        </w:rPr>
        <w:t> </w:t>
      </w:r>
      <w:r>
        <w:rPr>
          <w:w w:val="110"/>
        </w:rPr>
        <w:t>who were born in Asia or who have two Asian parents report being Asian. Before analyzing this group, it would be essential to understand the 4%</w:t>
      </w:r>
      <w:r>
        <w:rPr>
          <w:spacing w:val="-5"/>
          <w:w w:val="110"/>
        </w:rPr>
        <w:t> </w:t>
      </w:r>
      <w:r>
        <w:rPr>
          <w:w w:val="110"/>
        </w:rPr>
        <w:t>who</w:t>
      </w:r>
      <w:r>
        <w:rPr>
          <w:spacing w:val="-5"/>
          <w:w w:val="110"/>
        </w:rPr>
        <w:t> </w:t>
      </w:r>
      <w:r>
        <w:rPr>
          <w:w w:val="110"/>
        </w:rPr>
        <w:t>do</w:t>
      </w:r>
      <w:r>
        <w:rPr>
          <w:spacing w:val="-5"/>
          <w:w w:val="110"/>
        </w:rPr>
        <w:t> </w:t>
      </w:r>
      <w:r>
        <w:rPr>
          <w:w w:val="110"/>
        </w:rPr>
        <w:t>not. Do</w:t>
      </w:r>
      <w:r>
        <w:rPr>
          <w:spacing w:val="-5"/>
          <w:w w:val="110"/>
        </w:rPr>
        <w:t> </w:t>
      </w:r>
      <w:r>
        <w:rPr>
          <w:w w:val="110"/>
        </w:rPr>
        <w:t>they</w:t>
      </w:r>
      <w:r>
        <w:rPr>
          <w:spacing w:val="-5"/>
          <w:w w:val="110"/>
        </w:rPr>
        <w:t> </w:t>
      </w:r>
      <w:r>
        <w:rPr>
          <w:w w:val="110"/>
        </w:rPr>
        <w:t>report</w:t>
      </w:r>
      <w:r>
        <w:rPr>
          <w:spacing w:val="-5"/>
          <w:w w:val="110"/>
        </w:rPr>
        <w:t> </w:t>
      </w:r>
      <w:r>
        <w:rPr>
          <w:w w:val="110"/>
        </w:rPr>
        <w:t>being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single</w:t>
      </w:r>
      <w:r>
        <w:rPr>
          <w:spacing w:val="-5"/>
          <w:w w:val="110"/>
        </w:rPr>
        <w:t> </w:t>
      </w:r>
      <w:r>
        <w:rPr>
          <w:w w:val="110"/>
        </w:rPr>
        <w:t>racial</w:t>
      </w:r>
      <w:r>
        <w:rPr>
          <w:spacing w:val="-5"/>
          <w:w w:val="110"/>
        </w:rPr>
        <w:t> </w:t>
      </w:r>
      <w:r>
        <w:rPr>
          <w:w w:val="110"/>
        </w:rPr>
        <w:t>group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5"/>
          <w:w w:val="110"/>
        </w:rPr>
        <w:t> </w:t>
      </w:r>
      <w:r>
        <w:rPr>
          <w:w w:val="110"/>
        </w:rPr>
        <w:t>else-where</w:t>
      </w:r>
      <w:r>
        <w:rPr>
          <w:spacing w:val="-8"/>
          <w:w w:val="110"/>
        </w:rPr>
        <w:t> </w:t>
      </w:r>
      <w:r>
        <w:rPr>
          <w:w w:val="110"/>
        </w:rPr>
        <w:t>classified</w:t>
      </w:r>
      <w:r>
        <w:rPr>
          <w:spacing w:val="-8"/>
          <w:w w:val="110"/>
        </w:rPr>
        <w:t> </w:t>
      </w:r>
      <w:r>
        <w:rPr>
          <w:w w:val="110"/>
        </w:rPr>
        <w:t>(e.g.,</w:t>
      </w:r>
      <w:r>
        <w:rPr>
          <w:spacing w:val="-7"/>
          <w:w w:val="110"/>
        </w:rPr>
        <w:t> </w:t>
      </w:r>
      <w:r>
        <w:rPr>
          <w:w w:val="110"/>
        </w:rPr>
        <w:t>Indian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Chinese),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which</w:t>
      </w:r>
      <w:r>
        <w:rPr>
          <w:spacing w:val="-8"/>
          <w:w w:val="110"/>
        </w:rPr>
        <w:t> </w:t>
      </w:r>
      <w:r>
        <w:rPr>
          <w:w w:val="110"/>
        </w:rPr>
        <w:t>case</w:t>
      </w:r>
      <w:r>
        <w:rPr>
          <w:spacing w:val="-8"/>
          <w:w w:val="110"/>
        </w:rPr>
        <w:t> </w:t>
      </w:r>
      <w:r>
        <w:rPr>
          <w:w w:val="110"/>
        </w:rPr>
        <w:t>we</w:t>
      </w:r>
      <w:r>
        <w:rPr>
          <w:spacing w:val="-8"/>
          <w:w w:val="110"/>
        </w:rPr>
        <w:t> </w:t>
      </w:r>
      <w:r>
        <w:rPr>
          <w:w w:val="110"/>
        </w:rPr>
        <w:t>might</w:t>
      </w:r>
      <w:r>
        <w:rPr>
          <w:spacing w:val="-8"/>
          <w:w w:val="110"/>
        </w:rPr>
        <w:t> </w:t>
      </w:r>
      <w:r>
        <w:rPr>
          <w:w w:val="110"/>
        </w:rPr>
        <w:t>rea-sonably</w:t>
      </w:r>
      <w:r>
        <w:rPr>
          <w:spacing w:val="-2"/>
          <w:w w:val="110"/>
        </w:rPr>
        <w:t> </w:t>
      </w:r>
      <w:r>
        <w:rPr>
          <w:w w:val="110"/>
        </w:rPr>
        <w:t>either</w:t>
      </w:r>
      <w:r>
        <w:rPr>
          <w:spacing w:val="-2"/>
          <w:w w:val="110"/>
        </w:rPr>
        <w:t> </w:t>
      </w:r>
      <w:r>
        <w:rPr>
          <w:w w:val="110"/>
        </w:rPr>
        <w:t>exclude</w:t>
      </w:r>
      <w:r>
        <w:rPr>
          <w:spacing w:val="-2"/>
          <w:w w:val="110"/>
        </w:rPr>
        <w:t> </w:t>
      </w:r>
      <w:r>
        <w:rPr>
          <w:w w:val="110"/>
        </w:rPr>
        <w:t>them</w:t>
      </w:r>
      <w:r>
        <w:rPr>
          <w:spacing w:val="-3"/>
          <w:w w:val="110"/>
        </w:rPr>
        <w:t> </w:t>
      </w:r>
      <w:r>
        <w:rPr>
          <w:w w:val="110"/>
        </w:rPr>
        <w:t>since</w:t>
      </w:r>
      <w:r>
        <w:rPr>
          <w:spacing w:val="-2"/>
          <w:w w:val="110"/>
        </w:rPr>
        <w:t> </w:t>
      </w:r>
      <w:r>
        <w:rPr>
          <w:w w:val="110"/>
        </w:rPr>
        <w:t>we</w:t>
      </w:r>
      <w:r>
        <w:rPr>
          <w:spacing w:val="-3"/>
          <w:w w:val="110"/>
        </w:rPr>
        <w:t> </w:t>
      </w:r>
      <w:r>
        <w:rPr>
          <w:w w:val="110"/>
        </w:rPr>
        <w:t>do</w:t>
      </w:r>
      <w:r>
        <w:rPr>
          <w:spacing w:val="-2"/>
          <w:w w:val="110"/>
        </w:rPr>
        <w:t> </w:t>
      </w:r>
      <w:r>
        <w:rPr>
          <w:w w:val="110"/>
        </w:rPr>
        <w:t>not</w:t>
      </w:r>
      <w:r>
        <w:rPr>
          <w:spacing w:val="-3"/>
          <w:w w:val="110"/>
        </w:rPr>
        <w:t> </w:t>
      </w:r>
      <w:r>
        <w:rPr>
          <w:w w:val="110"/>
        </w:rPr>
        <w:t>know</w:t>
      </w:r>
      <w:r>
        <w:rPr>
          <w:spacing w:val="-2"/>
          <w:w w:val="110"/>
        </w:rPr>
        <w:t> </w:t>
      </w:r>
      <w:r>
        <w:rPr>
          <w:w w:val="110"/>
        </w:rPr>
        <w:t>what</w:t>
      </w:r>
      <w:r>
        <w:rPr>
          <w:spacing w:val="-3"/>
          <w:w w:val="110"/>
        </w:rPr>
        <w:t> </w:t>
      </w:r>
      <w:r>
        <w:rPr>
          <w:w w:val="110"/>
        </w:rPr>
        <w:t>they</w:t>
      </w:r>
      <w:r>
        <w:rPr>
          <w:spacing w:val="-2"/>
          <w:w w:val="110"/>
        </w:rPr>
        <w:t> </w:t>
      </w:r>
      <w:r>
        <w:rPr>
          <w:w w:val="110"/>
        </w:rPr>
        <w:t>reported or</w:t>
      </w:r>
      <w:r>
        <w:rPr>
          <w:spacing w:val="-5"/>
          <w:w w:val="110"/>
        </w:rPr>
        <w:t> </w:t>
      </w:r>
      <w:r>
        <w:rPr>
          <w:w w:val="110"/>
        </w:rPr>
        <w:t>assume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they</w:t>
      </w:r>
      <w:r>
        <w:rPr>
          <w:spacing w:val="-5"/>
          <w:w w:val="110"/>
        </w:rPr>
        <w:t> </w:t>
      </w:r>
      <w:r>
        <w:rPr>
          <w:w w:val="110"/>
        </w:rPr>
        <w:t>chose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subcategory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Asian? Is</w:t>
      </w:r>
      <w:r>
        <w:rPr>
          <w:spacing w:val="-5"/>
          <w:w w:val="110"/>
        </w:rPr>
        <w:t> </w:t>
      </w:r>
      <w:r>
        <w:rPr>
          <w:w w:val="110"/>
        </w:rPr>
        <w:t>there</w:t>
      </w:r>
      <w:r>
        <w:rPr>
          <w:spacing w:val="-5"/>
          <w:w w:val="110"/>
        </w:rPr>
        <w:t> </w:t>
      </w:r>
      <w:r>
        <w:rPr>
          <w:w w:val="110"/>
        </w:rPr>
        <w:t>any</w:t>
      </w:r>
      <w:r>
        <w:rPr>
          <w:spacing w:val="-5"/>
          <w:w w:val="110"/>
        </w:rPr>
        <w:t> </w:t>
      </w:r>
      <w:r>
        <w:rPr>
          <w:w w:val="110"/>
        </w:rPr>
        <w:t>way</w:t>
      </w:r>
      <w:r>
        <w:rPr>
          <w:spacing w:val="-5"/>
          <w:w w:val="110"/>
        </w:rPr>
        <w:t> </w:t>
      </w:r>
      <w:r>
        <w:rPr>
          <w:w w:val="110"/>
        </w:rPr>
        <w:t>to determine what proportion might be expats born in Asia (primarily in Hong Kong or Singapore)?</w:t>
      </w:r>
    </w:p>
    <w:p>
      <w:pPr>
        <w:pStyle w:val="BodyText"/>
        <w:spacing w:line="376" w:lineRule="auto" w:before="171"/>
        <w:ind w:right="394"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Thank you for this important question.</w:t>
      </w:r>
      <w:r>
        <w:rPr>
          <w:spacing w:val="40"/>
          <w:w w:val="110"/>
        </w:rPr>
        <w:t> </w:t>
      </w:r>
      <w:r>
        <w:rPr>
          <w:w w:val="110"/>
        </w:rPr>
        <w:t>Allow me to break </w:t>
      </w:r>
      <w:r>
        <w:rPr>
          <w:w w:val="110"/>
        </w:rPr>
        <w:t>down your comment into different parts that I would address separately.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First, regarding the 4% of individuals born in Asia or with two Asian parents who do not report being Asian, I have examined their self-reported racial identi-ties.</w:t>
      </w:r>
      <w:r>
        <w:rPr>
          <w:spacing w:val="40"/>
          <w:w w:val="110"/>
        </w:rPr>
        <w:t> </w:t>
      </w:r>
      <w:r>
        <w:rPr>
          <w:w w:val="110"/>
        </w:rPr>
        <w:t>I believe that this comment is related to your other comment below regard-ing</w:t>
      </w:r>
      <w:r>
        <w:rPr>
          <w:spacing w:val="-5"/>
          <w:w w:val="110"/>
        </w:rPr>
        <w:t> </w:t>
      </w:r>
      <w:r>
        <w:rPr>
          <w:w w:val="110"/>
        </w:rPr>
        <w:t>showing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distribution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racial</w:t>
      </w:r>
      <w:r>
        <w:rPr>
          <w:spacing w:val="-5"/>
          <w:w w:val="110"/>
        </w:rPr>
        <w:t> </w:t>
      </w:r>
      <w:r>
        <w:rPr>
          <w:w w:val="110"/>
        </w:rPr>
        <w:t>identities</w:t>
      </w:r>
      <w:r>
        <w:rPr>
          <w:spacing w:val="-5"/>
          <w:w w:val="110"/>
        </w:rPr>
        <w:t> </w:t>
      </w:r>
      <w:r>
        <w:rPr>
          <w:w w:val="110"/>
        </w:rPr>
        <w:t>among</w:t>
      </w:r>
      <w:r>
        <w:rPr>
          <w:spacing w:val="-5"/>
          <w:w w:val="110"/>
        </w:rPr>
        <w:t> </w:t>
      </w:r>
      <w:r>
        <w:rPr>
          <w:w w:val="110"/>
        </w:rPr>
        <w:t>those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Asian</w:t>
      </w:r>
      <w:r>
        <w:rPr>
          <w:spacing w:val="-5"/>
          <w:w w:val="110"/>
        </w:rPr>
        <w:t> </w:t>
      </w:r>
      <w:r>
        <w:rPr>
          <w:w w:val="110"/>
        </w:rPr>
        <w:t>ancestry. I</w:t>
      </w:r>
      <w:r>
        <w:rPr>
          <w:w w:val="110"/>
        </w:rPr>
        <w:t> will</w:t>
      </w:r>
      <w:r>
        <w:rPr>
          <w:w w:val="110"/>
        </w:rPr>
        <w:t> respond</w:t>
      </w:r>
      <w:r>
        <w:rPr>
          <w:w w:val="110"/>
        </w:rPr>
        <w:t> to</w:t>
      </w:r>
      <w:r>
        <w:rPr>
          <w:w w:val="110"/>
        </w:rPr>
        <w:t> that</w:t>
      </w:r>
      <w:r>
        <w:rPr>
          <w:w w:val="110"/>
        </w:rPr>
        <w:t> comment</w:t>
      </w:r>
      <w:r>
        <w:rPr>
          <w:w w:val="110"/>
        </w:rPr>
        <w:t> below</w:t>
      </w:r>
      <w:r>
        <w:rPr>
          <w:w w:val="110"/>
        </w:rPr>
        <w:t> in</w:t>
      </w:r>
      <w:r>
        <w:rPr>
          <w:w w:val="110"/>
        </w:rPr>
        <w:t> more</w:t>
      </w:r>
      <w:r>
        <w:rPr>
          <w:w w:val="110"/>
        </w:rPr>
        <w:t> detail.</w:t>
      </w:r>
      <w:r>
        <w:rPr>
          <w:spacing w:val="40"/>
          <w:w w:val="110"/>
        </w:rPr>
        <w:t> </w:t>
      </w:r>
      <w:r>
        <w:rPr>
          <w:w w:val="110"/>
        </w:rPr>
        <w:t>However,</w:t>
      </w:r>
      <w:r>
        <w:rPr>
          <w:w w:val="110"/>
        </w:rPr>
        <w:t> to</w:t>
      </w:r>
      <w:r>
        <w:rPr>
          <w:w w:val="110"/>
        </w:rPr>
        <w:t> briefly</w:t>
      </w:r>
      <w:r>
        <w:rPr>
          <w:w w:val="110"/>
        </w:rPr>
        <w:t> ad-dress this point, I added a new section to the manuscript (From the Data:</w:t>
      </w:r>
      <w:r>
        <w:rPr>
          <w:w w:val="110"/>
        </w:rPr>
        <w:t> Asian Racial Identity and Attrition) where I show the racial attrition and racial choices among</w:t>
      </w:r>
      <w:r>
        <w:rPr>
          <w:spacing w:val="-14"/>
          <w:w w:val="110"/>
        </w:rPr>
        <w:t> </w:t>
      </w:r>
      <w:r>
        <w:rPr>
          <w:w w:val="110"/>
        </w:rPr>
        <w:t>those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Asian</w:t>
      </w:r>
      <w:r>
        <w:rPr>
          <w:spacing w:val="-15"/>
          <w:w w:val="110"/>
        </w:rPr>
        <w:t> </w:t>
      </w:r>
      <w:r>
        <w:rPr>
          <w:w w:val="110"/>
        </w:rPr>
        <w:t>ancestry. Specifically,</w:t>
      </w:r>
      <w:r>
        <w:rPr>
          <w:spacing w:val="-14"/>
          <w:w w:val="110"/>
        </w:rPr>
        <w:t> </w:t>
      </w:r>
      <w:r>
        <w:rPr>
          <w:w w:val="110"/>
        </w:rPr>
        <w:t>I</w:t>
      </w:r>
      <w:r>
        <w:rPr>
          <w:spacing w:val="-15"/>
          <w:w w:val="110"/>
        </w:rPr>
        <w:t> </w:t>
      </w:r>
      <w:r>
        <w:rPr>
          <w:w w:val="110"/>
        </w:rPr>
        <w:t>show</w:t>
      </w:r>
      <w:r>
        <w:rPr>
          <w:spacing w:val="-14"/>
          <w:w w:val="110"/>
        </w:rPr>
        <w:t> </w:t>
      </w:r>
      <w:r>
        <w:rPr>
          <w:w w:val="110"/>
        </w:rPr>
        <w:t>which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following</w:t>
      </w:r>
      <w:r>
        <w:rPr>
          <w:spacing w:val="-14"/>
          <w:w w:val="110"/>
        </w:rPr>
        <w:t> </w:t>
      </w:r>
      <w:r>
        <w:rPr>
          <w:w w:val="110"/>
        </w:rPr>
        <w:t>cat-egories they report:</w:t>
      </w:r>
      <w:r>
        <w:rPr>
          <w:spacing w:val="38"/>
          <w:w w:val="110"/>
        </w:rPr>
        <w:t> </w:t>
      </w:r>
      <w:r>
        <w:rPr>
          <w:w w:val="110"/>
        </w:rPr>
        <w:t>(1) Asian only, (2) White only, (3) Asian and White/Pacific Islander, (4)</w:t>
      </w:r>
      <w:r>
        <w:rPr>
          <w:spacing w:val="-1"/>
          <w:w w:val="110"/>
        </w:rPr>
        <w:t> </w:t>
      </w:r>
      <w:r>
        <w:rPr>
          <w:w w:val="110"/>
        </w:rPr>
        <w:t>other</w:t>
      </w:r>
      <w:r>
        <w:rPr>
          <w:spacing w:val="-1"/>
          <w:w w:val="110"/>
        </w:rPr>
        <w:t> </w:t>
      </w:r>
      <w:r>
        <w:rPr>
          <w:w w:val="110"/>
        </w:rPr>
        <w:t>non-Asian</w:t>
      </w:r>
      <w:r>
        <w:rPr>
          <w:spacing w:val="-1"/>
          <w:w w:val="110"/>
        </w:rPr>
        <w:t> </w:t>
      </w:r>
      <w:r>
        <w:rPr>
          <w:w w:val="110"/>
        </w:rPr>
        <w:t>multiracial</w:t>
      </w:r>
      <w:r>
        <w:rPr>
          <w:spacing w:val="-1"/>
          <w:w w:val="110"/>
        </w:rPr>
        <w:t> </w:t>
      </w:r>
      <w:r>
        <w:rPr>
          <w:w w:val="110"/>
        </w:rPr>
        <w:t>combinations, (5)</w:t>
      </w:r>
      <w:r>
        <w:rPr>
          <w:spacing w:val="-1"/>
          <w:w w:val="110"/>
        </w:rPr>
        <w:t> </w:t>
      </w:r>
      <w:r>
        <w:rPr>
          <w:w w:val="110"/>
        </w:rPr>
        <w:t>Asian</w:t>
      </w:r>
      <w:r>
        <w:rPr>
          <w:spacing w:val="-1"/>
          <w:w w:val="110"/>
        </w:rPr>
        <w:t> </w:t>
      </w:r>
      <w:r>
        <w:rPr>
          <w:w w:val="110"/>
        </w:rPr>
        <w:t>combined</w:t>
      </w:r>
      <w:r>
        <w:rPr>
          <w:spacing w:val="-1"/>
          <w:w w:val="110"/>
        </w:rPr>
        <w:t> </w:t>
      </w:r>
      <w:r>
        <w:rPr>
          <w:w w:val="110"/>
        </w:rPr>
        <w:t>with other races, and (6) Asian/Pacific Islander.</w:t>
      </w:r>
    </w:p>
    <w:p>
      <w:pPr>
        <w:pStyle w:val="BodyText"/>
        <w:spacing w:line="376" w:lineRule="auto" w:before="1"/>
        <w:ind w:firstLine="351"/>
      </w:pPr>
      <w:r>
        <w:rPr>
          <w:w w:val="110"/>
        </w:rPr>
        <w:t>Moreover,</w:t>
      </w:r>
      <w:r>
        <w:rPr>
          <w:w w:val="110"/>
        </w:rPr>
        <w:t> my analysis defines Asian countries as East Asian and </w:t>
      </w:r>
      <w:r>
        <w:rPr>
          <w:w w:val="110"/>
        </w:rPr>
        <w:t>Southeast Asian</w:t>
      </w:r>
      <w:r>
        <w:rPr>
          <w:spacing w:val="2"/>
          <w:w w:val="110"/>
        </w:rPr>
        <w:t> </w:t>
      </w:r>
      <w:r>
        <w:rPr>
          <w:w w:val="110"/>
        </w:rPr>
        <w:t>nations</w:t>
      </w:r>
      <w:r>
        <w:rPr>
          <w:spacing w:val="3"/>
          <w:w w:val="110"/>
        </w:rPr>
        <w:t> </w:t>
      </w:r>
      <w:r>
        <w:rPr>
          <w:w w:val="110"/>
        </w:rPr>
        <w:t>(China,</w:t>
      </w:r>
      <w:r>
        <w:rPr>
          <w:spacing w:val="7"/>
          <w:w w:val="110"/>
        </w:rPr>
        <w:t> </w:t>
      </w:r>
      <w:r>
        <w:rPr>
          <w:w w:val="110"/>
        </w:rPr>
        <w:t>Hong</w:t>
      </w:r>
      <w:r>
        <w:rPr>
          <w:spacing w:val="2"/>
          <w:w w:val="110"/>
        </w:rPr>
        <w:t> </w:t>
      </w:r>
      <w:r>
        <w:rPr>
          <w:w w:val="110"/>
        </w:rPr>
        <w:t>Kong,</w:t>
      </w:r>
      <w:r>
        <w:rPr>
          <w:spacing w:val="7"/>
          <w:w w:val="110"/>
        </w:rPr>
        <w:t> </w:t>
      </w:r>
      <w:r>
        <w:rPr>
          <w:w w:val="110"/>
        </w:rPr>
        <w:t>Taiwan,</w:t>
      </w:r>
      <w:r>
        <w:rPr>
          <w:spacing w:val="7"/>
          <w:w w:val="110"/>
        </w:rPr>
        <w:t> </w:t>
      </w:r>
      <w:r>
        <w:rPr>
          <w:w w:val="110"/>
        </w:rPr>
        <w:t>Japan,</w:t>
      </w:r>
      <w:r>
        <w:rPr>
          <w:spacing w:val="7"/>
          <w:w w:val="110"/>
        </w:rPr>
        <w:t> </w:t>
      </w:r>
      <w:r>
        <w:rPr>
          <w:w w:val="110"/>
        </w:rPr>
        <w:t>Korea,</w:t>
      </w:r>
      <w:r>
        <w:rPr>
          <w:spacing w:val="7"/>
          <w:w w:val="110"/>
        </w:rPr>
        <w:t> </w:t>
      </w:r>
      <w:r>
        <w:rPr>
          <w:w w:val="110"/>
        </w:rPr>
        <w:t>Mongolia,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Cambodia,</w:t>
      </w:r>
    </w:p>
    <w:p>
      <w:pPr>
        <w:pStyle w:val="BodyText"/>
        <w:spacing w:after="0" w:line="376" w:lineRule="auto"/>
        <w:sectPr>
          <w:pgSz w:w="12240" w:h="15840"/>
          <w:pgMar w:header="0" w:footer="2279" w:top="174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Indonesia,</w:t>
      </w:r>
      <w:r>
        <w:rPr>
          <w:w w:val="110"/>
        </w:rPr>
        <w:t> Laos,</w:t>
      </w:r>
      <w:r>
        <w:rPr>
          <w:w w:val="110"/>
        </w:rPr>
        <w:t> Malaysia,</w:t>
      </w:r>
      <w:r>
        <w:rPr>
          <w:w w:val="110"/>
        </w:rPr>
        <w:t> Philippines,</w:t>
      </w:r>
      <w:r>
        <w:rPr>
          <w:w w:val="110"/>
        </w:rPr>
        <w:t> Singapore,</w:t>
      </w:r>
      <w:r>
        <w:rPr>
          <w:w w:val="110"/>
        </w:rPr>
        <w:t> Thailand,</w:t>
      </w:r>
      <w:r>
        <w:rPr>
          <w:w w:val="110"/>
        </w:rPr>
        <w:t> and Vietnam),</w:t>
      </w:r>
      <w:r>
        <w:rPr>
          <w:w w:val="110"/>
        </w:rPr>
        <w:t> </w:t>
      </w:r>
      <w:r>
        <w:rPr>
          <w:w w:val="110"/>
        </w:rPr>
        <w:t>ex-cluding</w:t>
      </w:r>
      <w:r>
        <w:rPr>
          <w:spacing w:val="-11"/>
          <w:w w:val="110"/>
        </w:rPr>
        <w:t> </w:t>
      </w:r>
      <w:r>
        <w:rPr>
          <w:w w:val="110"/>
        </w:rPr>
        <w:t>South</w:t>
      </w:r>
      <w:r>
        <w:rPr>
          <w:spacing w:val="-11"/>
          <w:w w:val="110"/>
        </w:rPr>
        <w:t> </w:t>
      </w:r>
      <w:r>
        <w:rPr>
          <w:w w:val="110"/>
        </w:rPr>
        <w:t>Asian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Middle</w:t>
      </w:r>
      <w:r>
        <w:rPr>
          <w:spacing w:val="-11"/>
          <w:w w:val="110"/>
        </w:rPr>
        <w:t> </w:t>
      </w:r>
      <w:r>
        <w:rPr>
          <w:w w:val="110"/>
        </w:rPr>
        <w:t>Eastern</w:t>
      </w:r>
      <w:r>
        <w:rPr>
          <w:spacing w:val="-11"/>
          <w:w w:val="110"/>
        </w:rPr>
        <w:t> </w:t>
      </w:r>
      <w:r>
        <w:rPr>
          <w:w w:val="110"/>
        </w:rPr>
        <w:t>countries. This</w:t>
      </w:r>
      <w:r>
        <w:rPr>
          <w:spacing w:val="-11"/>
          <w:w w:val="110"/>
        </w:rPr>
        <w:t> </w:t>
      </w:r>
      <w:r>
        <w:rPr>
          <w:w w:val="110"/>
        </w:rPr>
        <w:t>classification</w:t>
      </w:r>
      <w:r>
        <w:rPr>
          <w:spacing w:val="-11"/>
          <w:w w:val="110"/>
        </w:rPr>
        <w:t> </w:t>
      </w:r>
      <w:r>
        <w:rPr>
          <w:w w:val="110"/>
        </w:rPr>
        <w:t>aligns</w:t>
      </w:r>
      <w:r>
        <w:rPr>
          <w:spacing w:val="-11"/>
          <w:w w:val="110"/>
        </w:rPr>
        <w:t> </w:t>
      </w:r>
      <w:r>
        <w:rPr>
          <w:w w:val="110"/>
        </w:rPr>
        <w:t>with standard demographic research on East and Southeast Asian populations and re-flects</w:t>
      </w:r>
      <w:r>
        <w:rPr>
          <w:spacing w:val="-8"/>
          <w:w w:val="110"/>
        </w:rPr>
        <w:t> </w:t>
      </w:r>
      <w:r>
        <w:rPr>
          <w:w w:val="110"/>
        </w:rPr>
        <w:t>shared</w:t>
      </w:r>
      <w:r>
        <w:rPr>
          <w:spacing w:val="-8"/>
          <w:w w:val="110"/>
        </w:rPr>
        <w:t> </w:t>
      </w:r>
      <w:r>
        <w:rPr>
          <w:w w:val="110"/>
        </w:rPr>
        <w:t>experiences</w:t>
      </w:r>
      <w:r>
        <w:rPr>
          <w:spacing w:val="-8"/>
          <w:w w:val="110"/>
        </w:rPr>
        <w:t> </w:t>
      </w:r>
      <w:r>
        <w:rPr>
          <w:w w:val="110"/>
        </w:rPr>
        <w:t>within</w:t>
      </w:r>
      <w:r>
        <w:rPr>
          <w:spacing w:val="-8"/>
          <w:w w:val="110"/>
        </w:rPr>
        <w:t> </w:t>
      </w:r>
      <w:r>
        <w:rPr>
          <w:w w:val="110"/>
        </w:rPr>
        <w:t>these</w:t>
      </w:r>
      <w:r>
        <w:rPr>
          <w:spacing w:val="-8"/>
          <w:w w:val="110"/>
        </w:rPr>
        <w:t> </w:t>
      </w:r>
      <w:r>
        <w:rPr>
          <w:w w:val="110"/>
        </w:rPr>
        <w:t>regions. To</w:t>
      </w:r>
      <w:r>
        <w:rPr>
          <w:spacing w:val="-8"/>
          <w:w w:val="110"/>
        </w:rPr>
        <w:t> </w:t>
      </w:r>
      <w:r>
        <w:rPr>
          <w:w w:val="110"/>
        </w:rPr>
        <w:t>make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clearer,</w:t>
      </w:r>
      <w:r>
        <w:rPr>
          <w:spacing w:val="-7"/>
          <w:w w:val="110"/>
        </w:rPr>
        <w:t> </w:t>
      </w:r>
      <w:r>
        <w:rPr>
          <w:w w:val="110"/>
        </w:rPr>
        <w:t>I</w:t>
      </w:r>
      <w:r>
        <w:rPr>
          <w:spacing w:val="-8"/>
          <w:w w:val="110"/>
        </w:rPr>
        <w:t> </w:t>
      </w:r>
      <w:r>
        <w:rPr>
          <w:w w:val="110"/>
        </w:rPr>
        <w:t>have</w:t>
      </w:r>
      <w:r>
        <w:rPr>
          <w:spacing w:val="-8"/>
          <w:w w:val="110"/>
        </w:rPr>
        <w:t> </w:t>
      </w:r>
      <w:r>
        <w:rPr>
          <w:w w:val="110"/>
        </w:rPr>
        <w:t>added a</w:t>
      </w:r>
      <w:r>
        <w:rPr>
          <w:spacing w:val="-2"/>
          <w:w w:val="110"/>
        </w:rPr>
        <w:t> </w:t>
      </w:r>
      <w:r>
        <w:rPr>
          <w:w w:val="110"/>
        </w:rPr>
        <w:t>footnote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section</w:t>
      </w:r>
      <w:r>
        <w:rPr>
          <w:spacing w:val="-1"/>
          <w:w w:val="110"/>
        </w:rPr>
        <w:t> </w:t>
      </w:r>
      <w:r>
        <w:rPr>
          <w:w w:val="110"/>
        </w:rPr>
        <w:t>specifying</w:t>
      </w:r>
      <w:r>
        <w:rPr>
          <w:spacing w:val="-2"/>
          <w:w w:val="110"/>
        </w:rPr>
        <w:t> </w:t>
      </w:r>
      <w:r>
        <w:rPr>
          <w:w w:val="110"/>
        </w:rPr>
        <w:t>which</w:t>
      </w:r>
      <w:r>
        <w:rPr>
          <w:spacing w:val="-1"/>
          <w:w w:val="110"/>
        </w:rPr>
        <w:t> </w:t>
      </w:r>
      <w:r>
        <w:rPr>
          <w:w w:val="110"/>
        </w:rPr>
        <w:t>countries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included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defi-nition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Asian</w:t>
      </w:r>
      <w:r>
        <w:rPr>
          <w:spacing w:val="-2"/>
          <w:w w:val="110"/>
        </w:rPr>
        <w:t> </w:t>
      </w:r>
      <w:r>
        <w:rPr>
          <w:w w:val="110"/>
        </w:rPr>
        <w:t>countries.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footnote</w:t>
      </w:r>
      <w:r>
        <w:rPr>
          <w:spacing w:val="-2"/>
          <w:w w:val="110"/>
        </w:rPr>
        <w:t> </w:t>
      </w:r>
      <w:r>
        <w:rPr>
          <w:w w:val="110"/>
        </w:rPr>
        <w:t>reads: “For</w:t>
      </w:r>
      <w:r>
        <w:rPr>
          <w:spacing w:val="-2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analysis, Asian</w:t>
      </w:r>
      <w:r>
        <w:rPr>
          <w:spacing w:val="-2"/>
          <w:w w:val="110"/>
        </w:rPr>
        <w:t> </w:t>
      </w:r>
      <w:r>
        <w:rPr>
          <w:w w:val="110"/>
        </w:rPr>
        <w:t>countries comprise East Asian and Southeast Asian nations, including China, Hong Kong, Taiwan,</w:t>
      </w:r>
      <w:r>
        <w:rPr>
          <w:w w:val="110"/>
        </w:rPr>
        <w:t> Japan,</w:t>
      </w:r>
      <w:r>
        <w:rPr>
          <w:w w:val="110"/>
        </w:rPr>
        <w:t> Korea,</w:t>
      </w:r>
      <w:r>
        <w:rPr>
          <w:w w:val="110"/>
        </w:rPr>
        <w:t> Mongolia,</w:t>
      </w:r>
      <w:r>
        <w:rPr>
          <w:w w:val="110"/>
        </w:rPr>
        <w:t> Cambodia,</w:t>
      </w:r>
      <w:r>
        <w:rPr>
          <w:w w:val="110"/>
        </w:rPr>
        <w:t> Indonesia,</w:t>
      </w:r>
      <w:r>
        <w:rPr>
          <w:w w:val="110"/>
        </w:rPr>
        <w:t> Laos,</w:t>
      </w:r>
      <w:r>
        <w:rPr>
          <w:w w:val="110"/>
        </w:rPr>
        <w:t> Malaysia,</w:t>
      </w:r>
      <w:r>
        <w:rPr>
          <w:w w:val="110"/>
        </w:rPr>
        <w:t> Philip-pines,</w:t>
      </w:r>
      <w:r>
        <w:rPr>
          <w:w w:val="110"/>
        </w:rPr>
        <w:t> Singapore,</w:t>
      </w:r>
      <w:r>
        <w:rPr>
          <w:w w:val="110"/>
        </w:rPr>
        <w:t> Thailand,</w:t>
      </w:r>
      <w:r>
        <w:rPr>
          <w:w w:val="110"/>
        </w:rPr>
        <w:t> and Vietnam,</w:t>
      </w:r>
      <w:r>
        <w:rPr>
          <w:w w:val="110"/>
        </w:rPr>
        <w:t> but exclude South Asian and Middle Eastern countries, consistent with standard demographic classifications.”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Finally, regarding your point on the ability using the data to identify </w:t>
      </w:r>
      <w:r>
        <w:rPr>
          <w:w w:val="110"/>
        </w:rPr>
        <w:t>expats born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Asian</w:t>
      </w:r>
      <w:r>
        <w:rPr>
          <w:spacing w:val="-1"/>
          <w:w w:val="110"/>
        </w:rPr>
        <w:t> </w:t>
      </w:r>
      <w:r>
        <w:rPr>
          <w:w w:val="110"/>
        </w:rPr>
        <w:t>countries</w:t>
      </w:r>
      <w:r>
        <w:rPr>
          <w:spacing w:val="-1"/>
          <w:w w:val="110"/>
        </w:rPr>
        <w:t> </w:t>
      </w:r>
      <w:r>
        <w:rPr>
          <w:w w:val="110"/>
        </w:rPr>
        <w:t>(i.e.</w:t>
      </w:r>
      <w:r>
        <w:rPr>
          <w:spacing w:val="29"/>
          <w:w w:val="110"/>
        </w:rPr>
        <w:t> </w:t>
      </w:r>
      <w:r>
        <w:rPr>
          <w:w w:val="110"/>
        </w:rPr>
        <w:t>US</w:t>
      </w:r>
      <w:r>
        <w:rPr>
          <w:spacing w:val="-1"/>
          <w:w w:val="110"/>
        </w:rPr>
        <w:t> </w:t>
      </w:r>
      <w:r>
        <w:rPr>
          <w:w w:val="110"/>
        </w:rPr>
        <w:t>citizens</w:t>
      </w:r>
      <w:r>
        <w:rPr>
          <w:spacing w:val="-1"/>
          <w:w w:val="110"/>
        </w:rPr>
        <w:t> </w:t>
      </w:r>
      <w:r>
        <w:rPr>
          <w:w w:val="110"/>
        </w:rPr>
        <w:t>born</w:t>
      </w:r>
      <w:r>
        <w:rPr>
          <w:spacing w:val="-1"/>
          <w:w w:val="110"/>
        </w:rPr>
        <w:t> </w:t>
      </w:r>
      <w:r>
        <w:rPr>
          <w:w w:val="110"/>
        </w:rPr>
        <w:t>abroad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US</w:t>
      </w:r>
      <w:r>
        <w:rPr>
          <w:spacing w:val="-1"/>
          <w:w w:val="110"/>
        </w:rPr>
        <w:t> </w:t>
      </w:r>
      <w:r>
        <w:rPr>
          <w:w w:val="110"/>
        </w:rPr>
        <w:t>parents).</w:t>
      </w:r>
      <w:r>
        <w:rPr>
          <w:spacing w:val="29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point I</w:t>
      </w:r>
      <w:r>
        <w:rPr>
          <w:w w:val="110"/>
        </w:rPr>
        <w:t> address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paper’s</w:t>
      </w:r>
      <w:r>
        <w:rPr>
          <w:w w:val="110"/>
        </w:rPr>
        <w:t> data</w:t>
      </w:r>
      <w:r>
        <w:rPr>
          <w:w w:val="110"/>
        </w:rPr>
        <w:t> section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following</w:t>
      </w:r>
      <w:r>
        <w:rPr>
          <w:w w:val="110"/>
        </w:rPr>
        <w:t> footnote</w:t>
      </w:r>
      <w:r>
        <w:rPr>
          <w:w w:val="110"/>
        </w:rPr>
        <w:t> “I</w:t>
      </w:r>
      <w:r>
        <w:rPr>
          <w:w w:val="110"/>
        </w:rPr>
        <w:t> restrict</w:t>
      </w:r>
      <w:r>
        <w:rPr>
          <w:w w:val="110"/>
        </w:rPr>
        <w:t> first-generation cases to those whose parents were born in Asian countries to exclude US citizens born abroad to American parents”.</w:t>
      </w:r>
      <w:r>
        <w:rPr>
          <w:spacing w:val="40"/>
          <w:w w:val="110"/>
        </w:rPr>
        <w:t> </w:t>
      </w:r>
      <w:r>
        <w:rPr>
          <w:w w:val="110"/>
        </w:rPr>
        <w:t>To make sure that this would be </w:t>
      </w:r>
      <w:r>
        <w:rPr>
          <w:spacing w:val="-2"/>
          <w:w w:val="110"/>
        </w:rPr>
        <w:t>clear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paper,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added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few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sentences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clarify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point.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Specifically,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added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following</w:t>
      </w:r>
      <w:r>
        <w:rPr>
          <w:spacing w:val="-1"/>
          <w:w w:val="110"/>
        </w:rPr>
        <w:t> </w:t>
      </w:r>
      <w:r>
        <w:rPr>
          <w:w w:val="110"/>
        </w:rPr>
        <w:t>sentences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data</w:t>
      </w:r>
      <w:r>
        <w:rPr>
          <w:spacing w:val="-1"/>
          <w:w w:val="110"/>
        </w:rPr>
        <w:t> </w:t>
      </w:r>
      <w:r>
        <w:rPr>
          <w:w w:val="110"/>
        </w:rPr>
        <w:t>section: “It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important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note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while</w:t>
      </w:r>
      <w:r>
        <w:rPr>
          <w:spacing w:val="-1"/>
          <w:w w:val="110"/>
        </w:rPr>
        <w:t> </w:t>
      </w:r>
      <w:r>
        <w:rPr>
          <w:w w:val="110"/>
        </w:rPr>
        <w:t>the ancestry measure provides an objective assessment of Asian heritage, it may not capture all nuances of racial identity.</w:t>
      </w:r>
      <w:r>
        <w:rPr>
          <w:spacing w:val="28"/>
          <w:w w:val="110"/>
        </w:rPr>
        <w:t> </w:t>
      </w:r>
      <w:r>
        <w:rPr>
          <w:w w:val="110"/>
        </w:rPr>
        <w:t>For instance, White individuals with Asian ancestry born to non-Asian parents in Asia, such as on American military bases, may</w:t>
      </w:r>
      <w:r>
        <w:rPr>
          <w:spacing w:val="-1"/>
          <w:w w:val="110"/>
        </w:rPr>
        <w:t> </w:t>
      </w:r>
      <w:r>
        <w:rPr>
          <w:w w:val="110"/>
        </w:rPr>
        <w:t>not be</w:t>
      </w:r>
      <w:r>
        <w:rPr>
          <w:spacing w:val="-1"/>
          <w:w w:val="110"/>
        </w:rPr>
        <w:t> </w:t>
      </w:r>
      <w:r>
        <w:rPr>
          <w:w w:val="110"/>
        </w:rPr>
        <w:t>classified as</w:t>
      </w:r>
      <w:r>
        <w:rPr>
          <w:spacing w:val="-1"/>
          <w:w w:val="110"/>
        </w:rPr>
        <w:t> </w:t>
      </w:r>
      <w:r>
        <w:rPr>
          <w:w w:val="110"/>
        </w:rPr>
        <w:t>Asian in</w:t>
      </w:r>
      <w:r>
        <w:rPr>
          <w:spacing w:val="-1"/>
          <w:w w:val="110"/>
        </w:rPr>
        <w:t> </w:t>
      </w:r>
      <w:r>
        <w:rPr>
          <w:w w:val="110"/>
        </w:rPr>
        <w:t>the data.</w:t>
      </w:r>
      <w:r>
        <w:rPr>
          <w:spacing w:val="33"/>
          <w:w w:val="110"/>
        </w:rPr>
        <w:t> </w:t>
      </w:r>
      <w:r>
        <w:rPr>
          <w:w w:val="110"/>
        </w:rPr>
        <w:t>To avoid</w:t>
      </w:r>
      <w:r>
        <w:rPr>
          <w:spacing w:val="-1"/>
          <w:w w:val="110"/>
        </w:rPr>
        <w:t> </w:t>
      </w:r>
      <w:r>
        <w:rPr>
          <w:w w:val="110"/>
        </w:rPr>
        <w:t>potential misclassification, I remove</w:t>
      </w:r>
      <w:r>
        <w:rPr>
          <w:spacing w:val="-5"/>
          <w:w w:val="110"/>
        </w:rPr>
        <w:t> </w:t>
      </w:r>
      <w:r>
        <w:rPr>
          <w:w w:val="110"/>
        </w:rPr>
        <w:t>individuals</w:t>
      </w:r>
      <w:r>
        <w:rPr>
          <w:spacing w:val="-3"/>
          <w:w w:val="110"/>
        </w:rPr>
        <w:t> </w:t>
      </w:r>
      <w:r>
        <w:rPr>
          <w:w w:val="110"/>
        </w:rPr>
        <w:t>who</w:t>
      </w:r>
      <w:r>
        <w:rPr>
          <w:spacing w:val="-5"/>
          <w:w w:val="110"/>
        </w:rPr>
        <w:t> </w:t>
      </w:r>
      <w:r>
        <w:rPr>
          <w:w w:val="110"/>
        </w:rPr>
        <w:t>report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4"/>
          <w:w w:val="110"/>
        </w:rPr>
        <w:t> </w:t>
      </w:r>
      <w:r>
        <w:rPr>
          <w:w w:val="110"/>
        </w:rPr>
        <w:t>were</w:t>
      </w:r>
      <w:r>
        <w:rPr>
          <w:spacing w:val="-4"/>
          <w:w w:val="110"/>
        </w:rPr>
        <w:t> </w:t>
      </w:r>
      <w:r>
        <w:rPr>
          <w:w w:val="110"/>
        </w:rPr>
        <w:t>born</w:t>
      </w:r>
      <w:r>
        <w:rPr>
          <w:spacing w:val="-4"/>
          <w:w w:val="110"/>
        </w:rPr>
        <w:t> </w:t>
      </w:r>
      <w:r>
        <w:rPr>
          <w:w w:val="110"/>
        </w:rPr>
        <w:t>abroad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American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parents.”</w:t>
      </w:r>
    </w:p>
    <w:p>
      <w:pPr>
        <w:pStyle w:val="BodyText"/>
        <w:ind w:left="0" w:right="0"/>
        <w:jc w:val="left"/>
      </w:pPr>
    </w:p>
    <w:p>
      <w:pPr>
        <w:pStyle w:val="BodyText"/>
        <w:spacing w:before="26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2.</w:t>
      </w:r>
      <w:r>
        <w:rPr>
          <w:w w:val="110"/>
        </w:rPr>
        <w:t> Leaving</w:t>
      </w:r>
      <w:r>
        <w:rPr>
          <w:spacing w:val="-4"/>
          <w:w w:val="110"/>
        </w:rPr>
        <w:t> </w:t>
      </w:r>
      <w:r>
        <w:rPr>
          <w:w w:val="110"/>
        </w:rPr>
        <w:t>aside</w:t>
      </w:r>
      <w:r>
        <w:rPr>
          <w:spacing w:val="-4"/>
          <w:w w:val="110"/>
        </w:rPr>
        <w:t> </w:t>
      </w:r>
      <w:r>
        <w:rPr>
          <w:w w:val="110"/>
        </w:rPr>
        <w:t>these</w:t>
      </w:r>
      <w:r>
        <w:rPr>
          <w:spacing w:val="-4"/>
          <w:w w:val="110"/>
        </w:rPr>
        <w:t> </w:t>
      </w:r>
      <w:r>
        <w:rPr>
          <w:w w:val="110"/>
        </w:rPr>
        <w:t>issues,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problematic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use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linear probability</w:t>
      </w:r>
      <w:r>
        <w:rPr>
          <w:spacing w:val="-5"/>
          <w:w w:val="110"/>
        </w:rPr>
        <w:t> </w:t>
      </w:r>
      <w:r>
        <w:rPr>
          <w:w w:val="110"/>
        </w:rPr>
        <w:t>model</w:t>
      </w:r>
      <w:r>
        <w:rPr>
          <w:spacing w:val="-5"/>
          <w:w w:val="110"/>
        </w:rPr>
        <w:t> </w:t>
      </w:r>
      <w:r>
        <w:rPr>
          <w:w w:val="110"/>
        </w:rPr>
        <w:t>when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probability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near</w:t>
      </w:r>
      <w:r>
        <w:rPr>
          <w:spacing w:val="-5"/>
          <w:w w:val="110"/>
        </w:rPr>
        <w:t> </w:t>
      </w:r>
      <w:r>
        <w:rPr>
          <w:w w:val="110"/>
        </w:rPr>
        <w:t>0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1. Given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range of</w:t>
      </w:r>
      <w:r>
        <w:rPr>
          <w:spacing w:val="-10"/>
          <w:w w:val="110"/>
        </w:rPr>
        <w:t> </w:t>
      </w:r>
      <w:r>
        <w:rPr>
          <w:w w:val="110"/>
        </w:rPr>
        <w:t>bias</w:t>
      </w:r>
      <w:r>
        <w:rPr>
          <w:spacing w:val="-9"/>
          <w:w w:val="110"/>
        </w:rPr>
        <w:t> </w:t>
      </w:r>
      <w:r>
        <w:rPr>
          <w:w w:val="110"/>
        </w:rPr>
        <w:t>shown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some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figures,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coefficient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-.05</w:t>
      </w:r>
      <w:r>
        <w:rPr>
          <w:spacing w:val="-9"/>
          <w:w w:val="110"/>
        </w:rPr>
        <w:t> </w:t>
      </w:r>
      <w:r>
        <w:rPr>
          <w:w w:val="110"/>
        </w:rPr>
        <w:t>suggests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that</w:t>
      </w:r>
    </w:p>
    <w:p>
      <w:pPr>
        <w:pStyle w:val="BodyText"/>
        <w:spacing w:after="0" w:line="2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276" w:lineRule="auto" w:before="96"/>
        <w:ind w:left="621" w:right="979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predicted</w:t>
      </w:r>
      <w:r>
        <w:rPr>
          <w:spacing w:val="-1"/>
          <w:w w:val="110"/>
        </w:rPr>
        <w:t> </w:t>
      </w:r>
      <w:r>
        <w:rPr>
          <w:w w:val="110"/>
        </w:rPr>
        <w:t>probability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reporting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be</w:t>
      </w:r>
      <w:r>
        <w:rPr>
          <w:spacing w:val="-1"/>
          <w:w w:val="110"/>
        </w:rPr>
        <w:t> </w:t>
      </w:r>
      <w:r>
        <w:rPr>
          <w:w w:val="110"/>
        </w:rPr>
        <w:t>Asian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likely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exceed</w:t>
      </w:r>
      <w:r>
        <w:rPr>
          <w:spacing w:val="-1"/>
          <w:w w:val="110"/>
        </w:rPr>
        <w:t> </w:t>
      </w:r>
      <w:r>
        <w:rPr>
          <w:w w:val="110"/>
        </w:rPr>
        <w:t>1 for a nontrivial number of observations.</w:t>
      </w:r>
      <w:r>
        <w:rPr>
          <w:spacing w:val="40"/>
          <w:w w:val="110"/>
        </w:rPr>
        <w:t> </w:t>
      </w:r>
      <w:r>
        <w:rPr>
          <w:w w:val="110"/>
        </w:rPr>
        <w:t>At the very least, the author should show that the results are robust to using probit and logit. I am more</w:t>
      </w:r>
      <w:r>
        <w:rPr>
          <w:spacing w:val="-9"/>
          <w:w w:val="110"/>
        </w:rPr>
        <w:t> </w:t>
      </w:r>
      <w:r>
        <w:rPr>
          <w:w w:val="110"/>
        </w:rPr>
        <w:t>inclined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view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9"/>
          <w:w w:val="110"/>
        </w:rPr>
        <w:t> </w:t>
      </w:r>
      <w:r>
        <w:rPr>
          <w:w w:val="110"/>
        </w:rPr>
        <w:t>trying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explain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small</w:t>
      </w:r>
      <w:r>
        <w:rPr>
          <w:spacing w:val="-9"/>
          <w:w w:val="110"/>
        </w:rPr>
        <w:t> </w:t>
      </w:r>
      <w:r>
        <w:rPr>
          <w:w w:val="110"/>
        </w:rPr>
        <w:t>proportion</w:t>
      </w:r>
      <w:r>
        <w:rPr>
          <w:spacing w:val="-9"/>
          <w:w w:val="110"/>
        </w:rPr>
        <w:t> </w:t>
      </w:r>
      <w:r>
        <w:rPr>
          <w:w w:val="110"/>
        </w:rPr>
        <w:t>of individuals with two Asian parents who do not self-identify as Asian is not likely to be productive.</w:t>
      </w:r>
    </w:p>
    <w:p>
      <w:pPr>
        <w:pStyle w:val="BodyText"/>
        <w:spacing w:line="376" w:lineRule="auto" w:before="216"/>
        <w:ind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I thank the reviewer for this important methodological point.</w:t>
      </w:r>
      <w:r>
        <w:rPr>
          <w:spacing w:val="40"/>
          <w:w w:val="110"/>
        </w:rPr>
        <w:t> </w:t>
      </w:r>
      <w:r>
        <w:rPr>
          <w:w w:val="110"/>
        </w:rPr>
        <w:t>To address concerns about the linear probability model’s limitations when </w:t>
      </w:r>
      <w:r>
        <w:rPr>
          <w:w w:val="110"/>
        </w:rPr>
        <w:t>probabil-ities approach boundary values,</w:t>
      </w:r>
      <w:r>
        <w:rPr>
          <w:w w:val="110"/>
        </w:rPr>
        <w:t> I have estimated both logit and probit models </w:t>
      </w:r>
      <w:r>
        <w:rPr>
          <w:spacing w:val="-2"/>
          <w:w w:val="110"/>
        </w:rPr>
        <w:t>alongside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LPM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specifications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all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analyses.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shown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Tables</w:t>
      </w:r>
      <w:r>
        <w:rPr>
          <w:spacing w:val="-13"/>
          <w:w w:val="110"/>
        </w:rPr>
        <w:t> </w:t>
      </w:r>
      <w:hyperlink w:history="true" w:anchor="_bookmark6">
        <w:r>
          <w:rPr>
            <w:color w:val="0000FF"/>
            <w:spacing w:val="-2"/>
            <w:w w:val="110"/>
          </w:rPr>
          <w:t>A.1</w:t>
        </w:r>
      </w:hyperlink>
      <w:r>
        <w:rPr>
          <w:spacing w:val="-2"/>
          <w:w w:val="110"/>
        </w:rPr>
        <w:t>-</w:t>
      </w:r>
      <w:hyperlink w:history="true" w:anchor="_bookmark2">
        <w:r>
          <w:rPr>
            <w:color w:val="0000FF"/>
            <w:spacing w:val="-2"/>
            <w:w w:val="110"/>
          </w:rPr>
          <w:t>A.4</w:t>
        </w:r>
      </w:hyperlink>
      <w:r>
        <w:rPr>
          <w:spacing w:val="-2"/>
          <w:w w:val="110"/>
        </w:rPr>
        <w:t>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marginal effects from logit and probit models are remarkably consistent with the LPM</w:t>
      </w:r>
      <w:r>
        <w:rPr>
          <w:spacing w:val="-17"/>
          <w:w w:val="110"/>
        </w:rPr>
        <w:t> </w:t>
      </w:r>
      <w:r>
        <w:rPr>
          <w:w w:val="110"/>
        </w:rPr>
        <w:t>coefficients</w:t>
      </w:r>
      <w:r>
        <w:rPr>
          <w:spacing w:val="-16"/>
          <w:w w:val="110"/>
        </w:rPr>
        <w:t> </w:t>
      </w:r>
      <w:r>
        <w:rPr>
          <w:w w:val="110"/>
        </w:rPr>
        <w:t>across</w:t>
      </w:r>
      <w:r>
        <w:rPr>
          <w:spacing w:val="-17"/>
          <w:w w:val="110"/>
        </w:rPr>
        <w:t> </w:t>
      </w:r>
      <w:r>
        <w:rPr>
          <w:w w:val="110"/>
        </w:rPr>
        <w:t>all</w:t>
      </w:r>
      <w:r>
        <w:rPr>
          <w:spacing w:val="-16"/>
          <w:w w:val="110"/>
        </w:rPr>
        <w:t> </w:t>
      </w:r>
      <w:r>
        <w:rPr>
          <w:w w:val="110"/>
        </w:rPr>
        <w:t>generational</w:t>
      </w:r>
      <w:r>
        <w:rPr>
          <w:spacing w:val="-17"/>
          <w:w w:val="110"/>
        </w:rPr>
        <w:t> </w:t>
      </w:r>
      <w:r>
        <w:rPr>
          <w:w w:val="110"/>
        </w:rPr>
        <w:t>groups,</w:t>
      </w:r>
      <w:r>
        <w:rPr>
          <w:spacing w:val="-16"/>
          <w:w w:val="110"/>
        </w:rPr>
        <w:t> </w:t>
      </w:r>
      <w:r>
        <w:rPr>
          <w:w w:val="110"/>
        </w:rPr>
        <w:t>providing</w:t>
      </w:r>
      <w:r>
        <w:rPr>
          <w:spacing w:val="-17"/>
          <w:w w:val="110"/>
        </w:rPr>
        <w:t> </w:t>
      </w:r>
      <w:r>
        <w:rPr>
          <w:w w:val="110"/>
        </w:rPr>
        <w:t>strong</w:t>
      </w:r>
      <w:r>
        <w:rPr>
          <w:spacing w:val="-16"/>
          <w:w w:val="110"/>
        </w:rPr>
        <w:t> </w:t>
      </w:r>
      <w:r>
        <w:rPr>
          <w:w w:val="110"/>
        </w:rPr>
        <w:t>evidence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the robustness of the findings.</w:t>
      </w:r>
    </w:p>
    <w:p>
      <w:pPr>
        <w:pStyle w:val="BodyText"/>
        <w:spacing w:line="376" w:lineRule="auto" w:before="1"/>
        <w:ind w:firstLine="351"/>
      </w:pPr>
      <w:r>
        <w:rPr>
          <w:w w:val="110"/>
        </w:rPr>
        <w:t>Regarding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specific</w:t>
      </w:r>
      <w:r>
        <w:rPr>
          <w:spacing w:val="-1"/>
          <w:w w:val="110"/>
        </w:rPr>
        <w:t> </w:t>
      </w:r>
      <w:r>
        <w:rPr>
          <w:w w:val="110"/>
        </w:rPr>
        <w:t>concern</w:t>
      </w:r>
      <w:r>
        <w:rPr>
          <w:spacing w:val="-1"/>
          <w:w w:val="110"/>
        </w:rPr>
        <w:t> </w:t>
      </w:r>
      <w:r>
        <w:rPr>
          <w:w w:val="110"/>
        </w:rPr>
        <w:t>about</w:t>
      </w:r>
      <w:r>
        <w:rPr>
          <w:spacing w:val="-1"/>
          <w:w w:val="110"/>
        </w:rPr>
        <w:t> </w:t>
      </w:r>
      <w:r>
        <w:rPr>
          <w:w w:val="110"/>
        </w:rPr>
        <w:t>predicted</w:t>
      </w:r>
      <w:r>
        <w:rPr>
          <w:spacing w:val="-1"/>
          <w:w w:val="110"/>
        </w:rPr>
        <w:t> </w:t>
      </w:r>
      <w:r>
        <w:rPr>
          <w:w w:val="110"/>
        </w:rPr>
        <w:t>probabilities</w:t>
      </w:r>
      <w:r>
        <w:rPr>
          <w:spacing w:val="-1"/>
          <w:w w:val="110"/>
        </w:rPr>
        <w:t> </w:t>
      </w:r>
      <w:r>
        <w:rPr>
          <w:w w:val="110"/>
        </w:rPr>
        <w:t>exceeding</w:t>
      </w:r>
      <w:r>
        <w:rPr>
          <w:spacing w:val="-1"/>
          <w:w w:val="110"/>
        </w:rPr>
        <w:t> </w:t>
      </w:r>
      <w:r>
        <w:rPr>
          <w:w w:val="110"/>
        </w:rPr>
        <w:t>1:</w:t>
      </w:r>
      <w:r>
        <w:rPr>
          <w:w w:val="110"/>
        </w:rPr>
        <w:t> </w:t>
      </w:r>
      <w:r>
        <w:rPr>
          <w:w w:val="110"/>
        </w:rPr>
        <w:t>the logit and probit specifications, which are bounded between 0 and 1 by construc-tion, yield nearly identical marginal effects, confirming that boundary issues are not driving the results.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The</w:t>
      </w:r>
      <w:r>
        <w:rPr>
          <w:w w:val="110"/>
        </w:rPr>
        <w:t> reviewer</w:t>
      </w:r>
      <w:r>
        <w:rPr>
          <w:w w:val="110"/>
        </w:rPr>
        <w:t> raises</w:t>
      </w:r>
      <w:r>
        <w:rPr>
          <w:w w:val="110"/>
        </w:rPr>
        <w:t> an</w:t>
      </w:r>
      <w:r>
        <w:rPr>
          <w:w w:val="110"/>
        </w:rPr>
        <w:t> interesting</w:t>
      </w:r>
      <w:r>
        <w:rPr>
          <w:w w:val="110"/>
        </w:rPr>
        <w:t> point</w:t>
      </w:r>
      <w:r>
        <w:rPr>
          <w:w w:val="110"/>
        </w:rPr>
        <w:t> about</w:t>
      </w:r>
      <w:r>
        <w:rPr>
          <w:w w:val="110"/>
        </w:rPr>
        <w:t> the</w:t>
      </w:r>
      <w:r>
        <w:rPr>
          <w:w w:val="110"/>
        </w:rPr>
        <w:t> substantive</w:t>
      </w:r>
      <w:r>
        <w:rPr>
          <w:w w:val="110"/>
        </w:rPr>
        <w:t> focus</w:t>
      </w:r>
      <w:r>
        <w:rPr>
          <w:w w:val="110"/>
        </w:rPr>
        <w:t> on</w:t>
      </w:r>
      <w:r>
        <w:rPr>
          <w:w w:val="110"/>
        </w:rPr>
        <w:t> </w:t>
      </w:r>
      <w:r>
        <w:rPr>
          <w:w w:val="110"/>
        </w:rPr>
        <w:t>the minority who do not self-identify as Asian despite having Asian ancestry.</w:t>
      </w:r>
      <w:r>
        <w:rPr>
          <w:spacing w:val="38"/>
          <w:w w:val="110"/>
        </w:rPr>
        <w:t> </w:t>
      </w:r>
      <w:r>
        <w:rPr>
          <w:w w:val="110"/>
        </w:rPr>
        <w:t>How-ever, this</w:t>
      </w:r>
      <w:r>
        <w:rPr>
          <w:spacing w:val="-3"/>
          <w:w w:val="110"/>
        </w:rPr>
        <w:t> </w:t>
      </w:r>
      <w:r>
        <w:rPr>
          <w:w w:val="110"/>
        </w:rPr>
        <w:t>phenomenon</w:t>
      </w:r>
      <w:r>
        <w:rPr>
          <w:spacing w:val="-3"/>
          <w:w w:val="110"/>
        </w:rPr>
        <w:t> </w:t>
      </w:r>
      <w:r>
        <w:rPr>
          <w:w w:val="110"/>
        </w:rPr>
        <w:t>represents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theoretically</w:t>
      </w:r>
      <w:r>
        <w:rPr>
          <w:spacing w:val="-3"/>
          <w:w w:val="110"/>
        </w:rPr>
        <w:t> </w:t>
      </w:r>
      <w:r>
        <w:rPr>
          <w:w w:val="110"/>
        </w:rPr>
        <w:t>important</w:t>
      </w:r>
      <w:r>
        <w:rPr>
          <w:spacing w:val="-3"/>
          <w:w w:val="110"/>
        </w:rPr>
        <w:t> </w:t>
      </w:r>
      <w:r>
        <w:rPr>
          <w:w w:val="110"/>
        </w:rPr>
        <w:t>pattern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motivates my research design choices.</w:t>
      </w:r>
      <w:r>
        <w:rPr>
          <w:spacing w:val="40"/>
          <w:w w:val="110"/>
        </w:rPr>
        <w:t> </w:t>
      </w:r>
      <w:r>
        <w:rPr>
          <w:w w:val="110"/>
        </w:rPr>
        <w:t>This is precisely why I break down my analysis by generation</w:t>
      </w:r>
      <w:r>
        <w:rPr>
          <w:w w:val="110"/>
        </w:rPr>
        <w:t> and</w:t>
      </w:r>
      <w:r>
        <w:rPr>
          <w:w w:val="110"/>
        </w:rPr>
        <w:t> family</w:t>
      </w:r>
      <w:r>
        <w:rPr>
          <w:w w:val="110"/>
        </w:rPr>
        <w:t> structure—to</w:t>
      </w:r>
      <w:r>
        <w:rPr>
          <w:w w:val="110"/>
        </w:rPr>
        <w:t> demonstrate</w:t>
      </w:r>
      <w:r>
        <w:rPr>
          <w:w w:val="110"/>
        </w:rPr>
        <w:t> how</w:t>
      </w:r>
      <w:r>
        <w:rPr>
          <w:w w:val="110"/>
        </w:rPr>
        <w:t> identity</w:t>
      </w:r>
      <w:r>
        <w:rPr>
          <w:w w:val="110"/>
        </w:rPr>
        <w:t> switching</w:t>
      </w:r>
      <w:r>
        <w:rPr>
          <w:w w:val="110"/>
        </w:rPr>
        <w:t> costs vary</w:t>
      </w:r>
      <w:r>
        <w:rPr>
          <w:spacing w:val="27"/>
          <w:w w:val="110"/>
        </w:rPr>
        <w:t> </w:t>
      </w:r>
      <w:r>
        <w:rPr>
          <w:w w:val="110"/>
        </w:rPr>
        <w:t>systematically</w:t>
      </w:r>
      <w:r>
        <w:rPr>
          <w:spacing w:val="27"/>
          <w:w w:val="110"/>
        </w:rPr>
        <w:t> </w:t>
      </w:r>
      <w:r>
        <w:rPr>
          <w:w w:val="110"/>
        </w:rPr>
        <w:t>across</w:t>
      </w:r>
      <w:r>
        <w:rPr>
          <w:spacing w:val="27"/>
          <w:w w:val="110"/>
        </w:rPr>
        <w:t> </w:t>
      </w:r>
      <w:r>
        <w:rPr>
          <w:w w:val="110"/>
        </w:rPr>
        <w:t>different</w:t>
      </w:r>
      <w:r>
        <w:rPr>
          <w:spacing w:val="27"/>
          <w:w w:val="110"/>
        </w:rPr>
        <w:t> </w:t>
      </w:r>
      <w:r>
        <w:rPr>
          <w:w w:val="110"/>
        </w:rPr>
        <w:t>groups.</w:t>
      </w:r>
      <w:r>
        <w:rPr>
          <w:spacing w:val="80"/>
          <w:w w:val="110"/>
        </w:rPr>
        <w:t> </w:t>
      </w:r>
      <w:r>
        <w:rPr>
          <w:w w:val="110"/>
        </w:rPr>
        <w:t>As</w:t>
      </w:r>
      <w:r>
        <w:rPr>
          <w:spacing w:val="27"/>
          <w:w w:val="110"/>
        </w:rPr>
        <w:t> </w:t>
      </w:r>
      <w:r>
        <w:rPr>
          <w:w w:val="110"/>
        </w:rPr>
        <w:t>outlined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Akerlof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Kran-ton (2000), individuals face differential costs when changing identities based on their circumstances and social constraints.</w:t>
      </w:r>
      <w:r>
        <w:rPr>
          <w:spacing w:val="40"/>
          <w:w w:val="110"/>
        </w:rPr>
        <w:t> </w:t>
      </w:r>
      <w:r>
        <w:rPr>
          <w:w w:val="110"/>
        </w:rPr>
        <w:t>Those with more proscribed identity choices, such as individuals with two Asian parents who appear phenotypically Asian,</w:t>
      </w:r>
      <w:r>
        <w:rPr>
          <w:spacing w:val="-7"/>
          <w:w w:val="110"/>
        </w:rPr>
        <w:t> </w:t>
      </w:r>
      <w:r>
        <w:rPr>
          <w:w w:val="110"/>
        </w:rPr>
        <w:t>face</w:t>
      </w:r>
      <w:r>
        <w:rPr>
          <w:spacing w:val="-6"/>
          <w:w w:val="110"/>
        </w:rPr>
        <w:t> </w:t>
      </w:r>
      <w:r>
        <w:rPr>
          <w:w w:val="110"/>
        </w:rPr>
        <w:t>higher</w:t>
      </w:r>
      <w:r>
        <w:rPr>
          <w:spacing w:val="-6"/>
          <w:w w:val="110"/>
        </w:rPr>
        <w:t> </w:t>
      </w:r>
      <w:r>
        <w:rPr>
          <w:w w:val="110"/>
        </w:rPr>
        <w:t>switching</w:t>
      </w:r>
      <w:r>
        <w:rPr>
          <w:spacing w:val="-6"/>
          <w:w w:val="110"/>
        </w:rPr>
        <w:t> </w:t>
      </w:r>
      <w:r>
        <w:rPr>
          <w:w w:val="110"/>
        </w:rPr>
        <w:t>costs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react</w:t>
      </w:r>
      <w:r>
        <w:rPr>
          <w:spacing w:val="-6"/>
          <w:w w:val="110"/>
        </w:rPr>
        <w:t> </w:t>
      </w:r>
      <w:r>
        <w:rPr>
          <w:w w:val="110"/>
        </w:rPr>
        <w:t>differently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their</w:t>
      </w:r>
      <w:r>
        <w:rPr>
          <w:spacing w:val="-6"/>
          <w:w w:val="110"/>
        </w:rPr>
        <w:t> </w:t>
      </w:r>
      <w:r>
        <w:rPr>
          <w:w w:val="110"/>
        </w:rPr>
        <w:t>environment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than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those with less constrained options, such as mixed-race individuals who </w:t>
      </w:r>
      <w:r>
        <w:rPr>
          <w:w w:val="110"/>
        </w:rPr>
        <w:t>possess greater phenotypic ambiguity.</w:t>
      </w:r>
      <w:r>
        <w:rPr>
          <w:spacing w:val="40"/>
          <w:w w:val="110"/>
        </w:rPr>
        <w:t> </w:t>
      </w:r>
      <w:r>
        <w:rPr>
          <w:w w:val="110"/>
        </w:rPr>
        <w:t>My findings support this theoretical prediction: while</w:t>
      </w:r>
      <w:r>
        <w:rPr>
          <w:spacing w:val="-10"/>
          <w:w w:val="110"/>
        </w:rPr>
        <w:t> </w:t>
      </w:r>
      <w:r>
        <w:rPr>
          <w:w w:val="110"/>
        </w:rPr>
        <w:t>bias</w:t>
      </w:r>
      <w:r>
        <w:rPr>
          <w:spacing w:val="-10"/>
          <w:w w:val="110"/>
        </w:rPr>
        <w:t> </w:t>
      </w:r>
      <w:r>
        <w:rPr>
          <w:w w:val="110"/>
        </w:rPr>
        <w:t>effects</w:t>
      </w:r>
      <w:r>
        <w:rPr>
          <w:spacing w:val="-10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statistically</w:t>
      </w:r>
      <w:r>
        <w:rPr>
          <w:spacing w:val="-10"/>
          <w:w w:val="110"/>
        </w:rPr>
        <w:t> </w:t>
      </w:r>
      <w:r>
        <w:rPr>
          <w:w w:val="110"/>
        </w:rPr>
        <w:t>insignificant</w:t>
      </w:r>
      <w:r>
        <w:rPr>
          <w:spacing w:val="-10"/>
          <w:w w:val="110"/>
        </w:rPr>
        <w:t> </w:t>
      </w:r>
      <w:r>
        <w:rPr>
          <w:w w:val="110"/>
        </w:rPr>
        <w:t>among</w:t>
      </w:r>
      <w:r>
        <w:rPr>
          <w:spacing w:val="-10"/>
          <w:w w:val="110"/>
        </w:rPr>
        <w:t> </w:t>
      </w:r>
      <w:r>
        <w:rPr>
          <w:w w:val="110"/>
        </w:rPr>
        <w:t>second-generation</w:t>
      </w:r>
      <w:r>
        <w:rPr>
          <w:spacing w:val="-10"/>
          <w:w w:val="110"/>
        </w:rPr>
        <w:t> </w:t>
      </w:r>
      <w:r>
        <w:rPr>
          <w:w w:val="110"/>
        </w:rPr>
        <w:t>children with</w:t>
      </w:r>
      <w:r>
        <w:rPr>
          <w:spacing w:val="-1"/>
          <w:w w:val="110"/>
        </w:rPr>
        <w:t> </w:t>
      </w:r>
      <w:r>
        <w:rPr>
          <w:w w:val="110"/>
        </w:rPr>
        <w:t>two</w:t>
      </w:r>
      <w:r>
        <w:rPr>
          <w:spacing w:val="-1"/>
          <w:w w:val="110"/>
        </w:rPr>
        <w:t> </w:t>
      </w:r>
      <w:r>
        <w:rPr>
          <w:w w:val="110"/>
        </w:rPr>
        <w:t>Asian</w:t>
      </w:r>
      <w:r>
        <w:rPr>
          <w:spacing w:val="-1"/>
          <w:w w:val="110"/>
        </w:rPr>
        <w:t> </w:t>
      </w:r>
      <w:r>
        <w:rPr>
          <w:w w:val="110"/>
        </w:rPr>
        <w:t>parents, they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substantial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significant</w:t>
      </w:r>
      <w:r>
        <w:rPr>
          <w:spacing w:val="-1"/>
          <w:w w:val="110"/>
        </w:rPr>
        <w:t> </w:t>
      </w:r>
      <w:r>
        <w:rPr>
          <w:w w:val="110"/>
        </w:rPr>
        <w:t>among</w:t>
      </w:r>
      <w:r>
        <w:rPr>
          <w:spacing w:val="-1"/>
          <w:w w:val="110"/>
        </w:rPr>
        <w:t> </w:t>
      </w:r>
      <w:r>
        <w:rPr>
          <w:w w:val="110"/>
        </w:rPr>
        <w:t>children</w:t>
      </w:r>
      <w:r>
        <w:rPr>
          <w:spacing w:val="-1"/>
          <w:w w:val="110"/>
        </w:rPr>
        <w:t> </w:t>
      </w:r>
      <w:r>
        <w:rPr>
          <w:w w:val="110"/>
        </w:rPr>
        <w:t>from interracial families (15 percentage points for Asian father-White mother families and</w:t>
      </w:r>
      <w:r>
        <w:rPr>
          <w:spacing w:val="-17"/>
          <w:w w:val="110"/>
        </w:rPr>
        <w:t> </w:t>
      </w:r>
      <w:r>
        <w:rPr>
          <w:w w:val="110"/>
        </w:rPr>
        <w:t>10</w:t>
      </w:r>
      <w:r>
        <w:rPr>
          <w:spacing w:val="-16"/>
          <w:w w:val="110"/>
        </w:rPr>
        <w:t> </w:t>
      </w:r>
      <w:r>
        <w:rPr>
          <w:w w:val="110"/>
        </w:rPr>
        <w:t>percentage</w:t>
      </w:r>
      <w:r>
        <w:rPr>
          <w:spacing w:val="-17"/>
          <w:w w:val="110"/>
        </w:rPr>
        <w:t> </w:t>
      </w:r>
      <w:r>
        <w:rPr>
          <w:w w:val="110"/>
        </w:rPr>
        <w:t>points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White</w:t>
      </w:r>
      <w:r>
        <w:rPr>
          <w:spacing w:val="-16"/>
          <w:w w:val="110"/>
        </w:rPr>
        <w:t> </w:t>
      </w:r>
      <w:r>
        <w:rPr>
          <w:w w:val="110"/>
        </w:rPr>
        <w:t>father-Asian</w:t>
      </w:r>
      <w:r>
        <w:rPr>
          <w:spacing w:val="-17"/>
          <w:w w:val="110"/>
        </w:rPr>
        <w:t> </w:t>
      </w:r>
      <w:r>
        <w:rPr>
          <w:w w:val="110"/>
        </w:rPr>
        <w:t>mother</w:t>
      </w:r>
      <w:r>
        <w:rPr>
          <w:spacing w:val="-16"/>
          <w:w w:val="110"/>
        </w:rPr>
        <w:t> </w:t>
      </w:r>
      <w:r>
        <w:rPr>
          <w:w w:val="110"/>
        </w:rPr>
        <w:t>families).</w:t>
      </w:r>
      <w:r>
        <w:rPr>
          <w:spacing w:val="-17"/>
          <w:w w:val="110"/>
        </w:rPr>
        <w:t> </w:t>
      </w:r>
      <w:r>
        <w:rPr>
          <w:w w:val="110"/>
        </w:rPr>
        <w:t>I</w:t>
      </w:r>
      <w:r>
        <w:rPr>
          <w:spacing w:val="-16"/>
          <w:w w:val="110"/>
        </w:rPr>
        <w:t> </w:t>
      </w:r>
      <w:r>
        <w:rPr>
          <w:w w:val="110"/>
        </w:rPr>
        <w:t>present</w:t>
      </w:r>
      <w:r>
        <w:rPr>
          <w:spacing w:val="-17"/>
          <w:w w:val="110"/>
        </w:rPr>
        <w:t> </w:t>
      </w:r>
      <w:r>
        <w:rPr>
          <w:w w:val="110"/>
        </w:rPr>
        <w:t>results for all subgroups both for transparency and to illustrate this crucial heterogene-ity in identity switching costs.</w:t>
      </w:r>
      <w:r>
        <w:rPr>
          <w:spacing w:val="40"/>
          <w:w w:val="110"/>
        </w:rPr>
        <w:t> </w:t>
      </w:r>
      <w:r>
        <w:rPr>
          <w:w w:val="110"/>
        </w:rPr>
        <w:t>The systematic relationship between experienced bias and identity reporting across these different constraint structures provides insights</w:t>
      </w:r>
      <w:r>
        <w:rPr>
          <w:spacing w:val="-9"/>
          <w:w w:val="110"/>
        </w:rPr>
        <w:t> </w:t>
      </w:r>
      <w:r>
        <w:rPr>
          <w:w w:val="110"/>
        </w:rPr>
        <w:t>into</w:t>
      </w:r>
      <w:r>
        <w:rPr>
          <w:spacing w:val="-9"/>
          <w:w w:val="110"/>
        </w:rPr>
        <w:t> </w:t>
      </w:r>
      <w:r>
        <w:rPr>
          <w:w w:val="110"/>
        </w:rPr>
        <w:t>how</w:t>
      </w:r>
      <w:r>
        <w:rPr>
          <w:spacing w:val="-9"/>
          <w:w w:val="110"/>
        </w:rPr>
        <w:t> </w:t>
      </w:r>
      <w:r>
        <w:rPr>
          <w:w w:val="110"/>
        </w:rPr>
        <w:t>discrimination</w:t>
      </w:r>
      <w:r>
        <w:rPr>
          <w:spacing w:val="-9"/>
          <w:w w:val="110"/>
        </w:rPr>
        <w:t> </w:t>
      </w:r>
      <w:r>
        <w:rPr>
          <w:w w:val="110"/>
        </w:rPr>
        <w:t>shapes</w:t>
      </w:r>
      <w:r>
        <w:rPr>
          <w:spacing w:val="-9"/>
          <w:w w:val="110"/>
        </w:rPr>
        <w:t> </w:t>
      </w:r>
      <w:r>
        <w:rPr>
          <w:w w:val="110"/>
        </w:rPr>
        <w:t>ethnic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racial</w:t>
      </w:r>
      <w:r>
        <w:rPr>
          <w:spacing w:val="-9"/>
          <w:w w:val="110"/>
        </w:rPr>
        <w:t> </w:t>
      </w:r>
      <w:r>
        <w:rPr>
          <w:w w:val="110"/>
        </w:rPr>
        <w:t>identification</w:t>
      </w:r>
      <w:r>
        <w:rPr>
          <w:spacing w:val="-9"/>
          <w:w w:val="110"/>
        </w:rPr>
        <w:t> </w:t>
      </w:r>
      <w:r>
        <w:rPr>
          <w:w w:val="110"/>
        </w:rPr>
        <w:t>processes, with</w:t>
      </w:r>
      <w:r>
        <w:rPr>
          <w:w w:val="110"/>
        </w:rPr>
        <w:t> direct</w:t>
      </w:r>
      <w:r>
        <w:rPr>
          <w:w w:val="110"/>
        </w:rPr>
        <w:t> implications</w:t>
      </w:r>
      <w:r>
        <w:rPr>
          <w:w w:val="110"/>
        </w:rPr>
        <w:t> for</w:t>
      </w:r>
      <w:r>
        <w:rPr>
          <w:w w:val="110"/>
        </w:rPr>
        <w:t> measuring</w:t>
      </w:r>
      <w:r>
        <w:rPr>
          <w:w w:val="110"/>
        </w:rPr>
        <w:t> racial</w:t>
      </w:r>
      <w:r>
        <w:rPr>
          <w:w w:val="110"/>
        </w:rPr>
        <w:t> gaps</w:t>
      </w:r>
      <w:r>
        <w:rPr>
          <w:w w:val="110"/>
        </w:rPr>
        <w:t> and</w:t>
      </w:r>
      <w:r>
        <w:rPr>
          <w:w w:val="110"/>
        </w:rPr>
        <w:t> understanding</w:t>
      </w:r>
      <w:r>
        <w:rPr>
          <w:w w:val="110"/>
        </w:rPr>
        <w:t> the</w:t>
      </w:r>
      <w:r>
        <w:rPr>
          <w:w w:val="110"/>
        </w:rPr>
        <w:t> eco-nomic mechanisms underlying assimilation patterns.</w:t>
      </w:r>
    </w:p>
    <w:p>
      <w:pPr>
        <w:pStyle w:val="BodyText"/>
        <w:ind w:left="0" w:right="0"/>
        <w:jc w:val="left"/>
      </w:pPr>
    </w:p>
    <w:p>
      <w:pPr>
        <w:pStyle w:val="BodyText"/>
        <w:spacing w:before="25"/>
        <w:ind w:left="0" w:right="0"/>
        <w:jc w:val="left"/>
      </w:pPr>
    </w:p>
    <w:p>
      <w:pPr>
        <w:pStyle w:val="BodyText"/>
        <w:spacing w:line="276" w:lineRule="auto" w:before="1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3.</w:t>
      </w:r>
      <w:r>
        <w:rPr>
          <w:spacing w:val="40"/>
          <w:w w:val="110"/>
        </w:rPr>
        <w:t> </w:t>
      </w:r>
      <w:r>
        <w:rPr>
          <w:w w:val="110"/>
        </w:rPr>
        <w:t>The interesting part of the paper concerns individuals </w:t>
      </w:r>
      <w:r>
        <w:rPr>
          <w:w w:val="110"/>
        </w:rPr>
        <w:t>of mixed</w:t>
      </w:r>
      <w:r>
        <w:rPr>
          <w:spacing w:val="-3"/>
          <w:w w:val="110"/>
        </w:rPr>
        <w:t> </w:t>
      </w:r>
      <w:r>
        <w:rPr>
          <w:w w:val="110"/>
        </w:rPr>
        <w:t>ancestry,</w:t>
      </w:r>
      <w:r>
        <w:rPr>
          <w:spacing w:val="-1"/>
          <w:w w:val="110"/>
        </w:rPr>
        <w:t> </w:t>
      </w:r>
      <w:r>
        <w:rPr>
          <w:w w:val="110"/>
        </w:rPr>
        <w:t>most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whom</w:t>
      </w:r>
      <w:r>
        <w:rPr>
          <w:spacing w:val="-2"/>
          <w:w w:val="110"/>
        </w:rPr>
        <w:t> </w:t>
      </w:r>
      <w:r>
        <w:rPr>
          <w:w w:val="110"/>
        </w:rPr>
        <w:t>do</w:t>
      </w:r>
      <w:r>
        <w:rPr>
          <w:spacing w:val="-3"/>
          <w:w w:val="110"/>
        </w:rPr>
        <w:t> </w:t>
      </w:r>
      <w:r>
        <w:rPr>
          <w:w w:val="110"/>
        </w:rPr>
        <w:t>not</w:t>
      </w:r>
      <w:r>
        <w:rPr>
          <w:spacing w:val="-3"/>
          <w:w w:val="110"/>
        </w:rPr>
        <w:t> </w:t>
      </w:r>
      <w:r>
        <w:rPr>
          <w:w w:val="110"/>
        </w:rPr>
        <w:t>identify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Asian.</w:t>
      </w:r>
      <w:r>
        <w:rPr>
          <w:spacing w:val="24"/>
          <w:w w:val="110"/>
        </w:rPr>
        <w:t> </w:t>
      </w:r>
      <w:r>
        <w:rPr>
          <w:w w:val="110"/>
        </w:rPr>
        <w:t>But,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only Asian/not only Asian dichotomy is problematic.</w:t>
      </w:r>
      <w:r>
        <w:rPr>
          <w:spacing w:val="40"/>
          <w:w w:val="110"/>
        </w:rPr>
        <w:t> </w:t>
      </w:r>
      <w:r>
        <w:rPr>
          <w:w w:val="110"/>
        </w:rPr>
        <w:t>What proportion of the</w:t>
      </w:r>
      <w:r>
        <w:rPr>
          <w:spacing w:val="-1"/>
          <w:w w:val="110"/>
        </w:rPr>
        <w:t> </w:t>
      </w:r>
      <w:r>
        <w:rPr>
          <w:w w:val="110"/>
        </w:rPr>
        <w:t>“not</w:t>
      </w:r>
      <w:r>
        <w:rPr>
          <w:spacing w:val="-1"/>
          <w:w w:val="110"/>
        </w:rPr>
        <w:t> </w:t>
      </w:r>
      <w:r>
        <w:rPr>
          <w:w w:val="110"/>
        </w:rPr>
        <w:t>only</w:t>
      </w:r>
      <w:r>
        <w:rPr>
          <w:spacing w:val="-1"/>
          <w:w w:val="110"/>
        </w:rPr>
        <w:t> </w:t>
      </w:r>
      <w:r>
        <w:rPr>
          <w:w w:val="110"/>
        </w:rPr>
        <w:t>Asian”</w:t>
      </w:r>
      <w:r>
        <w:rPr>
          <w:spacing w:val="-1"/>
          <w:w w:val="110"/>
        </w:rPr>
        <w:t> </w:t>
      </w:r>
      <w:r>
        <w:rPr>
          <w:w w:val="110"/>
        </w:rPr>
        <w:t>reports</w:t>
      </w:r>
      <w:r>
        <w:rPr>
          <w:spacing w:val="-1"/>
          <w:w w:val="110"/>
        </w:rPr>
        <w:t> </w:t>
      </w:r>
      <w:r>
        <w:rPr>
          <w:w w:val="110"/>
        </w:rPr>
        <w:t>being</w:t>
      </w:r>
      <w:r>
        <w:rPr>
          <w:spacing w:val="-1"/>
          <w:w w:val="110"/>
        </w:rPr>
        <w:t> </w:t>
      </w:r>
      <w:r>
        <w:rPr>
          <w:w w:val="110"/>
        </w:rPr>
        <w:t>Asian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something</w:t>
      </w:r>
      <w:r>
        <w:rPr>
          <w:spacing w:val="-1"/>
          <w:w w:val="110"/>
        </w:rPr>
        <w:t> </w:t>
      </w:r>
      <w:r>
        <w:rPr>
          <w:w w:val="110"/>
        </w:rPr>
        <w:t>else? In</w:t>
      </w:r>
      <w:r>
        <w:rPr>
          <w:spacing w:val="-1"/>
          <w:w w:val="110"/>
        </w:rPr>
        <w:t> </w:t>
      </w:r>
      <w:r>
        <w:rPr>
          <w:w w:val="110"/>
        </w:rPr>
        <w:t>gen-eral,</w:t>
      </w:r>
      <w:r>
        <w:rPr>
          <w:spacing w:val="-2"/>
          <w:w w:val="110"/>
        </w:rPr>
        <w:t> </w:t>
      </w:r>
      <w:r>
        <w:rPr>
          <w:w w:val="110"/>
        </w:rPr>
        <w:t>we</w:t>
      </w:r>
      <w:r>
        <w:rPr>
          <w:spacing w:val="-2"/>
          <w:w w:val="110"/>
        </w:rPr>
        <w:t> </w:t>
      </w:r>
      <w:r>
        <w:rPr>
          <w:w w:val="110"/>
        </w:rPr>
        <w:t>want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know</w:t>
      </w:r>
      <w:r>
        <w:rPr>
          <w:spacing w:val="-2"/>
          <w:w w:val="110"/>
        </w:rPr>
        <w:t> </w:t>
      </w:r>
      <w:r>
        <w:rPr>
          <w:w w:val="110"/>
        </w:rPr>
        <w:t>whether</w:t>
      </w:r>
      <w:r>
        <w:rPr>
          <w:spacing w:val="-2"/>
          <w:w w:val="110"/>
        </w:rPr>
        <w:t> </w:t>
      </w:r>
      <w:r>
        <w:rPr>
          <w:w w:val="110"/>
        </w:rPr>
        <w:t>explanatory</w:t>
      </w:r>
      <w:r>
        <w:rPr>
          <w:spacing w:val="-2"/>
          <w:w w:val="110"/>
        </w:rPr>
        <w:t> </w:t>
      </w:r>
      <w:r>
        <w:rPr>
          <w:w w:val="110"/>
        </w:rPr>
        <w:t>variables</w:t>
      </w:r>
      <w:r>
        <w:rPr>
          <w:spacing w:val="-2"/>
          <w:w w:val="110"/>
        </w:rPr>
        <w:t> </w:t>
      </w:r>
      <w:r>
        <w:rPr>
          <w:w w:val="110"/>
        </w:rPr>
        <w:t>shift</w:t>
      </w:r>
      <w:r>
        <w:rPr>
          <w:spacing w:val="-2"/>
          <w:w w:val="110"/>
        </w:rPr>
        <w:t> </w:t>
      </w:r>
      <w:r>
        <w:rPr>
          <w:w w:val="110"/>
        </w:rPr>
        <w:t>mixed-race individuals</w:t>
      </w:r>
      <w:r>
        <w:rPr>
          <w:spacing w:val="-10"/>
          <w:w w:val="110"/>
        </w:rPr>
        <w:t> </w:t>
      </w:r>
      <w:r>
        <w:rPr>
          <w:w w:val="110"/>
        </w:rPr>
        <w:t>from</w:t>
      </w:r>
      <w:r>
        <w:rPr>
          <w:spacing w:val="-10"/>
          <w:w w:val="110"/>
        </w:rPr>
        <w:t> </w:t>
      </w:r>
      <w:r>
        <w:rPr>
          <w:w w:val="110"/>
        </w:rPr>
        <w:t>reporting</w:t>
      </w:r>
      <w:r>
        <w:rPr>
          <w:spacing w:val="-10"/>
          <w:w w:val="110"/>
        </w:rPr>
        <w:t> </w:t>
      </w:r>
      <w:r>
        <w:rPr>
          <w:w w:val="110"/>
        </w:rPr>
        <w:t>themselves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Asian</w:t>
      </w:r>
      <w:r>
        <w:rPr>
          <w:spacing w:val="-10"/>
          <w:w w:val="110"/>
        </w:rPr>
        <w:t> </w:t>
      </w:r>
      <w:r>
        <w:rPr>
          <w:w w:val="110"/>
        </w:rPr>
        <w:t>only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something</w:t>
      </w:r>
      <w:r>
        <w:rPr>
          <w:spacing w:val="-10"/>
          <w:w w:val="110"/>
        </w:rPr>
        <w:t> </w:t>
      </w:r>
      <w:r>
        <w:rPr>
          <w:w w:val="110"/>
        </w:rPr>
        <w:t>else only, or to biracial.</w:t>
      </w:r>
    </w:p>
    <w:p>
      <w:pPr>
        <w:pStyle w:val="BodyText"/>
        <w:spacing w:line="376" w:lineRule="auto" w:before="217"/>
        <w:ind w:firstLine="351"/>
      </w:pPr>
      <w:r>
        <w:rPr>
          <w:b/>
          <w:w w:val="110"/>
        </w:rPr>
        <w:t>Response:</w:t>
      </w:r>
      <w:r>
        <w:rPr>
          <w:b/>
          <w:spacing w:val="34"/>
          <w:w w:val="110"/>
        </w:rPr>
        <w:t> </w:t>
      </w:r>
      <w:r>
        <w:rPr>
          <w:w w:val="110"/>
        </w:rPr>
        <w:t>I appreciate the reviewer’s insightful comments on the </w:t>
      </w:r>
      <w:r>
        <w:rPr>
          <w:w w:val="110"/>
        </w:rPr>
        <w:t>complexi-ties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racial</w:t>
      </w:r>
      <w:r>
        <w:rPr>
          <w:spacing w:val="-17"/>
          <w:w w:val="110"/>
        </w:rPr>
        <w:t> </w:t>
      </w:r>
      <w:r>
        <w:rPr>
          <w:w w:val="110"/>
        </w:rPr>
        <w:t>identity.</w:t>
      </w:r>
      <w:r>
        <w:rPr>
          <w:spacing w:val="-16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believe</w:t>
      </w:r>
      <w:r>
        <w:rPr>
          <w:spacing w:val="-16"/>
          <w:w w:val="110"/>
        </w:rPr>
        <w:t> </w:t>
      </w:r>
      <w:r>
        <w:rPr>
          <w:w w:val="110"/>
        </w:rPr>
        <w:t>that</w:t>
      </w:r>
      <w:r>
        <w:rPr>
          <w:spacing w:val="-17"/>
          <w:w w:val="110"/>
        </w:rPr>
        <w:t> </w:t>
      </w:r>
      <w:r>
        <w:rPr>
          <w:w w:val="110"/>
        </w:rPr>
        <w:t>addressing</w:t>
      </w:r>
      <w:r>
        <w:rPr>
          <w:spacing w:val="-16"/>
          <w:w w:val="110"/>
        </w:rPr>
        <w:t> </w:t>
      </w:r>
      <w:r>
        <w:rPr>
          <w:w w:val="110"/>
        </w:rPr>
        <w:t>this</w:t>
      </w:r>
      <w:r>
        <w:rPr>
          <w:spacing w:val="-17"/>
          <w:w w:val="110"/>
        </w:rPr>
        <w:t> </w:t>
      </w:r>
      <w:r>
        <w:rPr>
          <w:w w:val="110"/>
        </w:rPr>
        <w:t>point</w:t>
      </w:r>
      <w:r>
        <w:rPr>
          <w:spacing w:val="-16"/>
          <w:w w:val="110"/>
        </w:rPr>
        <w:t> </w:t>
      </w:r>
      <w:r>
        <w:rPr>
          <w:w w:val="110"/>
        </w:rPr>
        <w:t>will</w:t>
      </w:r>
      <w:r>
        <w:rPr>
          <w:spacing w:val="-17"/>
          <w:w w:val="110"/>
        </w:rPr>
        <w:t> </w:t>
      </w:r>
      <w:r>
        <w:rPr>
          <w:w w:val="110"/>
        </w:rPr>
        <w:t>significantly</w:t>
      </w:r>
      <w:r>
        <w:rPr>
          <w:spacing w:val="-16"/>
          <w:w w:val="110"/>
        </w:rPr>
        <w:t> </w:t>
      </w:r>
      <w:r>
        <w:rPr>
          <w:w w:val="110"/>
        </w:rPr>
        <w:t>enhance my</w:t>
      </w:r>
      <w:r>
        <w:rPr>
          <w:w w:val="110"/>
        </w:rPr>
        <w:t> paper.</w:t>
      </w:r>
      <w:r>
        <w:rPr>
          <w:spacing w:val="40"/>
          <w:w w:val="110"/>
        </w:rPr>
        <w:t> </w:t>
      </w:r>
      <w:r>
        <w:rPr>
          <w:w w:val="110"/>
        </w:rPr>
        <w:t>First,</w:t>
      </w:r>
      <w:r>
        <w:rPr>
          <w:w w:val="110"/>
        </w:rPr>
        <w:t> to</w:t>
      </w:r>
      <w:r>
        <w:rPr>
          <w:w w:val="110"/>
        </w:rPr>
        <w:t> address</w:t>
      </w:r>
      <w:r>
        <w:rPr>
          <w:w w:val="110"/>
        </w:rPr>
        <w:t> your</w:t>
      </w:r>
      <w:r>
        <w:rPr>
          <w:w w:val="110"/>
        </w:rPr>
        <w:t> comment</w:t>
      </w:r>
      <w:r>
        <w:rPr>
          <w:w w:val="110"/>
        </w:rPr>
        <w:t> regarding</w:t>
      </w:r>
      <w:r>
        <w:rPr>
          <w:w w:val="110"/>
        </w:rPr>
        <w:t> the</w:t>
      </w:r>
      <w:r>
        <w:rPr>
          <w:w w:val="110"/>
        </w:rPr>
        <w:t> distribution</w:t>
      </w:r>
      <w:r>
        <w:rPr>
          <w:w w:val="110"/>
        </w:rPr>
        <w:t> of</w:t>
      </w:r>
      <w:r>
        <w:rPr>
          <w:w w:val="110"/>
        </w:rPr>
        <w:t> racial identities among those with Asian ancestry,</w:t>
      </w:r>
      <w:r>
        <w:rPr>
          <w:w w:val="110"/>
        </w:rPr>
        <w:t> I have added a new section to the manuscript</w:t>
      </w:r>
      <w:r>
        <w:rPr>
          <w:spacing w:val="-9"/>
          <w:w w:val="110"/>
        </w:rPr>
        <w:t> </w:t>
      </w:r>
      <w:r>
        <w:rPr>
          <w:w w:val="110"/>
        </w:rPr>
        <w:t>(From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Data: Asian</w:t>
      </w:r>
      <w:r>
        <w:rPr>
          <w:spacing w:val="-9"/>
          <w:w w:val="110"/>
        </w:rPr>
        <w:t> </w:t>
      </w:r>
      <w:r>
        <w:rPr>
          <w:w w:val="110"/>
        </w:rPr>
        <w:t>Racial</w:t>
      </w:r>
      <w:r>
        <w:rPr>
          <w:spacing w:val="-9"/>
          <w:w w:val="110"/>
        </w:rPr>
        <w:t> </w:t>
      </w:r>
      <w:r>
        <w:rPr>
          <w:w w:val="110"/>
        </w:rPr>
        <w:t>Identity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Attrition)</w:t>
      </w:r>
      <w:r>
        <w:rPr>
          <w:spacing w:val="-9"/>
          <w:w w:val="110"/>
        </w:rPr>
        <w:t> </w:t>
      </w:r>
      <w:r>
        <w:rPr>
          <w:w w:val="110"/>
        </w:rPr>
        <w:t>where</w:t>
      </w:r>
      <w:r>
        <w:rPr>
          <w:spacing w:val="-9"/>
          <w:w w:val="110"/>
        </w:rPr>
        <w:t> </w:t>
      </w:r>
      <w:r>
        <w:rPr>
          <w:w w:val="110"/>
        </w:rPr>
        <w:t>I</w:t>
      </w:r>
      <w:r>
        <w:rPr>
          <w:spacing w:val="-9"/>
          <w:w w:val="110"/>
        </w:rPr>
        <w:t> </w:t>
      </w:r>
      <w:r>
        <w:rPr>
          <w:w w:val="110"/>
        </w:rPr>
        <w:t>show</w:t>
      </w:r>
      <w:r>
        <w:rPr>
          <w:spacing w:val="-9"/>
          <w:w w:val="110"/>
        </w:rPr>
        <w:t> </w:t>
      </w:r>
      <w:r>
        <w:rPr>
          <w:w w:val="110"/>
        </w:rPr>
        <w:t>the racial attrition and racial choices among those with Asian ancestry.</w:t>
      </w:r>
      <w:r>
        <w:rPr>
          <w:spacing w:val="40"/>
          <w:w w:val="110"/>
        </w:rPr>
        <w:t> </w:t>
      </w:r>
      <w:r>
        <w:rPr>
          <w:w w:val="110"/>
        </w:rPr>
        <w:t>Specifically, I</w:t>
      </w:r>
      <w:r>
        <w:rPr>
          <w:spacing w:val="10"/>
          <w:w w:val="110"/>
        </w:rPr>
        <w:t> </w:t>
      </w:r>
      <w:r>
        <w:rPr>
          <w:w w:val="110"/>
        </w:rPr>
        <w:t>show</w:t>
      </w:r>
      <w:r>
        <w:rPr>
          <w:spacing w:val="10"/>
          <w:w w:val="110"/>
        </w:rPr>
        <w:t> </w:t>
      </w:r>
      <w:r>
        <w:rPr>
          <w:w w:val="110"/>
        </w:rPr>
        <w:t>which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following</w:t>
      </w:r>
      <w:r>
        <w:rPr>
          <w:spacing w:val="11"/>
          <w:w w:val="110"/>
        </w:rPr>
        <w:t> </w:t>
      </w:r>
      <w:r>
        <w:rPr>
          <w:w w:val="110"/>
        </w:rPr>
        <w:t>categories</w:t>
      </w:r>
      <w:r>
        <w:rPr>
          <w:spacing w:val="10"/>
          <w:w w:val="110"/>
        </w:rPr>
        <w:t> </w:t>
      </w:r>
      <w:r>
        <w:rPr>
          <w:w w:val="110"/>
        </w:rPr>
        <w:t>they</w:t>
      </w:r>
      <w:r>
        <w:rPr>
          <w:spacing w:val="10"/>
          <w:w w:val="110"/>
        </w:rPr>
        <w:t> </w:t>
      </w:r>
      <w:r>
        <w:rPr>
          <w:w w:val="110"/>
        </w:rPr>
        <w:t>report:</w:t>
      </w:r>
      <w:r>
        <w:rPr>
          <w:spacing w:val="46"/>
          <w:w w:val="110"/>
        </w:rPr>
        <w:t> </w:t>
      </w:r>
      <w:r>
        <w:rPr>
          <w:w w:val="110"/>
        </w:rPr>
        <w:t>(1)</w:t>
      </w:r>
      <w:r>
        <w:rPr>
          <w:spacing w:val="11"/>
          <w:w w:val="110"/>
        </w:rPr>
        <w:t> </w:t>
      </w:r>
      <w:r>
        <w:rPr>
          <w:w w:val="110"/>
        </w:rPr>
        <w:t>Asian</w:t>
      </w:r>
      <w:r>
        <w:rPr>
          <w:spacing w:val="10"/>
          <w:w w:val="110"/>
        </w:rPr>
        <w:t> </w:t>
      </w:r>
      <w:r>
        <w:rPr>
          <w:w w:val="110"/>
        </w:rPr>
        <w:t>only,</w:t>
      </w:r>
      <w:r>
        <w:rPr>
          <w:spacing w:val="16"/>
          <w:w w:val="110"/>
        </w:rPr>
        <w:t> </w:t>
      </w:r>
      <w:r>
        <w:rPr>
          <w:w w:val="110"/>
        </w:rPr>
        <w:t>(2)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White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only, (3) Asian and White/Pacific Islander, (4) other non-Asian multiracial </w:t>
      </w:r>
      <w:r>
        <w:rPr>
          <w:w w:val="110"/>
        </w:rPr>
        <w:t>com-binations, (5) Asian combined with other races, and (6) Asian/Pacific Islander.</w:t>
      </w:r>
      <w:r>
        <w:rPr>
          <w:spacing w:val="38"/>
          <w:w w:val="110"/>
        </w:rPr>
        <w:t> </w:t>
      </w:r>
      <w:r>
        <w:rPr>
          <w:w w:val="110"/>
        </w:rPr>
        <w:t>I provide this breakdown for all generations and separately for first-, second-, and third-generation individuals in Figures </w:t>
      </w:r>
      <w:hyperlink w:history="true" w:anchor="_bookmark2">
        <w:r>
          <w:rPr>
            <w:color w:val="0000FF"/>
            <w:w w:val="110"/>
          </w:rPr>
          <w:t>5</w:t>
        </w:r>
      </w:hyperlink>
      <w:r>
        <w:rPr>
          <w:w w:val="110"/>
        </w:rPr>
        <w:t>-</w:t>
      </w:r>
      <w:hyperlink w:history="true" w:anchor="_bookmark3">
        <w:r>
          <w:rPr>
            <w:color w:val="0000FF"/>
            <w:w w:val="110"/>
          </w:rPr>
          <w:t>8</w:t>
        </w:r>
      </w:hyperlink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Please see Section </w:t>
      </w:r>
      <w:hyperlink w:history="true" w:anchor="_bookmark4">
        <w:r>
          <w:rPr>
            <w:color w:val="0000FF"/>
            <w:w w:val="110"/>
          </w:rPr>
          <w:t>4</w:t>
        </w:r>
      </w:hyperlink>
      <w:r>
        <w:rPr>
          <w:color w:val="0000FF"/>
          <w:w w:val="110"/>
        </w:rPr>
        <w:t> </w:t>
      </w:r>
      <w:r>
        <w:rPr>
          <w:w w:val="110"/>
        </w:rPr>
        <w:t>for the full dis-cussion of these results.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9"/>
          <w:w w:val="110"/>
        </w:rPr>
        <w:t> </w:t>
      </w:r>
      <w:r>
        <w:rPr>
          <w:w w:val="110"/>
        </w:rPr>
        <w:t>reveal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9"/>
          <w:w w:val="110"/>
        </w:rPr>
        <w:t> </w:t>
      </w:r>
      <w:r>
        <w:rPr>
          <w:w w:val="110"/>
        </w:rPr>
        <w:t>among</w:t>
      </w:r>
      <w:r>
        <w:rPr>
          <w:spacing w:val="-9"/>
          <w:w w:val="110"/>
        </w:rPr>
        <w:t> </w:t>
      </w:r>
      <w:r>
        <w:rPr>
          <w:w w:val="110"/>
        </w:rPr>
        <w:t>those</w:t>
      </w:r>
      <w:r>
        <w:rPr>
          <w:spacing w:val="-9"/>
          <w:w w:val="110"/>
        </w:rPr>
        <w:t> </w:t>
      </w:r>
      <w:r>
        <w:rPr>
          <w:w w:val="110"/>
        </w:rPr>
        <w:t>not</w:t>
      </w:r>
      <w:r>
        <w:rPr>
          <w:spacing w:val="-9"/>
          <w:w w:val="110"/>
        </w:rPr>
        <w:t> </w:t>
      </w:r>
      <w:r>
        <w:rPr>
          <w:w w:val="110"/>
        </w:rPr>
        <w:t>identifying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“Asian</w:t>
      </w:r>
      <w:r>
        <w:rPr>
          <w:spacing w:val="-9"/>
          <w:w w:val="110"/>
        </w:rPr>
        <w:t> </w:t>
      </w:r>
      <w:r>
        <w:rPr>
          <w:w w:val="110"/>
        </w:rPr>
        <w:t>only,”</w:t>
      </w:r>
      <w:r>
        <w:rPr>
          <w:spacing w:val="-9"/>
          <w:w w:val="110"/>
        </w:rPr>
        <w:t> </w:t>
      </w:r>
      <w:r>
        <w:rPr>
          <w:w w:val="110"/>
        </w:rPr>
        <w:t>there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sub-stantial</w:t>
      </w:r>
      <w:r>
        <w:rPr>
          <w:w w:val="110"/>
        </w:rPr>
        <w:t> variation</w:t>
      </w:r>
      <w:r>
        <w:rPr>
          <w:w w:val="110"/>
        </w:rPr>
        <w:t> in</w:t>
      </w:r>
      <w:r>
        <w:rPr>
          <w:w w:val="110"/>
        </w:rPr>
        <w:t> identity</w:t>
      </w:r>
      <w:r>
        <w:rPr>
          <w:w w:val="110"/>
        </w:rPr>
        <w:t> choices.</w:t>
      </w:r>
      <w:r>
        <w:rPr>
          <w:spacing w:val="40"/>
          <w:w w:val="110"/>
        </w:rPr>
        <w:t> </w:t>
      </w:r>
      <w:r>
        <w:rPr>
          <w:w w:val="110"/>
        </w:rPr>
        <w:t>Among</w:t>
      </w:r>
      <w:r>
        <w:rPr>
          <w:w w:val="110"/>
        </w:rPr>
        <w:t> second-generation</w:t>
      </w:r>
      <w:r>
        <w:rPr>
          <w:w w:val="110"/>
        </w:rPr>
        <w:t> children</w:t>
      </w:r>
      <w:r>
        <w:rPr>
          <w:w w:val="110"/>
        </w:rPr>
        <w:t> </w:t>
      </w:r>
      <w:r>
        <w:rPr>
          <w:w w:val="110"/>
        </w:rPr>
        <w:t>from interracial families,</w:t>
      </w:r>
      <w:r>
        <w:rPr>
          <w:w w:val="110"/>
        </w:rPr>
        <w:t> 29% of those with Asian fathers and White mothers report “Asian</w:t>
      </w:r>
      <w:r>
        <w:rPr>
          <w:w w:val="110"/>
        </w:rPr>
        <w:t> and</w:t>
      </w:r>
      <w:r>
        <w:rPr>
          <w:w w:val="110"/>
        </w:rPr>
        <w:t> White/Pacific</w:t>
      </w:r>
      <w:r>
        <w:rPr>
          <w:w w:val="110"/>
        </w:rPr>
        <w:t> Islander”</w:t>
      </w:r>
      <w:r>
        <w:rPr>
          <w:w w:val="110"/>
        </w:rPr>
        <w:t> (biracial),</w:t>
      </w:r>
      <w:r>
        <w:rPr>
          <w:w w:val="110"/>
        </w:rPr>
        <w:t> while</w:t>
      </w:r>
      <w:r>
        <w:rPr>
          <w:w w:val="110"/>
        </w:rPr>
        <w:t> 27%</w:t>
      </w:r>
      <w:r>
        <w:rPr>
          <w:w w:val="110"/>
        </w:rPr>
        <w:t> report</w:t>
      </w:r>
      <w:r>
        <w:rPr>
          <w:w w:val="110"/>
        </w:rPr>
        <w:t> “White</w:t>
      </w:r>
      <w:r>
        <w:rPr>
          <w:w w:val="110"/>
        </w:rPr>
        <w:t> only.” Similarly, 40% of those with White fathers and Asian mothers report “Asian and White/Pacific</w:t>
      </w:r>
      <w:r>
        <w:rPr>
          <w:spacing w:val="-2"/>
          <w:w w:val="110"/>
        </w:rPr>
        <w:t> </w:t>
      </w:r>
      <w:r>
        <w:rPr>
          <w:w w:val="110"/>
        </w:rPr>
        <w:t>Islander,” while</w:t>
      </w:r>
      <w:r>
        <w:rPr>
          <w:spacing w:val="-2"/>
          <w:w w:val="110"/>
        </w:rPr>
        <w:t> </w:t>
      </w:r>
      <w:r>
        <w:rPr>
          <w:w w:val="110"/>
        </w:rPr>
        <w:t>24%</w:t>
      </w:r>
      <w:r>
        <w:rPr>
          <w:spacing w:val="-1"/>
          <w:w w:val="110"/>
        </w:rPr>
        <w:t> </w:t>
      </w:r>
      <w:r>
        <w:rPr>
          <w:w w:val="110"/>
        </w:rPr>
        <w:t>report</w:t>
      </w:r>
      <w:r>
        <w:rPr>
          <w:spacing w:val="-2"/>
          <w:w w:val="110"/>
        </w:rPr>
        <w:t> </w:t>
      </w:r>
      <w:r>
        <w:rPr>
          <w:w w:val="110"/>
        </w:rPr>
        <w:t>“White</w:t>
      </w:r>
      <w:r>
        <w:rPr>
          <w:spacing w:val="-2"/>
          <w:w w:val="110"/>
        </w:rPr>
        <w:t> </w:t>
      </w:r>
      <w:r>
        <w:rPr>
          <w:w w:val="110"/>
        </w:rPr>
        <w:t>only.”</w:t>
      </w:r>
      <w:r>
        <w:rPr>
          <w:spacing w:val="24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pattern</w:t>
      </w:r>
      <w:r>
        <w:rPr>
          <w:spacing w:val="-2"/>
          <w:w w:val="110"/>
        </w:rPr>
        <w:t> </w:t>
      </w:r>
      <w:r>
        <w:rPr>
          <w:w w:val="110"/>
        </w:rPr>
        <w:t>shows</w:t>
      </w:r>
      <w:r>
        <w:rPr>
          <w:spacing w:val="-1"/>
          <w:w w:val="110"/>
        </w:rPr>
        <w:t> </w:t>
      </w:r>
      <w:r>
        <w:rPr>
          <w:w w:val="110"/>
        </w:rPr>
        <w:t>that mixed-ancestry</w:t>
      </w:r>
      <w:r>
        <w:rPr>
          <w:spacing w:val="-11"/>
          <w:w w:val="110"/>
        </w:rPr>
        <w:t> </w:t>
      </w:r>
      <w:r>
        <w:rPr>
          <w:w w:val="110"/>
        </w:rPr>
        <w:t>individuals</w:t>
      </w:r>
      <w:r>
        <w:rPr>
          <w:spacing w:val="-11"/>
          <w:w w:val="110"/>
        </w:rPr>
        <w:t> </w:t>
      </w:r>
      <w:r>
        <w:rPr>
          <w:w w:val="110"/>
        </w:rPr>
        <w:t>do</w:t>
      </w:r>
      <w:r>
        <w:rPr>
          <w:spacing w:val="-11"/>
          <w:w w:val="110"/>
        </w:rPr>
        <w:t> </w:t>
      </w:r>
      <w:r>
        <w:rPr>
          <w:w w:val="110"/>
        </w:rPr>
        <w:t>not</w:t>
      </w:r>
      <w:r>
        <w:rPr>
          <w:spacing w:val="-11"/>
          <w:w w:val="110"/>
        </w:rPr>
        <w:t> </w:t>
      </w:r>
      <w:r>
        <w:rPr>
          <w:w w:val="110"/>
        </w:rPr>
        <w:t>simply</w:t>
      </w:r>
      <w:r>
        <w:rPr>
          <w:spacing w:val="-11"/>
          <w:w w:val="110"/>
        </w:rPr>
        <w:t> </w:t>
      </w:r>
      <w:r>
        <w:rPr>
          <w:w w:val="110"/>
        </w:rPr>
        <w:t>shift</w:t>
      </w:r>
      <w:r>
        <w:rPr>
          <w:spacing w:val="-11"/>
          <w:w w:val="110"/>
        </w:rPr>
        <w:t> </w:t>
      </w:r>
      <w:r>
        <w:rPr>
          <w:w w:val="110"/>
        </w:rPr>
        <w:t>from</w:t>
      </w:r>
      <w:r>
        <w:rPr>
          <w:spacing w:val="-11"/>
          <w:w w:val="110"/>
        </w:rPr>
        <w:t> </w:t>
      </w:r>
      <w:r>
        <w:rPr>
          <w:w w:val="110"/>
        </w:rPr>
        <w:t>Asian</w:t>
      </w:r>
      <w:r>
        <w:rPr>
          <w:spacing w:val="-11"/>
          <w:w w:val="110"/>
        </w:rPr>
        <w:t> </w:t>
      </w:r>
      <w:r>
        <w:rPr>
          <w:w w:val="110"/>
        </w:rPr>
        <w:t>identification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White identification, but frequently adopt multiracial identities.</w:t>
      </w:r>
    </w:p>
    <w:p>
      <w:pPr>
        <w:pStyle w:val="BodyText"/>
        <w:spacing w:line="376" w:lineRule="auto" w:before="1"/>
        <w:ind w:right="242" w:firstLine="351"/>
        <w:jc w:val="left"/>
      </w:pPr>
      <w:r>
        <w:rPr>
          <w:w w:val="110"/>
        </w:rPr>
        <w:t>The breakdown becomes even more complex among third-generation individ-uals. Those with fewer Asian grandparents are more likely to report “White only” (54%</w:t>
      </w:r>
      <w:r>
        <w:rPr>
          <w:spacing w:val="37"/>
          <w:w w:val="110"/>
        </w:rPr>
        <w:t> </w:t>
      </w:r>
      <w:r>
        <w:rPr>
          <w:w w:val="110"/>
        </w:rPr>
        <w:t>for</w:t>
      </w:r>
      <w:r>
        <w:rPr>
          <w:spacing w:val="37"/>
          <w:w w:val="110"/>
        </w:rPr>
        <w:t> </w:t>
      </w:r>
      <w:r>
        <w:rPr>
          <w:w w:val="110"/>
        </w:rPr>
        <w:t>those</w:t>
      </w:r>
      <w:r>
        <w:rPr>
          <w:spacing w:val="37"/>
          <w:w w:val="110"/>
        </w:rPr>
        <w:t> </w:t>
      </w:r>
      <w:r>
        <w:rPr>
          <w:w w:val="110"/>
        </w:rPr>
        <w:t>with</w:t>
      </w:r>
      <w:r>
        <w:rPr>
          <w:spacing w:val="37"/>
          <w:w w:val="110"/>
        </w:rPr>
        <w:t> </w:t>
      </w:r>
      <w:r>
        <w:rPr>
          <w:w w:val="110"/>
        </w:rPr>
        <w:t>one</w:t>
      </w:r>
      <w:r>
        <w:rPr>
          <w:spacing w:val="37"/>
          <w:w w:val="110"/>
        </w:rPr>
        <w:t> </w:t>
      </w:r>
      <w:r>
        <w:rPr>
          <w:w w:val="110"/>
        </w:rPr>
        <w:t>Asian</w:t>
      </w:r>
      <w:r>
        <w:rPr>
          <w:spacing w:val="37"/>
          <w:w w:val="110"/>
        </w:rPr>
        <w:t> </w:t>
      </w:r>
      <w:r>
        <w:rPr>
          <w:w w:val="110"/>
        </w:rPr>
        <w:t>grandparent),</w:t>
      </w:r>
      <w:r>
        <w:rPr>
          <w:spacing w:val="40"/>
          <w:w w:val="110"/>
        </w:rPr>
        <w:t> </w:t>
      </w:r>
      <w:r>
        <w:rPr>
          <w:w w:val="110"/>
        </w:rPr>
        <w:t>while</w:t>
      </w:r>
      <w:r>
        <w:rPr>
          <w:spacing w:val="37"/>
          <w:w w:val="110"/>
        </w:rPr>
        <w:t> </w:t>
      </w:r>
      <w:r>
        <w:rPr>
          <w:w w:val="110"/>
        </w:rPr>
        <w:t>those</w:t>
      </w:r>
      <w:r>
        <w:rPr>
          <w:spacing w:val="37"/>
          <w:w w:val="110"/>
        </w:rPr>
        <w:t> </w:t>
      </w:r>
      <w:r>
        <w:rPr>
          <w:w w:val="110"/>
        </w:rPr>
        <w:t>with</w:t>
      </w:r>
      <w:r>
        <w:rPr>
          <w:spacing w:val="37"/>
          <w:w w:val="110"/>
        </w:rPr>
        <w:t> </w:t>
      </w:r>
      <w:r>
        <w:rPr>
          <w:w w:val="110"/>
        </w:rPr>
        <w:t>more</w:t>
      </w:r>
      <w:r>
        <w:rPr>
          <w:spacing w:val="37"/>
          <w:w w:val="110"/>
        </w:rPr>
        <w:t> </w:t>
      </w:r>
      <w:r>
        <w:rPr>
          <w:w w:val="110"/>
        </w:rPr>
        <w:t>Asian</w:t>
      </w:r>
      <w:r>
        <w:rPr>
          <w:spacing w:val="37"/>
          <w:w w:val="110"/>
        </w:rPr>
        <w:t> </w:t>
      </w:r>
      <w:r>
        <w:rPr>
          <w:w w:val="110"/>
        </w:rPr>
        <w:t>an-cestry maintain higher rates of multiracial identification.</w:t>
      </w:r>
      <w:r>
        <w:rPr>
          <w:spacing w:val="40"/>
          <w:w w:val="110"/>
        </w:rPr>
        <w:t> </w:t>
      </w:r>
      <w:r>
        <w:rPr>
          <w:w w:val="110"/>
        </w:rPr>
        <w:t>Critically, even among third-generation children with four Asian grandparents, 92% still report “Asian only,”</w:t>
      </w:r>
      <w:r>
        <w:rPr>
          <w:spacing w:val="-7"/>
          <w:w w:val="110"/>
        </w:rPr>
        <w:t> </w:t>
      </w:r>
      <w:r>
        <w:rPr>
          <w:w w:val="110"/>
        </w:rPr>
        <w:t>demonstrating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family</w:t>
      </w:r>
      <w:r>
        <w:rPr>
          <w:spacing w:val="-11"/>
          <w:w w:val="110"/>
        </w:rPr>
        <w:t> </w:t>
      </w:r>
      <w:r>
        <w:rPr>
          <w:w w:val="110"/>
        </w:rPr>
        <w:t>composition</w:t>
      </w:r>
      <w:r>
        <w:rPr>
          <w:spacing w:val="-11"/>
          <w:w w:val="110"/>
        </w:rPr>
        <w:t> </w:t>
      </w:r>
      <w:r>
        <w:rPr>
          <w:w w:val="110"/>
        </w:rPr>
        <w:t>rather</w:t>
      </w:r>
      <w:r>
        <w:rPr>
          <w:spacing w:val="-11"/>
          <w:w w:val="110"/>
        </w:rPr>
        <w:t> </w:t>
      </w:r>
      <w:r>
        <w:rPr>
          <w:w w:val="110"/>
        </w:rPr>
        <w:t>than</w:t>
      </w:r>
      <w:r>
        <w:rPr>
          <w:spacing w:val="-11"/>
          <w:w w:val="110"/>
        </w:rPr>
        <w:t> </w:t>
      </w:r>
      <w:r>
        <w:rPr>
          <w:w w:val="110"/>
        </w:rPr>
        <w:t>generational</w:t>
      </w:r>
      <w:r>
        <w:rPr>
          <w:spacing w:val="-11"/>
          <w:w w:val="110"/>
        </w:rPr>
        <w:t> </w:t>
      </w:r>
      <w:r>
        <w:rPr>
          <w:w w:val="110"/>
        </w:rPr>
        <w:t>status</w:t>
      </w:r>
      <w:r>
        <w:rPr>
          <w:spacing w:val="-11"/>
          <w:w w:val="110"/>
        </w:rPr>
        <w:t> </w:t>
      </w:r>
      <w:r>
        <w:rPr>
          <w:w w:val="110"/>
        </w:rPr>
        <w:t>drives identity flexibility.</w:t>
      </w:r>
    </w:p>
    <w:p>
      <w:pPr>
        <w:pStyle w:val="BodyText"/>
        <w:spacing w:line="376" w:lineRule="auto"/>
        <w:ind w:right="308" w:firstLine="351"/>
        <w:jc w:val="left"/>
      </w:pPr>
      <w:r>
        <w:rPr>
          <w:w w:val="110"/>
        </w:rPr>
        <w:t>These findings directly address the reviewer’s question “What proportion </w:t>
      </w:r>
      <w:r>
        <w:rPr>
          <w:w w:val="110"/>
        </w:rPr>
        <w:t>of the “not only Asian” reports being Asian and something else?”</w:t>
      </w:r>
    </w:p>
    <w:p>
      <w:pPr>
        <w:pStyle w:val="BodyText"/>
        <w:spacing w:line="376" w:lineRule="auto" w:before="1"/>
        <w:ind w:firstLine="351"/>
      </w:pP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further</w:t>
      </w:r>
      <w:r>
        <w:rPr>
          <w:spacing w:val="-7"/>
          <w:w w:val="110"/>
        </w:rPr>
        <w:t> </w:t>
      </w:r>
      <w:r>
        <w:rPr>
          <w:w w:val="110"/>
        </w:rPr>
        <w:t>explore</w:t>
      </w:r>
      <w:r>
        <w:rPr>
          <w:spacing w:val="-7"/>
          <w:w w:val="110"/>
        </w:rPr>
        <w:t> </w:t>
      </w:r>
      <w:r>
        <w:rPr>
          <w:w w:val="110"/>
        </w:rPr>
        <w:t>how</w:t>
      </w:r>
      <w:r>
        <w:rPr>
          <w:spacing w:val="-7"/>
          <w:w w:val="110"/>
        </w:rPr>
        <w:t> </w:t>
      </w:r>
      <w:r>
        <w:rPr>
          <w:w w:val="110"/>
        </w:rPr>
        <w:t>explanatory</w:t>
      </w:r>
      <w:r>
        <w:rPr>
          <w:spacing w:val="-7"/>
          <w:w w:val="110"/>
        </w:rPr>
        <w:t> </w:t>
      </w:r>
      <w:r>
        <w:rPr>
          <w:w w:val="110"/>
        </w:rPr>
        <w:t>variables</w:t>
      </w:r>
      <w:r>
        <w:rPr>
          <w:spacing w:val="-7"/>
          <w:w w:val="110"/>
        </w:rPr>
        <w:t> </w:t>
      </w:r>
      <w:r>
        <w:rPr>
          <w:w w:val="110"/>
        </w:rPr>
        <w:t>influence</w:t>
      </w:r>
      <w:r>
        <w:rPr>
          <w:spacing w:val="-7"/>
          <w:w w:val="110"/>
        </w:rPr>
        <w:t> </w:t>
      </w:r>
      <w:r>
        <w:rPr>
          <w:w w:val="110"/>
        </w:rPr>
        <w:t>these</w:t>
      </w:r>
      <w:r>
        <w:rPr>
          <w:spacing w:val="-7"/>
          <w:w w:val="110"/>
        </w:rPr>
        <w:t> </w:t>
      </w:r>
      <w:r>
        <w:rPr>
          <w:w w:val="110"/>
        </w:rPr>
        <w:t>identity</w:t>
      </w:r>
      <w:r>
        <w:rPr>
          <w:spacing w:val="-7"/>
          <w:w w:val="110"/>
        </w:rPr>
        <w:t> </w:t>
      </w:r>
      <w:r>
        <w:rPr>
          <w:w w:val="110"/>
        </w:rPr>
        <w:t>choices, I</w:t>
      </w:r>
      <w:r>
        <w:rPr>
          <w:spacing w:val="-7"/>
          <w:w w:val="110"/>
        </w:rPr>
        <w:t> </w:t>
      </w:r>
      <w:r>
        <w:rPr>
          <w:w w:val="110"/>
        </w:rPr>
        <w:t>added</w:t>
      </w:r>
      <w:r>
        <w:rPr>
          <w:spacing w:val="-7"/>
          <w:w w:val="110"/>
        </w:rPr>
        <w:t> </w:t>
      </w:r>
      <w:r>
        <w:rPr>
          <w:w w:val="110"/>
        </w:rPr>
        <w:t>results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estimating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effects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bias,</w:t>
      </w:r>
      <w:r>
        <w:rPr>
          <w:spacing w:val="-7"/>
          <w:w w:val="110"/>
        </w:rPr>
        <w:t> </w:t>
      </w:r>
      <w:r>
        <w:rPr>
          <w:w w:val="110"/>
        </w:rPr>
        <w:t>parental</w:t>
      </w:r>
      <w:r>
        <w:rPr>
          <w:spacing w:val="-7"/>
          <w:w w:val="110"/>
        </w:rPr>
        <w:t> </w:t>
      </w:r>
      <w:r>
        <w:rPr>
          <w:w w:val="110"/>
        </w:rPr>
        <w:t>education,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sex</w:t>
      </w:r>
      <w:r>
        <w:rPr>
          <w:spacing w:val="-7"/>
          <w:w w:val="110"/>
        </w:rPr>
        <w:t> </w:t>
      </w:r>
      <w:r>
        <w:rPr>
          <w:w w:val="110"/>
        </w:rPr>
        <w:t>us-ing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multinomial</w:t>
      </w:r>
      <w:r>
        <w:rPr>
          <w:spacing w:val="-14"/>
          <w:w w:val="110"/>
        </w:rPr>
        <w:t> </w:t>
      </w:r>
      <w:r>
        <w:rPr>
          <w:w w:val="110"/>
        </w:rPr>
        <w:t>logistic</w:t>
      </w:r>
      <w:r>
        <w:rPr>
          <w:spacing w:val="-14"/>
          <w:w w:val="110"/>
        </w:rPr>
        <w:t> </w:t>
      </w:r>
      <w:r>
        <w:rPr>
          <w:w w:val="110"/>
        </w:rPr>
        <w:t>regression.</w:t>
      </w:r>
      <w:r>
        <w:rPr>
          <w:spacing w:val="6"/>
          <w:w w:val="110"/>
        </w:rPr>
        <w:t> </w:t>
      </w: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approach</w:t>
      </w:r>
      <w:r>
        <w:rPr>
          <w:spacing w:val="-14"/>
          <w:w w:val="110"/>
        </w:rPr>
        <w:t> </w:t>
      </w:r>
      <w:r>
        <w:rPr>
          <w:w w:val="110"/>
        </w:rPr>
        <w:t>allows</w:t>
      </w:r>
      <w:r>
        <w:rPr>
          <w:spacing w:val="-14"/>
          <w:w w:val="110"/>
        </w:rPr>
        <w:t> </w:t>
      </w:r>
      <w:r>
        <w:rPr>
          <w:w w:val="110"/>
        </w:rPr>
        <w:t>me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prob-abilities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reporting</w:t>
      </w:r>
      <w:r>
        <w:rPr>
          <w:spacing w:val="7"/>
          <w:w w:val="110"/>
        </w:rPr>
        <w:t> </w:t>
      </w:r>
      <w:r>
        <w:rPr>
          <w:w w:val="110"/>
        </w:rPr>
        <w:t>“Asian</w:t>
      </w:r>
      <w:r>
        <w:rPr>
          <w:spacing w:val="6"/>
          <w:w w:val="110"/>
        </w:rPr>
        <w:t> </w:t>
      </w:r>
      <w:r>
        <w:rPr>
          <w:w w:val="110"/>
        </w:rPr>
        <w:t>only,”</w:t>
      </w:r>
      <w:r>
        <w:rPr>
          <w:spacing w:val="11"/>
          <w:w w:val="110"/>
        </w:rPr>
        <w:t> </w:t>
      </w:r>
      <w:r>
        <w:rPr>
          <w:w w:val="110"/>
        </w:rPr>
        <w:t>“White</w:t>
      </w:r>
      <w:r>
        <w:rPr>
          <w:spacing w:val="6"/>
          <w:w w:val="110"/>
        </w:rPr>
        <w:t> </w:t>
      </w:r>
      <w:r>
        <w:rPr>
          <w:w w:val="110"/>
        </w:rPr>
        <w:t>only,”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“Asian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White/Pacific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before="96"/>
        <w:ind w:right="0"/>
        <w:jc w:val="left"/>
      </w:pPr>
      <w:r>
        <w:rPr>
          <w:w w:val="110"/>
        </w:rPr>
        <w:t>Islander”</w:t>
      </w:r>
      <w:r>
        <w:rPr>
          <w:spacing w:val="7"/>
          <w:w w:val="110"/>
        </w:rPr>
        <w:t> </w:t>
      </w:r>
      <w:r>
        <w:rPr>
          <w:w w:val="110"/>
        </w:rPr>
        <w:t>as</w:t>
      </w:r>
      <w:r>
        <w:rPr>
          <w:spacing w:val="7"/>
          <w:w w:val="110"/>
        </w:rPr>
        <w:t> </w:t>
      </w:r>
      <w:r>
        <w:rPr>
          <w:w w:val="110"/>
        </w:rPr>
        <w:t>separate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outcomes.</w:t>
      </w:r>
    </w:p>
    <w:p>
      <w:pPr>
        <w:pStyle w:val="BodyText"/>
        <w:spacing w:line="376" w:lineRule="auto" w:before="157"/>
        <w:ind w:firstLine="351"/>
      </w:pPr>
      <w:r>
        <w:rPr>
          <w:w w:val="110"/>
        </w:rPr>
        <w:t>I</w:t>
      </w:r>
      <w:r>
        <w:rPr>
          <w:spacing w:val="-2"/>
          <w:w w:val="110"/>
        </w:rPr>
        <w:t> </w:t>
      </w:r>
      <w:r>
        <w:rPr>
          <w:w w:val="110"/>
        </w:rPr>
        <w:t>present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results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Figures</w:t>
      </w:r>
      <w:r>
        <w:rPr>
          <w:spacing w:val="-2"/>
          <w:w w:val="110"/>
        </w:rPr>
        <w:t> </w:t>
      </w:r>
      <w:hyperlink w:history="true" w:anchor="_bookmark1">
        <w:r>
          <w:rPr>
            <w:color w:val="0000FF"/>
            <w:w w:val="110"/>
          </w:rPr>
          <w:t>13</w:t>
        </w:r>
      </w:hyperlink>
      <w:r>
        <w:rPr>
          <w:w w:val="110"/>
        </w:rPr>
        <w:t>–</w:t>
      </w:r>
      <w:hyperlink w:history="true" w:anchor="_bookmark1">
        <w:r>
          <w:rPr>
            <w:color w:val="0000FF"/>
            <w:w w:val="110"/>
          </w:rPr>
          <w:t>15</w:t>
        </w:r>
      </w:hyperlink>
      <w:r>
        <w:rPr>
          <w:w w:val="110"/>
        </w:rPr>
        <w:t>, reveal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anti-Asian</w:t>
      </w:r>
      <w:r>
        <w:rPr>
          <w:spacing w:val="-2"/>
          <w:w w:val="110"/>
        </w:rPr>
        <w:t> </w:t>
      </w:r>
      <w:r>
        <w:rPr>
          <w:w w:val="110"/>
        </w:rPr>
        <w:t>bias</w:t>
      </w:r>
      <w:r>
        <w:rPr>
          <w:spacing w:val="-2"/>
          <w:w w:val="110"/>
        </w:rPr>
        <w:t> </w:t>
      </w:r>
      <w:r>
        <w:rPr>
          <w:w w:val="110"/>
        </w:rPr>
        <w:t>significantly decreases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likelihood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reporting</w:t>
      </w:r>
      <w:r>
        <w:rPr>
          <w:spacing w:val="-8"/>
          <w:w w:val="110"/>
        </w:rPr>
        <w:t> </w:t>
      </w:r>
      <w:r>
        <w:rPr>
          <w:w w:val="110"/>
        </w:rPr>
        <w:t>“Asian</w:t>
      </w:r>
      <w:r>
        <w:rPr>
          <w:spacing w:val="-8"/>
          <w:w w:val="110"/>
        </w:rPr>
        <w:t> </w:t>
      </w:r>
      <w:r>
        <w:rPr>
          <w:w w:val="110"/>
        </w:rPr>
        <w:t>only”</w:t>
      </w:r>
      <w:r>
        <w:rPr>
          <w:spacing w:val="-8"/>
          <w:w w:val="110"/>
        </w:rPr>
        <w:t> </w:t>
      </w:r>
      <w:r>
        <w:rPr>
          <w:w w:val="110"/>
        </w:rPr>
        <w:t>while</w:t>
      </w:r>
      <w:r>
        <w:rPr>
          <w:spacing w:val="-8"/>
          <w:w w:val="110"/>
        </w:rPr>
        <w:t> </w:t>
      </w:r>
      <w:r>
        <w:rPr>
          <w:w w:val="110"/>
        </w:rPr>
        <w:t>increasing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probabili-ties of both “White only” and “Asian and White/Pacific Islander” identifications among</w:t>
      </w:r>
      <w:r>
        <w:rPr>
          <w:spacing w:val="-1"/>
          <w:w w:val="110"/>
        </w:rPr>
        <w:t> </w:t>
      </w:r>
      <w:r>
        <w:rPr>
          <w:w w:val="110"/>
        </w:rPr>
        <w:t>mixed-ancestry</w:t>
      </w:r>
      <w:r>
        <w:rPr>
          <w:spacing w:val="-1"/>
          <w:w w:val="110"/>
        </w:rPr>
        <w:t> </w:t>
      </w:r>
      <w:r>
        <w:rPr>
          <w:w w:val="110"/>
        </w:rPr>
        <w:t>individuals. For</w:t>
      </w:r>
      <w:r>
        <w:rPr>
          <w:spacing w:val="-1"/>
          <w:w w:val="110"/>
        </w:rPr>
        <w:t> </w:t>
      </w:r>
      <w:r>
        <w:rPr>
          <w:w w:val="110"/>
        </w:rPr>
        <w:t>example, among</w:t>
      </w:r>
      <w:r>
        <w:rPr>
          <w:spacing w:val="-1"/>
          <w:w w:val="110"/>
        </w:rPr>
        <w:t> </w:t>
      </w:r>
      <w:r>
        <w:rPr>
          <w:w w:val="110"/>
        </w:rPr>
        <w:t>second-generation</w:t>
      </w:r>
      <w:r>
        <w:rPr>
          <w:spacing w:val="-1"/>
          <w:w w:val="110"/>
        </w:rPr>
        <w:t> </w:t>
      </w:r>
      <w:r>
        <w:rPr>
          <w:w w:val="110"/>
        </w:rPr>
        <w:t>chil-dren from Asian father-White mother families, a one standard deviation increase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anti-Asian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bias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associated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12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percentage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point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decrease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probabil-</w:t>
      </w:r>
      <w:r>
        <w:rPr>
          <w:w w:val="110"/>
        </w:rPr>
        <w:t>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reporting</w:t>
      </w:r>
      <w:r>
        <w:rPr>
          <w:spacing w:val="-9"/>
          <w:w w:val="110"/>
        </w:rPr>
        <w:t> </w:t>
      </w:r>
      <w:r>
        <w:rPr>
          <w:w w:val="110"/>
        </w:rPr>
        <w:t>“Asian</w:t>
      </w:r>
      <w:r>
        <w:rPr>
          <w:spacing w:val="-9"/>
          <w:w w:val="110"/>
        </w:rPr>
        <w:t> </w:t>
      </w:r>
      <w:r>
        <w:rPr>
          <w:w w:val="110"/>
        </w:rPr>
        <w:t>only,”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20</w:t>
      </w:r>
      <w:r>
        <w:rPr>
          <w:spacing w:val="-9"/>
          <w:w w:val="110"/>
        </w:rPr>
        <w:t> </w:t>
      </w:r>
      <w:r>
        <w:rPr>
          <w:w w:val="110"/>
        </w:rPr>
        <w:t>percentage</w:t>
      </w:r>
      <w:r>
        <w:rPr>
          <w:spacing w:val="-9"/>
          <w:w w:val="110"/>
        </w:rPr>
        <w:t> </w:t>
      </w:r>
      <w:r>
        <w:rPr>
          <w:w w:val="110"/>
        </w:rPr>
        <w:t>point</w:t>
      </w:r>
      <w:r>
        <w:rPr>
          <w:spacing w:val="-9"/>
          <w:w w:val="110"/>
        </w:rPr>
        <w:t> </w:t>
      </w:r>
      <w:r>
        <w:rPr>
          <w:w w:val="110"/>
        </w:rPr>
        <w:t>increase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“White</w:t>
      </w:r>
      <w:r>
        <w:rPr>
          <w:spacing w:val="-9"/>
          <w:w w:val="110"/>
        </w:rPr>
        <w:t> </w:t>
      </w:r>
      <w:r>
        <w:rPr>
          <w:w w:val="110"/>
        </w:rPr>
        <w:t>only,”</w:t>
      </w:r>
      <w:r>
        <w:rPr>
          <w:spacing w:val="-9"/>
          <w:w w:val="110"/>
        </w:rPr>
        <w:t> </w:t>
      </w:r>
      <w:r>
        <w:rPr>
          <w:w w:val="110"/>
        </w:rPr>
        <w:t>and a</w:t>
      </w:r>
      <w:r>
        <w:rPr>
          <w:spacing w:val="-3"/>
          <w:w w:val="110"/>
        </w:rPr>
        <w:t> </w:t>
      </w:r>
      <w:r>
        <w:rPr>
          <w:w w:val="110"/>
        </w:rPr>
        <w:t>5</w:t>
      </w:r>
      <w:r>
        <w:rPr>
          <w:spacing w:val="-3"/>
          <w:w w:val="110"/>
        </w:rPr>
        <w:t> </w:t>
      </w:r>
      <w:r>
        <w:rPr>
          <w:w w:val="110"/>
        </w:rPr>
        <w:t>percentage</w:t>
      </w:r>
      <w:r>
        <w:rPr>
          <w:spacing w:val="-3"/>
          <w:w w:val="110"/>
        </w:rPr>
        <w:t> </w:t>
      </w:r>
      <w:r>
        <w:rPr>
          <w:w w:val="110"/>
        </w:rPr>
        <w:t>points</w:t>
      </w:r>
      <w:r>
        <w:rPr>
          <w:spacing w:val="-3"/>
          <w:w w:val="110"/>
        </w:rPr>
        <w:t> </w:t>
      </w:r>
      <w:r>
        <w:rPr>
          <w:w w:val="110"/>
        </w:rPr>
        <w:t>decrease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“Asian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White/Pacific</w:t>
      </w:r>
      <w:r>
        <w:rPr>
          <w:spacing w:val="-3"/>
          <w:w w:val="110"/>
        </w:rPr>
        <w:t> </w:t>
      </w:r>
      <w:r>
        <w:rPr>
          <w:w w:val="110"/>
        </w:rPr>
        <w:t>Islander.” To</w:t>
      </w:r>
      <w:r>
        <w:rPr>
          <w:spacing w:val="-3"/>
          <w:w w:val="110"/>
        </w:rPr>
        <w:t> </w:t>
      </w:r>
      <w:r>
        <w:rPr>
          <w:w w:val="110"/>
        </w:rPr>
        <w:t>discuss these</w:t>
      </w:r>
      <w:r>
        <w:rPr>
          <w:spacing w:val="-6"/>
          <w:w w:val="110"/>
        </w:rPr>
        <w:t> </w:t>
      </w:r>
      <w:r>
        <w:rPr>
          <w:w w:val="110"/>
        </w:rPr>
        <w:t>results,</w:t>
      </w:r>
      <w:r>
        <w:rPr>
          <w:spacing w:val="-6"/>
          <w:w w:val="110"/>
        </w:rPr>
        <w:t> </w:t>
      </w:r>
      <w:r>
        <w:rPr>
          <w:w w:val="110"/>
        </w:rPr>
        <w:t>I</w:t>
      </w:r>
      <w:r>
        <w:rPr>
          <w:spacing w:val="-6"/>
          <w:w w:val="110"/>
        </w:rPr>
        <w:t> </w:t>
      </w:r>
      <w:r>
        <w:rPr>
          <w:w w:val="110"/>
        </w:rPr>
        <w:t>broke</w:t>
      </w:r>
      <w:r>
        <w:rPr>
          <w:spacing w:val="-6"/>
          <w:w w:val="110"/>
        </w:rPr>
        <w:t> </w:t>
      </w:r>
      <w:r>
        <w:rPr>
          <w:w w:val="110"/>
        </w:rPr>
        <w:t>down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results</w:t>
      </w:r>
      <w:r>
        <w:rPr>
          <w:spacing w:val="-6"/>
          <w:w w:val="110"/>
        </w:rPr>
        <w:t> </w:t>
      </w:r>
      <w:r>
        <w:rPr>
          <w:w w:val="110"/>
        </w:rPr>
        <w:t>into</w:t>
      </w:r>
      <w:r>
        <w:rPr>
          <w:spacing w:val="-6"/>
          <w:w w:val="110"/>
        </w:rPr>
        <w:t> </w:t>
      </w:r>
      <w:r>
        <w:rPr>
          <w:w w:val="110"/>
        </w:rPr>
        <w:t>two</w:t>
      </w:r>
      <w:r>
        <w:rPr>
          <w:spacing w:val="-6"/>
          <w:w w:val="110"/>
        </w:rPr>
        <w:t> </w:t>
      </w:r>
      <w:r>
        <w:rPr>
          <w:w w:val="110"/>
        </w:rPr>
        <w:t>subsection. The</w:t>
      </w:r>
      <w:r>
        <w:rPr>
          <w:spacing w:val="-6"/>
          <w:w w:val="110"/>
        </w:rPr>
        <w:t> </w:t>
      </w:r>
      <w:r>
        <w:rPr>
          <w:w w:val="110"/>
        </w:rPr>
        <w:t>first</w:t>
      </w:r>
      <w:r>
        <w:rPr>
          <w:spacing w:val="-6"/>
          <w:w w:val="110"/>
        </w:rPr>
        <w:t> </w:t>
      </w:r>
      <w:r>
        <w:rPr>
          <w:w w:val="110"/>
        </w:rPr>
        <w:t>subsection—sub-section </w:t>
      </w:r>
      <w:hyperlink w:history="true" w:anchor="_bookmark7">
        <w:r>
          <w:rPr>
            <w:color w:val="0000FF"/>
            <w:w w:val="110"/>
          </w:rPr>
          <w:t>5.1.1</w:t>
        </w:r>
      </w:hyperlink>
      <w:r>
        <w:rPr>
          <w:color w:val="0000FF"/>
          <w:w w:val="110"/>
        </w:rPr>
        <w:t> </w:t>
      </w:r>
      <w:r>
        <w:rPr>
          <w:w w:val="110"/>
        </w:rPr>
        <w:t>titles “Dichotomous Asian Racial Identity Reporting and Anti-Asian</w:t>
      </w:r>
      <w:r>
        <w:rPr>
          <w:spacing w:val="-17"/>
          <w:w w:val="110"/>
        </w:rPr>
        <w:t> </w:t>
      </w:r>
      <w:r>
        <w:rPr>
          <w:w w:val="110"/>
        </w:rPr>
        <w:t>Bias”—discusses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dichotomous</w:t>
      </w:r>
      <w:r>
        <w:rPr>
          <w:spacing w:val="-16"/>
          <w:w w:val="110"/>
        </w:rPr>
        <w:t> </w:t>
      </w:r>
      <w:r>
        <w:rPr>
          <w:w w:val="110"/>
        </w:rPr>
        <w:t>outcomes.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second</w:t>
      </w:r>
      <w:r>
        <w:rPr>
          <w:spacing w:val="-17"/>
          <w:w w:val="110"/>
        </w:rPr>
        <w:t> </w:t>
      </w:r>
      <w:r>
        <w:rPr>
          <w:w w:val="110"/>
        </w:rPr>
        <w:t>subsection—sub-section</w:t>
      </w:r>
      <w:r>
        <w:rPr>
          <w:spacing w:val="-12"/>
          <w:w w:val="110"/>
        </w:rPr>
        <w:t> </w:t>
      </w:r>
      <w:hyperlink w:history="true" w:anchor="_bookmark11">
        <w:r>
          <w:rPr>
            <w:color w:val="0000FF"/>
            <w:w w:val="110"/>
          </w:rPr>
          <w:t>5.1.2</w:t>
        </w:r>
      </w:hyperlink>
      <w:r>
        <w:rPr>
          <w:color w:val="0000FF"/>
          <w:spacing w:val="-11"/>
          <w:w w:val="110"/>
        </w:rPr>
        <w:t> </w:t>
      </w:r>
      <w:r>
        <w:rPr>
          <w:w w:val="110"/>
        </w:rPr>
        <w:t>titled</w:t>
      </w:r>
      <w:r>
        <w:rPr>
          <w:spacing w:val="-11"/>
          <w:w w:val="110"/>
        </w:rPr>
        <w:t> </w:t>
      </w:r>
      <w:r>
        <w:rPr>
          <w:w w:val="110"/>
        </w:rPr>
        <w:t>“Multinomial</w:t>
      </w:r>
      <w:r>
        <w:rPr>
          <w:spacing w:val="-12"/>
          <w:w w:val="110"/>
        </w:rPr>
        <w:t> </w:t>
      </w:r>
      <w:r>
        <w:rPr>
          <w:w w:val="110"/>
        </w:rPr>
        <w:t>Logit</w:t>
      </w:r>
      <w:r>
        <w:rPr>
          <w:spacing w:val="-12"/>
          <w:w w:val="110"/>
        </w:rPr>
        <w:t> </w:t>
      </w:r>
      <w:r>
        <w:rPr>
          <w:w w:val="110"/>
        </w:rPr>
        <w:t>Results: Racial</w:t>
      </w:r>
      <w:r>
        <w:rPr>
          <w:spacing w:val="-12"/>
          <w:w w:val="110"/>
        </w:rPr>
        <w:t> </w:t>
      </w:r>
      <w:r>
        <w:rPr>
          <w:w w:val="110"/>
        </w:rPr>
        <w:t>Identity</w:t>
      </w:r>
      <w:r>
        <w:rPr>
          <w:spacing w:val="-12"/>
          <w:w w:val="110"/>
        </w:rPr>
        <w:t> </w:t>
      </w:r>
      <w:r>
        <w:rPr>
          <w:w w:val="110"/>
        </w:rPr>
        <w:t>Choices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Anti-Asian Bias”—focuses on the multinomial outcomes.</w:t>
      </w:r>
    </w:p>
    <w:p>
      <w:pPr>
        <w:pStyle w:val="BodyText"/>
        <w:ind w:left="0" w:right="0"/>
        <w:jc w:val="left"/>
      </w:pPr>
    </w:p>
    <w:p>
      <w:pPr>
        <w:pStyle w:val="BodyText"/>
        <w:spacing w:before="26"/>
        <w:ind w:left="0" w:right="0"/>
        <w:jc w:val="left"/>
      </w:pPr>
    </w:p>
    <w:p>
      <w:pPr>
        <w:pStyle w:val="BodyText"/>
        <w:tabs>
          <w:tab w:pos="1584" w:val="left" w:leader="none"/>
        </w:tabs>
        <w:spacing w:line="276" w:lineRule="auto"/>
        <w:ind w:left="621" w:right="839" w:firstLine="358"/>
        <w:jc w:val="left"/>
      </w:pPr>
      <w:r>
        <w:rPr>
          <w:b/>
          <w:spacing w:val="-4"/>
          <w:w w:val="110"/>
        </w:rPr>
        <w:t>R2:</w:t>
      </w:r>
      <w:r>
        <w:rPr>
          <w:b/>
        </w:rPr>
        <w:tab/>
      </w:r>
      <w:r>
        <w:rPr>
          <w:w w:val="110"/>
        </w:rPr>
        <w:t>4.</w:t>
      </w:r>
      <w:r>
        <w:rPr>
          <w:spacing w:val="40"/>
          <w:w w:val="110"/>
        </w:rPr>
        <w:t> </w:t>
      </w:r>
      <w:r>
        <w:rPr>
          <w:w w:val="110"/>
        </w:rPr>
        <w:t>The paper either doesn’t report basic summary statistics about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distribution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bias,</w:t>
      </w:r>
      <w:r>
        <w:rPr>
          <w:spacing w:val="-18"/>
          <w:w w:val="110"/>
        </w:rPr>
        <w:t> </w:t>
      </w:r>
      <w:r>
        <w:rPr>
          <w:w w:val="110"/>
        </w:rPr>
        <w:t>or</w:t>
      </w:r>
      <w:r>
        <w:rPr>
          <w:spacing w:val="-21"/>
          <w:w w:val="110"/>
        </w:rPr>
        <w:t> </w:t>
      </w:r>
      <w:r>
        <w:rPr>
          <w:w w:val="110"/>
        </w:rPr>
        <w:t>I</w:t>
      </w:r>
      <w:r>
        <w:rPr>
          <w:spacing w:val="-21"/>
          <w:w w:val="110"/>
        </w:rPr>
        <w:t> </w:t>
      </w:r>
      <w:r>
        <w:rPr>
          <w:w w:val="110"/>
        </w:rPr>
        <w:t>missed</w:t>
      </w:r>
      <w:r>
        <w:rPr>
          <w:spacing w:val="-21"/>
          <w:w w:val="110"/>
        </w:rPr>
        <w:t> </w:t>
      </w:r>
      <w:r>
        <w:rPr>
          <w:w w:val="110"/>
        </w:rPr>
        <w:t>it.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effect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a</w:t>
      </w:r>
      <w:r>
        <w:rPr>
          <w:spacing w:val="-21"/>
          <w:w w:val="110"/>
        </w:rPr>
        <w:t> </w:t>
      </w:r>
      <w:r>
        <w:rPr>
          <w:w w:val="110"/>
        </w:rPr>
        <w:t>one-</w:t>
      </w:r>
      <w:r>
        <w:rPr>
          <w:w w:val="110"/>
        </w:rPr>
        <w:t>standard-deviation</w:t>
      </w:r>
      <w:r>
        <w:rPr>
          <w:w w:val="110"/>
        </w:rPr>
        <w:t> increase</w:t>
      </w:r>
      <w:r>
        <w:rPr>
          <w:w w:val="110"/>
        </w:rPr>
        <w:t> in</w:t>
      </w:r>
      <w:r>
        <w:rPr>
          <w:w w:val="110"/>
        </w:rPr>
        <w:t> anti-Asian</w:t>
      </w:r>
      <w:r>
        <w:rPr>
          <w:w w:val="110"/>
        </w:rPr>
        <w:t> bias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probability</w:t>
      </w:r>
      <w:r>
        <w:rPr>
          <w:w w:val="110"/>
        </w:rPr>
        <w:t> of</w:t>
      </w:r>
      <w:r>
        <w:rPr>
          <w:w w:val="110"/>
        </w:rPr>
        <w:t> reporting</w:t>
      </w:r>
      <w:r>
        <w:rPr>
          <w:spacing w:val="80"/>
          <w:w w:val="110"/>
        </w:rPr>
        <w:t> </w:t>
      </w:r>
      <w:r>
        <w:rPr>
          <w:w w:val="110"/>
        </w:rPr>
        <w:t>only Asian appears to be modest.</w:t>
      </w:r>
    </w:p>
    <w:p>
      <w:pPr>
        <w:pStyle w:val="BodyText"/>
        <w:spacing w:line="376" w:lineRule="auto" w:before="216"/>
        <w:ind w:firstLine="351"/>
      </w:pPr>
      <w:r>
        <w:rPr>
          <w:b/>
          <w:w w:val="110"/>
        </w:rPr>
        <w:t>Response:</w:t>
      </w:r>
      <w:r>
        <w:rPr>
          <w:b/>
          <w:spacing w:val="-17"/>
          <w:w w:val="110"/>
        </w:rPr>
        <w:t> </w:t>
      </w:r>
      <w:r>
        <w:rPr>
          <w:w w:val="110"/>
        </w:rPr>
        <w:t>I</w:t>
      </w:r>
      <w:r>
        <w:rPr>
          <w:spacing w:val="-16"/>
          <w:w w:val="110"/>
        </w:rPr>
        <w:t> </w:t>
      </w:r>
      <w:r>
        <w:rPr>
          <w:w w:val="110"/>
        </w:rPr>
        <w:t>appreciate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reviewer’s</w:t>
      </w:r>
      <w:r>
        <w:rPr>
          <w:spacing w:val="-17"/>
          <w:w w:val="110"/>
        </w:rPr>
        <w:t> </w:t>
      </w:r>
      <w:r>
        <w:rPr>
          <w:w w:val="110"/>
        </w:rPr>
        <w:t>comments</w:t>
      </w:r>
      <w:r>
        <w:rPr>
          <w:spacing w:val="-16"/>
          <w:w w:val="110"/>
        </w:rPr>
        <w:t> </w:t>
      </w:r>
      <w:r>
        <w:rPr>
          <w:w w:val="110"/>
        </w:rPr>
        <w:t>regarding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need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clearer presentation of the bias measures.</w:t>
      </w:r>
      <w:r>
        <w:rPr>
          <w:spacing w:val="40"/>
          <w:w w:val="110"/>
        </w:rPr>
        <w:t> </w:t>
      </w:r>
      <w:r>
        <w:rPr>
          <w:w w:val="110"/>
        </w:rPr>
        <w:t>In the original manuscript, I provided several maps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figures</w:t>
      </w:r>
      <w:r>
        <w:rPr>
          <w:spacing w:val="-7"/>
          <w:w w:val="110"/>
        </w:rPr>
        <w:t> </w:t>
      </w:r>
      <w:r>
        <w:rPr>
          <w:w w:val="110"/>
        </w:rPr>
        <w:t>illustrating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geographic</w:t>
      </w:r>
      <w:r>
        <w:rPr>
          <w:spacing w:val="-7"/>
          <w:w w:val="110"/>
        </w:rPr>
        <w:t> </w:t>
      </w:r>
      <w:r>
        <w:rPr>
          <w:w w:val="110"/>
        </w:rPr>
        <w:t>distribution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anti-Asian</w:t>
      </w:r>
      <w:r>
        <w:rPr>
          <w:spacing w:val="-7"/>
          <w:w w:val="110"/>
        </w:rPr>
        <w:t> </w:t>
      </w:r>
      <w:r>
        <w:rPr>
          <w:w w:val="110"/>
        </w:rPr>
        <w:t>bias</w:t>
      </w:r>
      <w:r>
        <w:rPr>
          <w:spacing w:val="-7"/>
          <w:w w:val="110"/>
        </w:rPr>
        <w:t> </w:t>
      </w:r>
      <w:r>
        <w:rPr>
          <w:w w:val="110"/>
        </w:rPr>
        <w:t>across states. In</w:t>
      </w:r>
      <w:r>
        <w:rPr>
          <w:spacing w:val="-11"/>
          <w:w w:val="110"/>
        </w:rPr>
        <w:t> </w:t>
      </w:r>
      <w:r>
        <w:rPr>
          <w:w w:val="110"/>
        </w:rPr>
        <w:t>Figure</w:t>
      </w:r>
      <w:r>
        <w:rPr>
          <w:spacing w:val="-11"/>
          <w:w w:val="110"/>
        </w:rPr>
        <w:t> </w:t>
      </w:r>
      <w:hyperlink w:history="true" w:anchor="_bookmark2">
        <w:r>
          <w:rPr>
            <w:color w:val="0000FF"/>
            <w:w w:val="110"/>
          </w:rPr>
          <w:t>2</w:t>
        </w:r>
      </w:hyperlink>
      <w:r>
        <w:rPr>
          <w:w w:val="110"/>
        </w:rPr>
        <w:t>,</w:t>
      </w:r>
      <w:r>
        <w:rPr>
          <w:spacing w:val="-10"/>
          <w:w w:val="110"/>
        </w:rPr>
        <w:t> </w:t>
      </w:r>
      <w:r>
        <w:rPr>
          <w:w w:val="110"/>
        </w:rPr>
        <w:t>I</w:t>
      </w:r>
      <w:r>
        <w:rPr>
          <w:spacing w:val="-11"/>
          <w:w w:val="110"/>
        </w:rPr>
        <w:t> </w:t>
      </w:r>
      <w:r>
        <w:rPr>
          <w:w w:val="110"/>
        </w:rPr>
        <w:t>show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aggregate</w:t>
      </w:r>
      <w:r>
        <w:rPr>
          <w:spacing w:val="-11"/>
          <w:w w:val="110"/>
        </w:rPr>
        <w:t> </w:t>
      </w:r>
      <w:r>
        <w:rPr>
          <w:w w:val="110"/>
        </w:rPr>
        <w:t>bias</w:t>
      </w:r>
      <w:r>
        <w:rPr>
          <w:spacing w:val="-11"/>
          <w:w w:val="110"/>
        </w:rPr>
        <w:t> </w:t>
      </w:r>
      <w:r>
        <w:rPr>
          <w:w w:val="110"/>
        </w:rPr>
        <w:t>index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two</w:t>
      </w:r>
      <w:r>
        <w:rPr>
          <w:spacing w:val="-11"/>
          <w:w w:val="110"/>
        </w:rPr>
        <w:t> </w:t>
      </w:r>
      <w:r>
        <w:rPr>
          <w:w w:val="110"/>
        </w:rPr>
        <w:t>most</w:t>
      </w:r>
      <w:r>
        <w:rPr>
          <w:spacing w:val="-11"/>
          <w:w w:val="110"/>
        </w:rPr>
        <w:t> </w:t>
      </w:r>
      <w:r>
        <w:rPr>
          <w:w w:val="110"/>
        </w:rPr>
        <w:t>biased</w:t>
      </w:r>
      <w:r>
        <w:rPr>
          <w:spacing w:val="-11"/>
          <w:w w:val="110"/>
        </w:rPr>
        <w:t> </w:t>
      </w:r>
      <w:r>
        <w:rPr>
          <w:w w:val="110"/>
        </w:rPr>
        <w:t>(North Dakota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Tennessee)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two</w:t>
      </w:r>
      <w:r>
        <w:rPr>
          <w:spacing w:val="-14"/>
          <w:w w:val="110"/>
        </w:rPr>
        <w:t> </w:t>
      </w:r>
      <w:r>
        <w:rPr>
          <w:w w:val="110"/>
        </w:rPr>
        <w:t>least</w:t>
      </w:r>
      <w:r>
        <w:rPr>
          <w:spacing w:val="-14"/>
          <w:w w:val="110"/>
        </w:rPr>
        <w:t> </w:t>
      </w:r>
      <w:r>
        <w:rPr>
          <w:w w:val="110"/>
        </w:rPr>
        <w:t>biased</w:t>
      </w:r>
      <w:r>
        <w:rPr>
          <w:spacing w:val="-14"/>
          <w:w w:val="110"/>
        </w:rPr>
        <w:t> </w:t>
      </w:r>
      <w:r>
        <w:rPr>
          <w:w w:val="110"/>
        </w:rPr>
        <w:t>states</w:t>
      </w:r>
      <w:r>
        <w:rPr>
          <w:spacing w:val="-14"/>
          <w:w w:val="110"/>
        </w:rPr>
        <w:t> </w:t>
      </w:r>
      <w:r>
        <w:rPr>
          <w:w w:val="110"/>
        </w:rPr>
        <w:t>(Hawaii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Vermont)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Panel </w:t>
      </w:r>
      <w:hyperlink w:history="true" w:anchor="_bookmark2">
        <w:r>
          <w:rPr>
            <w:color w:val="0000FF"/>
            <w:w w:val="110"/>
          </w:rPr>
          <w:t>2a</w:t>
        </w:r>
      </w:hyperlink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In Panel </w:t>
      </w:r>
      <w:hyperlink w:history="true" w:anchor="_bookmark2">
        <w:r>
          <w:rPr>
            <w:color w:val="0000FF"/>
            <w:w w:val="110"/>
          </w:rPr>
          <w:t>2b</w:t>
        </w:r>
      </w:hyperlink>
      <w:r>
        <w:rPr>
          <w:w w:val="110"/>
        </w:rPr>
        <w:t>,</w:t>
      </w:r>
      <w:r>
        <w:rPr>
          <w:w w:val="110"/>
        </w:rPr>
        <w:t> I show the self-reported Asian identity rates for the two most biased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two</w:t>
      </w:r>
      <w:r>
        <w:rPr>
          <w:spacing w:val="-11"/>
          <w:w w:val="110"/>
        </w:rPr>
        <w:t> </w:t>
      </w:r>
      <w:r>
        <w:rPr>
          <w:w w:val="110"/>
        </w:rPr>
        <w:t>least</w:t>
      </w:r>
      <w:r>
        <w:rPr>
          <w:spacing w:val="-11"/>
          <w:w w:val="110"/>
        </w:rPr>
        <w:t> </w:t>
      </w:r>
      <w:r>
        <w:rPr>
          <w:w w:val="110"/>
        </w:rPr>
        <w:t>biased</w:t>
      </w:r>
      <w:r>
        <w:rPr>
          <w:spacing w:val="-10"/>
          <w:w w:val="110"/>
        </w:rPr>
        <w:t> </w:t>
      </w:r>
      <w:r>
        <w:rPr>
          <w:w w:val="110"/>
        </w:rPr>
        <w:t>states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illustrate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differences.</w:t>
      </w:r>
      <w:r>
        <w:rPr>
          <w:spacing w:val="9"/>
          <w:w w:val="110"/>
        </w:rPr>
        <w:t> </w:t>
      </w:r>
      <w:r>
        <w:rPr>
          <w:w w:val="110"/>
        </w:rPr>
        <w:t>This</w:t>
      </w:r>
      <w:r>
        <w:rPr>
          <w:spacing w:val="-11"/>
          <w:w w:val="110"/>
        </w:rPr>
        <w:t> </w:t>
      </w:r>
      <w:r>
        <w:rPr>
          <w:w w:val="110"/>
        </w:rPr>
        <w:t>would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provide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visual evidence of the variation in bias levels across states.</w:t>
      </w:r>
      <w:r>
        <w:rPr>
          <w:spacing w:val="40"/>
          <w:w w:val="110"/>
        </w:rPr>
        <w:t> </w:t>
      </w:r>
      <w:r>
        <w:rPr>
          <w:w w:val="110"/>
        </w:rPr>
        <w:t>For example, a </w:t>
      </w:r>
      <w:r>
        <w:rPr>
          <w:w w:val="110"/>
        </w:rPr>
        <w:t>one standard</w:t>
      </w:r>
      <w:r>
        <w:rPr>
          <w:w w:val="110"/>
        </w:rPr>
        <w:t> deviation</w:t>
      </w:r>
      <w:r>
        <w:rPr>
          <w:w w:val="110"/>
        </w:rPr>
        <w:t> bias</w:t>
      </w:r>
      <w:r>
        <w:rPr>
          <w:w w:val="110"/>
        </w:rPr>
        <w:t> increases</w:t>
      </w:r>
      <w:r>
        <w:rPr>
          <w:w w:val="110"/>
        </w:rPr>
        <w:t> equivalent</w:t>
      </w:r>
      <w:r>
        <w:rPr>
          <w:w w:val="110"/>
        </w:rPr>
        <w:t> to</w:t>
      </w:r>
      <w:r>
        <w:rPr>
          <w:w w:val="110"/>
        </w:rPr>
        <w:t> moving</w:t>
      </w:r>
      <w:r>
        <w:rPr>
          <w:w w:val="110"/>
        </w:rPr>
        <w:t> from</w:t>
      </w:r>
      <w:r>
        <w:rPr>
          <w:w w:val="110"/>
        </w:rPr>
        <w:t> Washington,</w:t>
      </w:r>
      <w:r>
        <w:rPr>
          <w:spacing w:val="37"/>
          <w:w w:val="110"/>
        </w:rPr>
        <w:t> </w:t>
      </w:r>
      <w:r>
        <w:rPr>
          <w:w w:val="110"/>
        </w:rPr>
        <w:t>DC,</w:t>
      </w:r>
      <w:r>
        <w:rPr>
          <w:spacing w:val="40"/>
          <w:w w:val="110"/>
        </w:rPr>
        <w:t> </w:t>
      </w:r>
      <w:r>
        <w:rPr>
          <w:w w:val="110"/>
        </w:rPr>
        <w:t>or Vermont to North Dakota in 2020.</w:t>
      </w:r>
      <w:r>
        <w:rPr>
          <w:spacing w:val="40"/>
          <w:w w:val="110"/>
        </w:rPr>
        <w:t> </w:t>
      </w:r>
      <w:r>
        <w:rPr>
          <w:w w:val="110"/>
        </w:rPr>
        <w:t>Additionally,</w:t>
      </w:r>
      <w:r>
        <w:rPr>
          <w:w w:val="110"/>
        </w:rPr>
        <w:t> in Figure </w:t>
      </w:r>
      <w:hyperlink w:history="true" w:anchor="_bookmark2">
        <w:r>
          <w:rPr>
            <w:color w:val="0000FF"/>
            <w:w w:val="110"/>
          </w:rPr>
          <w:t>3</w:t>
        </w:r>
      </w:hyperlink>
      <w:r>
        <w:rPr>
          <w:w w:val="110"/>
        </w:rPr>
        <w:t>,</w:t>
      </w:r>
      <w:r>
        <w:rPr>
          <w:w w:val="110"/>
        </w:rPr>
        <w:t> I present maps showing the variation in anti-Asian bias across states and over time for my bias index.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maps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state-level</w:t>
      </w:r>
      <w:r>
        <w:rPr>
          <w:spacing w:val="-5"/>
          <w:w w:val="110"/>
        </w:rPr>
        <w:t> </w:t>
      </w:r>
      <w:r>
        <w:rPr>
          <w:w w:val="110"/>
        </w:rPr>
        <w:t>bias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2004</w:t>
      </w:r>
      <w:r>
        <w:rPr>
          <w:spacing w:val="-5"/>
          <w:w w:val="110"/>
        </w:rPr>
        <w:t> </w:t>
      </w:r>
      <w:r>
        <w:rPr>
          <w:w w:val="110"/>
        </w:rPr>
        <w:t>(Panel</w:t>
      </w:r>
      <w:r>
        <w:rPr>
          <w:spacing w:val="-5"/>
          <w:w w:val="110"/>
        </w:rPr>
        <w:t> </w:t>
      </w:r>
      <w:hyperlink w:history="true" w:anchor="_bookmark2">
        <w:r>
          <w:rPr>
            <w:color w:val="0000FF"/>
            <w:w w:val="110"/>
          </w:rPr>
          <w:t>3a</w:t>
        </w:r>
      </w:hyperlink>
      <w:r>
        <w:rPr>
          <w:w w:val="110"/>
        </w:rPr>
        <w:t>),</w:t>
      </w:r>
      <w:r>
        <w:rPr>
          <w:spacing w:val="-1"/>
          <w:w w:val="110"/>
        </w:rPr>
        <w:t> </w:t>
      </w:r>
      <w:r>
        <w:rPr>
          <w:w w:val="110"/>
        </w:rPr>
        <w:t>2008</w:t>
      </w:r>
      <w:r>
        <w:rPr>
          <w:spacing w:val="-5"/>
          <w:w w:val="110"/>
        </w:rPr>
        <w:t> </w:t>
      </w:r>
      <w:r>
        <w:rPr>
          <w:w w:val="110"/>
        </w:rPr>
        <w:t>(Panel</w:t>
      </w:r>
      <w:r>
        <w:rPr>
          <w:spacing w:val="-5"/>
          <w:w w:val="110"/>
        </w:rPr>
        <w:t> </w:t>
      </w:r>
      <w:hyperlink w:history="true" w:anchor="_bookmark2">
        <w:r>
          <w:rPr>
            <w:color w:val="0000FF"/>
            <w:w w:val="110"/>
          </w:rPr>
          <w:t>3c</w:t>
        </w:r>
      </w:hyperlink>
      <w:r>
        <w:rPr>
          <w:w w:val="110"/>
        </w:rPr>
        <w:t>),</w:t>
      </w:r>
      <w:r>
        <w:rPr>
          <w:spacing w:val="-1"/>
          <w:w w:val="110"/>
        </w:rPr>
        <w:t> </w:t>
      </w:r>
      <w:r>
        <w:rPr>
          <w:w w:val="110"/>
        </w:rPr>
        <w:t>2012 (Panel</w:t>
      </w:r>
      <w:r>
        <w:rPr>
          <w:spacing w:val="-3"/>
          <w:w w:val="110"/>
        </w:rPr>
        <w:t> </w:t>
      </w:r>
      <w:hyperlink w:history="true" w:anchor="_bookmark2">
        <w:r>
          <w:rPr>
            <w:color w:val="0000FF"/>
            <w:w w:val="110"/>
          </w:rPr>
          <w:t>3c</w:t>
        </w:r>
      </w:hyperlink>
      <w:r>
        <w:rPr>
          <w:w w:val="110"/>
        </w:rPr>
        <w:t>), and</w:t>
      </w:r>
      <w:r>
        <w:rPr>
          <w:spacing w:val="-3"/>
          <w:w w:val="110"/>
        </w:rPr>
        <w:t> </w:t>
      </w:r>
      <w:r>
        <w:rPr>
          <w:w w:val="110"/>
        </w:rPr>
        <w:t>2016</w:t>
      </w:r>
      <w:r>
        <w:rPr>
          <w:spacing w:val="-3"/>
          <w:w w:val="110"/>
        </w:rPr>
        <w:t> </w:t>
      </w:r>
      <w:r>
        <w:rPr>
          <w:w w:val="110"/>
        </w:rPr>
        <w:t>(Panel</w:t>
      </w:r>
      <w:r>
        <w:rPr>
          <w:spacing w:val="-3"/>
          <w:w w:val="110"/>
        </w:rPr>
        <w:t> </w:t>
      </w:r>
      <w:hyperlink w:history="true" w:anchor="_bookmark2">
        <w:r>
          <w:rPr>
            <w:color w:val="0000FF"/>
            <w:w w:val="110"/>
          </w:rPr>
          <w:t>3d</w:t>
        </w:r>
      </w:hyperlink>
      <w:r>
        <w:rPr>
          <w:w w:val="110"/>
        </w:rPr>
        <w:t>).</w:t>
      </w:r>
      <w:r>
        <w:rPr>
          <w:spacing w:val="35"/>
          <w:w w:val="110"/>
        </w:rPr>
        <w:t> </w:t>
      </w:r>
      <w:r>
        <w:rPr>
          <w:w w:val="110"/>
        </w:rPr>
        <w:t>Finally, I</w:t>
      </w:r>
      <w:r>
        <w:rPr>
          <w:spacing w:val="-3"/>
          <w:w w:val="110"/>
        </w:rPr>
        <w:t> </w:t>
      </w:r>
      <w:r>
        <w:rPr>
          <w:w w:val="110"/>
        </w:rPr>
        <w:t>show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average</w:t>
      </w:r>
      <w:r>
        <w:rPr>
          <w:spacing w:val="-3"/>
          <w:w w:val="110"/>
        </w:rPr>
        <w:t> </w:t>
      </w:r>
      <w:r>
        <w:rPr>
          <w:w w:val="110"/>
        </w:rPr>
        <w:t>state-level</w:t>
      </w:r>
      <w:r>
        <w:rPr>
          <w:spacing w:val="-3"/>
          <w:w w:val="110"/>
        </w:rPr>
        <w:t> </w:t>
      </w:r>
      <w:r>
        <w:rPr>
          <w:w w:val="110"/>
        </w:rPr>
        <w:t>bias</w:t>
      </w:r>
      <w:r>
        <w:rPr>
          <w:spacing w:val="-3"/>
          <w:w w:val="110"/>
        </w:rPr>
        <w:t> </w:t>
      </w:r>
      <w:r>
        <w:rPr>
          <w:w w:val="110"/>
        </w:rPr>
        <w:t>over the entire sample period in Figure </w:t>
      </w:r>
      <w:hyperlink w:history="true" w:anchor="_bookmark2">
        <w:r>
          <w:rPr>
            <w:color w:val="0000FF"/>
            <w:w w:val="110"/>
          </w:rPr>
          <w:t>4</w:t>
        </w:r>
      </w:hyperlink>
      <w:r>
        <w:rPr>
          <w:w w:val="110"/>
        </w:rPr>
        <w:t>.</w:t>
      </w:r>
      <w:r>
        <w:rPr>
          <w:spacing w:val="32"/>
          <w:w w:val="110"/>
        </w:rPr>
        <w:t> </w:t>
      </w:r>
      <w:r>
        <w:rPr>
          <w:w w:val="110"/>
        </w:rPr>
        <w:t>A discussion of these figures is provided in subsection </w:t>
      </w:r>
      <w:hyperlink w:history="true" w:anchor="_bookmark10">
        <w:r>
          <w:rPr>
            <w:color w:val="0000FF"/>
            <w:w w:val="110"/>
          </w:rPr>
          <w:t>7</w:t>
        </w:r>
      </w:hyperlink>
      <w:r>
        <w:rPr>
          <w:color w:val="0000FF"/>
          <w:w w:val="110"/>
        </w:rPr>
        <w:t> </w:t>
      </w:r>
      <w:r>
        <w:rPr>
          <w:w w:val="110"/>
        </w:rPr>
        <w:t>titled “Measuring Anti-Asian Sentiment” in the data section </w:t>
      </w:r>
      <w:hyperlink w:history="true" w:anchor="_bookmark8">
        <w:r>
          <w:rPr>
            <w:color w:val="0000FF"/>
            <w:w w:val="110"/>
          </w:rPr>
          <w:t>3</w:t>
        </w:r>
      </w:hyperlink>
      <w:r>
        <w:rPr>
          <w:w w:val="110"/>
        </w:rPr>
        <w:t>.</w:t>
      </w:r>
    </w:p>
    <w:p>
      <w:pPr>
        <w:pStyle w:val="BodyText"/>
        <w:spacing w:before="274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5.</w:t>
      </w:r>
      <w:r>
        <w:rPr>
          <w:spacing w:val="27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surprising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paper</w:t>
      </w:r>
      <w:r>
        <w:rPr>
          <w:spacing w:val="-1"/>
          <w:w w:val="110"/>
        </w:rPr>
        <w:t> </w:t>
      </w:r>
      <w:r>
        <w:rPr>
          <w:w w:val="110"/>
        </w:rPr>
        <w:t>does</w:t>
      </w:r>
      <w:r>
        <w:rPr>
          <w:spacing w:val="-1"/>
          <w:w w:val="110"/>
        </w:rPr>
        <w:t> </w:t>
      </w:r>
      <w:r>
        <w:rPr>
          <w:w w:val="110"/>
        </w:rPr>
        <w:t>not</w:t>
      </w:r>
      <w:r>
        <w:rPr>
          <w:spacing w:val="-1"/>
          <w:w w:val="110"/>
        </w:rPr>
        <w:t> </w:t>
      </w:r>
      <w:r>
        <w:rPr>
          <w:w w:val="110"/>
        </w:rPr>
        <w:t>look</w:t>
      </w:r>
      <w:r>
        <w:rPr>
          <w:spacing w:val="-1"/>
          <w:w w:val="110"/>
        </w:rPr>
        <w:t> </w:t>
      </w:r>
      <w:r>
        <w:rPr>
          <w:w w:val="110"/>
        </w:rPr>
        <w:t>more</w:t>
      </w:r>
      <w:r>
        <w:rPr>
          <w:spacing w:val="-1"/>
          <w:w w:val="110"/>
        </w:rPr>
        <w:t> </w:t>
      </w:r>
      <w:r>
        <w:rPr>
          <w:w w:val="110"/>
        </w:rPr>
        <w:t>carefully at other potential explanatory factors, such as income.</w:t>
      </w:r>
      <w:r>
        <w:rPr>
          <w:spacing w:val="40"/>
          <w:w w:val="110"/>
        </w:rPr>
        <w:t> </w:t>
      </w:r>
      <w:r>
        <w:rPr>
          <w:w w:val="110"/>
        </w:rPr>
        <w:t>This is partic-ularly important because the paper is motivated by the potential bias in measures of Asian/non-Asian disparities.</w:t>
      </w:r>
      <w:r>
        <w:rPr>
          <w:spacing w:val="40"/>
          <w:w w:val="110"/>
        </w:rPr>
        <w:t> </w:t>
      </w:r>
      <w:r>
        <w:rPr>
          <w:w w:val="110"/>
        </w:rPr>
        <w:t>However, unless report-ing Asian identity is directly or indirectly related to the outcomes for which we want to measure disparities, to a first approximation, there is</w:t>
      </w:r>
      <w:r>
        <w:rPr>
          <w:spacing w:val="-4"/>
          <w:w w:val="110"/>
        </w:rPr>
        <w:t> </w:t>
      </w:r>
      <w:r>
        <w:rPr>
          <w:w w:val="110"/>
        </w:rPr>
        <w:t>no</w:t>
      </w:r>
      <w:r>
        <w:rPr>
          <w:spacing w:val="-4"/>
          <w:w w:val="110"/>
        </w:rPr>
        <w:t> </w:t>
      </w:r>
      <w:r>
        <w:rPr>
          <w:w w:val="110"/>
        </w:rPr>
        <w:t>bias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disparities</w:t>
      </w:r>
      <w:r>
        <w:rPr>
          <w:spacing w:val="-4"/>
          <w:w w:val="110"/>
        </w:rPr>
        <w:t> </w:t>
      </w:r>
      <w:r>
        <w:rPr>
          <w:w w:val="110"/>
        </w:rPr>
        <w:t>estimates. For</w:t>
      </w:r>
      <w:r>
        <w:rPr>
          <w:spacing w:val="-4"/>
          <w:w w:val="110"/>
        </w:rPr>
        <w:t> </w:t>
      </w:r>
      <w:r>
        <w:rPr>
          <w:w w:val="110"/>
        </w:rPr>
        <w:t>example,</w:t>
      </w:r>
      <w:r>
        <w:rPr>
          <w:spacing w:val="-3"/>
          <w:w w:val="110"/>
        </w:rPr>
        <w:t> </w:t>
      </w:r>
      <w:r>
        <w:rPr>
          <w:w w:val="110"/>
        </w:rPr>
        <w:t>if</w:t>
      </w:r>
      <w:r>
        <w:rPr>
          <w:spacing w:val="-4"/>
          <w:w w:val="110"/>
        </w:rPr>
        <w:t> </w:t>
      </w:r>
      <w:r>
        <w:rPr>
          <w:w w:val="110"/>
        </w:rPr>
        <w:t>reporting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non-Asian identity is uncorrelated with income,</w:t>
      </w:r>
      <w:r>
        <w:rPr>
          <w:w w:val="110"/>
        </w:rPr>
        <w:t> the estimated income of Asians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unbiased. The</w:t>
      </w:r>
      <w:r>
        <w:rPr>
          <w:spacing w:val="-4"/>
          <w:w w:val="110"/>
        </w:rPr>
        <w:t> </w:t>
      </w:r>
      <w:r>
        <w:rPr>
          <w:w w:val="110"/>
        </w:rPr>
        <w:t>problem</w:t>
      </w:r>
      <w:r>
        <w:rPr>
          <w:spacing w:val="-4"/>
          <w:w w:val="110"/>
        </w:rPr>
        <w:t> </w:t>
      </w:r>
      <w:r>
        <w:rPr>
          <w:w w:val="110"/>
        </w:rPr>
        <w:t>only</w:t>
      </w:r>
      <w:r>
        <w:rPr>
          <w:spacing w:val="-4"/>
          <w:w w:val="110"/>
        </w:rPr>
        <w:t> </w:t>
      </w:r>
      <w:r>
        <w:rPr>
          <w:w w:val="110"/>
        </w:rPr>
        <w:t>arises</w:t>
      </w:r>
      <w:r>
        <w:rPr>
          <w:spacing w:val="-4"/>
          <w:w w:val="110"/>
        </w:rPr>
        <w:t> </w:t>
      </w:r>
      <w:r>
        <w:rPr>
          <w:w w:val="110"/>
        </w:rPr>
        <w:t>if</w:t>
      </w:r>
      <w:r>
        <w:rPr>
          <w:spacing w:val="-4"/>
          <w:w w:val="110"/>
        </w:rPr>
        <w:t> </w:t>
      </w:r>
      <w:r>
        <w:rPr>
          <w:w w:val="110"/>
        </w:rPr>
        <w:t>highincome</w:t>
      </w:r>
      <w:r>
        <w:rPr>
          <w:spacing w:val="-4"/>
          <w:w w:val="110"/>
        </w:rPr>
        <w:t> </w:t>
      </w:r>
      <w:r>
        <w:rPr>
          <w:w w:val="110"/>
        </w:rPr>
        <w:t>Asians</w:t>
      </w:r>
      <w:r>
        <w:rPr>
          <w:spacing w:val="-4"/>
          <w:w w:val="110"/>
        </w:rPr>
        <w:t> </w:t>
      </w:r>
      <w:r>
        <w:rPr>
          <w:w w:val="110"/>
        </w:rPr>
        <w:t>are more (or less) likely to report themselves as non-Asian.</w:t>
      </w:r>
    </w:p>
    <w:p>
      <w:pPr>
        <w:pStyle w:val="BodyText"/>
        <w:spacing w:line="376" w:lineRule="auto" w:before="191"/>
        <w:ind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I would like to thank the reviewer for this important comment.</w:t>
      </w:r>
      <w:r>
        <w:rPr>
          <w:spacing w:val="40"/>
          <w:w w:val="110"/>
        </w:rPr>
        <w:t> </w:t>
      </w:r>
      <w:r>
        <w:rPr>
          <w:w w:val="110"/>
        </w:rPr>
        <w:t>I agree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examining</w:t>
      </w:r>
      <w:r>
        <w:rPr>
          <w:spacing w:val="-5"/>
          <w:w w:val="110"/>
        </w:rPr>
        <w:t> </w:t>
      </w:r>
      <w:r>
        <w:rPr>
          <w:w w:val="110"/>
        </w:rPr>
        <w:t>how</w:t>
      </w:r>
      <w:r>
        <w:rPr>
          <w:spacing w:val="-5"/>
          <w:w w:val="110"/>
        </w:rPr>
        <w:t> </w:t>
      </w:r>
      <w:r>
        <w:rPr>
          <w:w w:val="110"/>
        </w:rPr>
        <w:t>racial</w:t>
      </w:r>
      <w:r>
        <w:rPr>
          <w:spacing w:val="-5"/>
          <w:w w:val="110"/>
        </w:rPr>
        <w:t> </w:t>
      </w:r>
      <w:r>
        <w:rPr>
          <w:w w:val="110"/>
        </w:rPr>
        <w:t>identity</w:t>
      </w:r>
      <w:r>
        <w:rPr>
          <w:spacing w:val="-5"/>
          <w:w w:val="110"/>
        </w:rPr>
        <w:t> </w:t>
      </w:r>
      <w:r>
        <w:rPr>
          <w:w w:val="110"/>
        </w:rPr>
        <w:t>reporting</w:t>
      </w:r>
      <w:r>
        <w:rPr>
          <w:spacing w:val="-5"/>
          <w:w w:val="110"/>
        </w:rPr>
        <w:t> </w:t>
      </w:r>
      <w:r>
        <w:rPr>
          <w:w w:val="110"/>
        </w:rPr>
        <w:t>correlates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socioeconomic outcomes like income is crucial for understanding potential biases in measuring disparities.</w:t>
      </w:r>
      <w:r>
        <w:rPr>
          <w:spacing w:val="40"/>
          <w:w w:val="110"/>
        </w:rPr>
        <w:t> </w:t>
      </w:r>
      <w:r>
        <w:rPr>
          <w:w w:val="110"/>
        </w:rPr>
        <w:t>The issue of including income is problematic since family income is only</w:t>
      </w:r>
      <w:r>
        <w:rPr>
          <w:w w:val="110"/>
        </w:rPr>
        <w:t> available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Annual</w:t>
      </w:r>
      <w:r>
        <w:rPr>
          <w:w w:val="110"/>
        </w:rPr>
        <w:t> Social</w:t>
      </w:r>
      <w:r>
        <w:rPr>
          <w:w w:val="110"/>
        </w:rPr>
        <w:t> and</w:t>
      </w:r>
      <w:r>
        <w:rPr>
          <w:w w:val="110"/>
        </w:rPr>
        <w:t> Economic</w:t>
      </w:r>
      <w:r>
        <w:rPr>
          <w:w w:val="110"/>
        </w:rPr>
        <w:t> Supplements</w:t>
      </w:r>
      <w:r>
        <w:rPr>
          <w:w w:val="110"/>
        </w:rPr>
        <w:t> (ASEC)</w:t>
      </w:r>
      <w:r>
        <w:rPr>
          <w:w w:val="110"/>
        </w:rPr>
        <w:t> of</w:t>
      </w:r>
      <w:r>
        <w:rPr>
          <w:w w:val="110"/>
        </w:rPr>
        <w:t> the CPS, i.e.</w:t>
      </w:r>
      <w:r>
        <w:rPr>
          <w:spacing w:val="40"/>
          <w:w w:val="110"/>
        </w:rPr>
        <w:t> </w:t>
      </w:r>
      <w:r>
        <w:rPr>
          <w:w w:val="110"/>
        </w:rPr>
        <w:t>the March supplement.</w:t>
      </w:r>
      <w:r>
        <w:rPr>
          <w:spacing w:val="40"/>
          <w:w w:val="110"/>
        </w:rPr>
        <w:t> </w:t>
      </w:r>
      <w:r>
        <w:rPr>
          <w:w w:val="110"/>
        </w:rPr>
        <w:t>Therefore,</w:t>
      </w:r>
      <w:r>
        <w:rPr>
          <w:w w:val="110"/>
        </w:rPr>
        <w:t> if I were to include income in my analysis,</w:t>
      </w:r>
      <w:r>
        <w:rPr>
          <w:spacing w:val="-5"/>
          <w:w w:val="110"/>
        </w:rPr>
        <w:t> </w:t>
      </w:r>
      <w:r>
        <w:rPr>
          <w:w w:val="110"/>
        </w:rPr>
        <w:t>my</w:t>
      </w:r>
      <w:r>
        <w:rPr>
          <w:spacing w:val="-7"/>
          <w:w w:val="110"/>
        </w:rPr>
        <w:t> </w:t>
      </w:r>
      <w:r>
        <w:rPr>
          <w:w w:val="110"/>
        </w:rPr>
        <w:t>sample</w:t>
      </w:r>
      <w:r>
        <w:rPr>
          <w:spacing w:val="-7"/>
          <w:w w:val="110"/>
        </w:rPr>
        <w:t> </w:t>
      </w:r>
      <w:r>
        <w:rPr>
          <w:w w:val="110"/>
        </w:rPr>
        <w:t>size</w:t>
      </w:r>
      <w:r>
        <w:rPr>
          <w:spacing w:val="-7"/>
          <w:w w:val="110"/>
        </w:rPr>
        <w:t> </w:t>
      </w:r>
      <w:r>
        <w:rPr>
          <w:w w:val="110"/>
        </w:rPr>
        <w:t>would</w:t>
      </w:r>
      <w:r>
        <w:rPr>
          <w:spacing w:val="-7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reduced</w:t>
      </w:r>
      <w:r>
        <w:rPr>
          <w:spacing w:val="-7"/>
          <w:w w:val="110"/>
        </w:rPr>
        <w:t> </w:t>
      </w:r>
      <w:r>
        <w:rPr>
          <w:w w:val="110"/>
        </w:rPr>
        <w:t>significantly.</w:t>
      </w:r>
      <w:r>
        <w:rPr>
          <w:spacing w:val="17"/>
          <w:w w:val="110"/>
        </w:rPr>
        <w:t> </w:t>
      </w:r>
      <w:r>
        <w:rPr>
          <w:w w:val="110"/>
        </w:rPr>
        <w:t>Moreover,</w:t>
      </w:r>
      <w:r>
        <w:rPr>
          <w:spacing w:val="-5"/>
          <w:w w:val="110"/>
        </w:rPr>
        <w:t> </w:t>
      </w:r>
      <w:r>
        <w:rPr>
          <w:w w:val="110"/>
        </w:rPr>
        <w:t>since</w:t>
      </w:r>
      <w:r>
        <w:rPr>
          <w:spacing w:val="-7"/>
          <w:w w:val="110"/>
        </w:rPr>
        <w:t> </w:t>
      </w: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agree that income is an important variable to consider, I included parental education as it is a proxy for socioeconomic status.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  <w:ind w:firstLine="351"/>
      </w:pPr>
      <w:r>
        <w:rPr>
          <w:w w:val="110"/>
        </w:rPr>
        <w:t>Furthermore, in my analysis of the adult sample, I included individual </w:t>
      </w:r>
      <w:r>
        <w:rPr>
          <w:w w:val="110"/>
        </w:rPr>
        <w:t>inde-pendent</w:t>
      </w:r>
      <w:r>
        <w:rPr>
          <w:spacing w:val="-13"/>
          <w:w w:val="110"/>
        </w:rPr>
        <w:t> </w:t>
      </w:r>
      <w:r>
        <w:rPr>
          <w:w w:val="110"/>
        </w:rPr>
        <w:t>variables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3"/>
          <w:w w:val="110"/>
        </w:rPr>
        <w:t> </w:t>
      </w:r>
      <w:r>
        <w:rPr>
          <w:w w:val="110"/>
        </w:rPr>
        <w:t>include</w:t>
      </w:r>
      <w:r>
        <w:rPr>
          <w:spacing w:val="-13"/>
          <w:w w:val="110"/>
        </w:rPr>
        <w:t> </w:t>
      </w:r>
      <w:r>
        <w:rPr>
          <w:w w:val="110"/>
        </w:rPr>
        <w:t>income.</w:t>
      </w:r>
      <w:r>
        <w:rPr>
          <w:spacing w:val="14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shown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paragraph</w:t>
      </w:r>
      <w:r>
        <w:rPr>
          <w:spacing w:val="-13"/>
          <w:w w:val="110"/>
        </w:rPr>
        <w:t> </w:t>
      </w:r>
      <w:r>
        <w:rPr>
          <w:w w:val="110"/>
        </w:rPr>
        <w:t>describing</w:t>
      </w:r>
      <w:r>
        <w:rPr>
          <w:spacing w:val="-13"/>
          <w:w w:val="110"/>
        </w:rPr>
        <w:t> </w:t>
      </w:r>
      <w:r>
        <w:rPr>
          <w:w w:val="110"/>
        </w:rPr>
        <w:t>Fig-ure (</w:t>
      </w:r>
      <w:hyperlink w:history="true" w:anchor="_bookmark1">
        <w:r>
          <w:rPr>
            <w:color w:val="0000FF"/>
            <w:w w:val="110"/>
          </w:rPr>
          <w:t>12</w:t>
        </w:r>
      </w:hyperlink>
      <w:r>
        <w:rPr>
          <w:w w:val="110"/>
        </w:rPr>
        <w:t>), the adult specifications reveal that higher household income positively correlates with Asian identity reporting.</w:t>
      </w:r>
      <w:r>
        <w:rPr>
          <w:spacing w:val="40"/>
          <w:w w:val="110"/>
        </w:rPr>
        <w:t> </w:t>
      </w:r>
      <w:r>
        <w:rPr>
          <w:w w:val="110"/>
        </w:rPr>
        <w:t>This finding directly addresses the re-viewer’s</w:t>
      </w:r>
      <w:r>
        <w:rPr>
          <w:spacing w:val="-12"/>
          <w:w w:val="110"/>
        </w:rPr>
        <w:t> </w:t>
      </w:r>
      <w:r>
        <w:rPr>
          <w:w w:val="110"/>
        </w:rPr>
        <w:t>concern</w:t>
      </w:r>
      <w:r>
        <w:rPr>
          <w:spacing w:val="-12"/>
          <w:w w:val="110"/>
        </w:rPr>
        <w:t> </w:t>
      </w:r>
      <w:r>
        <w:rPr>
          <w:w w:val="110"/>
        </w:rPr>
        <w:t>about</w:t>
      </w:r>
      <w:r>
        <w:rPr>
          <w:spacing w:val="-12"/>
          <w:w w:val="110"/>
        </w:rPr>
        <w:t> </w:t>
      </w:r>
      <w:r>
        <w:rPr>
          <w:w w:val="110"/>
        </w:rPr>
        <w:t>potential</w:t>
      </w:r>
      <w:r>
        <w:rPr>
          <w:spacing w:val="-12"/>
          <w:w w:val="110"/>
        </w:rPr>
        <w:t> </w:t>
      </w:r>
      <w:r>
        <w:rPr>
          <w:w w:val="110"/>
        </w:rPr>
        <w:t>bias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disparity</w:t>
      </w:r>
      <w:r>
        <w:rPr>
          <w:spacing w:val="-12"/>
          <w:w w:val="110"/>
        </w:rPr>
        <w:t> </w:t>
      </w:r>
      <w:r>
        <w:rPr>
          <w:w w:val="110"/>
        </w:rPr>
        <w:t>estimates: higher-income</w:t>
      </w:r>
      <w:r>
        <w:rPr>
          <w:spacing w:val="-12"/>
          <w:w w:val="110"/>
        </w:rPr>
        <w:t> </w:t>
      </w:r>
      <w:r>
        <w:rPr>
          <w:w w:val="110"/>
        </w:rPr>
        <w:t>Asian Americans are indeed more likely to report Asian identity, which would lead to overestimation of Asian outcomes and underestimation of the true Asian-White gaps in surveys that rely on self-reported race.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These results support the reviewer’s intuition that the relationship </w:t>
      </w:r>
      <w:r>
        <w:rPr>
          <w:w w:val="110"/>
        </w:rPr>
        <w:t>between identity</w:t>
      </w:r>
      <w:r>
        <w:rPr>
          <w:spacing w:val="-5"/>
          <w:w w:val="110"/>
        </w:rPr>
        <w:t> </w:t>
      </w:r>
      <w:r>
        <w:rPr>
          <w:w w:val="110"/>
        </w:rPr>
        <w:t>reporting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socioeconomic</w:t>
      </w:r>
      <w:r>
        <w:rPr>
          <w:spacing w:val="-5"/>
          <w:w w:val="110"/>
        </w:rPr>
        <w:t> </w:t>
      </w:r>
      <w:r>
        <w:rPr>
          <w:w w:val="110"/>
        </w:rPr>
        <w:t>outcomes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crucial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understanding</w:t>
      </w:r>
      <w:r>
        <w:rPr>
          <w:spacing w:val="-5"/>
          <w:w w:val="110"/>
        </w:rPr>
        <w:t> </w:t>
      </w:r>
      <w:r>
        <w:rPr>
          <w:w w:val="110"/>
        </w:rPr>
        <w:t>mea-surement bias.</w:t>
      </w:r>
      <w:r>
        <w:rPr>
          <w:spacing w:val="40"/>
          <w:w w:val="110"/>
        </w:rPr>
        <w:t> </w:t>
      </w:r>
      <w:r>
        <w:rPr>
          <w:w w:val="110"/>
        </w:rPr>
        <w:t>The positive correlation between income and Asian identity re-porting,</w:t>
      </w:r>
      <w:r>
        <w:rPr>
          <w:w w:val="110"/>
        </w:rPr>
        <w:t> combined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differential</w:t>
      </w:r>
      <w:r>
        <w:rPr>
          <w:w w:val="110"/>
        </w:rPr>
        <w:t> effects</w:t>
      </w:r>
      <w:r>
        <w:rPr>
          <w:w w:val="110"/>
        </w:rPr>
        <w:t> by</w:t>
      </w:r>
      <w:r>
        <w:rPr>
          <w:w w:val="110"/>
        </w:rPr>
        <w:t> parental</w:t>
      </w:r>
      <w:r>
        <w:rPr>
          <w:w w:val="110"/>
        </w:rPr>
        <w:t> education,</w:t>
      </w:r>
      <w:r>
        <w:rPr>
          <w:w w:val="110"/>
        </w:rPr>
        <w:t> suggests that studies measuring Asian-White disparities may indeed be systematically bi-ased, particularly overestimating the assimilation and socioeconomic success of Asian Americans.</w:t>
      </w:r>
    </w:p>
    <w:p>
      <w:pPr>
        <w:pStyle w:val="BodyText"/>
        <w:spacing w:before="202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6.</w:t>
      </w:r>
      <w:r>
        <w:rPr>
          <w:w w:val="110"/>
        </w:rPr>
        <w:t> Similarly,</w:t>
      </w:r>
      <w:r>
        <w:rPr>
          <w:spacing w:val="-9"/>
          <w:w w:val="110"/>
        </w:rPr>
        <w:t> </w:t>
      </w:r>
      <w:r>
        <w:rPr>
          <w:w w:val="110"/>
        </w:rPr>
        <w:t>any</w:t>
      </w:r>
      <w:r>
        <w:rPr>
          <w:spacing w:val="-10"/>
          <w:w w:val="110"/>
        </w:rPr>
        <w:t> </w:t>
      </w:r>
      <w:r>
        <w:rPr>
          <w:w w:val="110"/>
        </w:rPr>
        <w:t>effect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anti-Asian</w:t>
      </w:r>
      <w:r>
        <w:rPr>
          <w:spacing w:val="-10"/>
          <w:w w:val="110"/>
        </w:rPr>
        <w:t> </w:t>
      </w:r>
      <w:r>
        <w:rPr>
          <w:w w:val="110"/>
        </w:rPr>
        <w:t>bias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reporting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only important if it affects Asians differentially based on their incomes (or other variables we examine for disparities).</w:t>
      </w:r>
      <w:r>
        <w:rPr>
          <w:spacing w:val="33"/>
          <w:w w:val="110"/>
        </w:rPr>
        <w:t> </w:t>
      </w:r>
      <w:r>
        <w:rPr>
          <w:w w:val="110"/>
        </w:rPr>
        <w:t>Thus, it is somewhat sur-prising that anti-Asian bias is not interacted with other variables, al-though I expect that the data are not up to the task.</w:t>
      </w:r>
    </w:p>
    <w:p>
      <w:pPr>
        <w:pStyle w:val="BodyText"/>
        <w:spacing w:line="376" w:lineRule="auto" w:before="117"/>
        <w:ind w:firstLine="351"/>
      </w:pPr>
      <w:r>
        <w:rPr>
          <w:b/>
          <w:w w:val="110"/>
        </w:rPr>
        <w:t>Response:</w:t>
      </w:r>
      <w:r>
        <w:rPr>
          <w:b/>
          <w:spacing w:val="40"/>
          <w:w w:val="110"/>
        </w:rPr>
        <w:t> </w:t>
      </w:r>
      <w:r>
        <w:rPr>
          <w:w w:val="110"/>
        </w:rPr>
        <w:t>I appreciate the reviewer’s insightful comment about the impor-tance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examining</w:t>
      </w:r>
      <w:r>
        <w:rPr>
          <w:spacing w:val="-8"/>
          <w:w w:val="110"/>
        </w:rPr>
        <w:t> </w:t>
      </w:r>
      <w:r>
        <w:rPr>
          <w:w w:val="110"/>
        </w:rPr>
        <w:t>how</w:t>
      </w:r>
      <w:r>
        <w:rPr>
          <w:spacing w:val="-8"/>
          <w:w w:val="110"/>
        </w:rPr>
        <w:t> </w:t>
      </w:r>
      <w:r>
        <w:rPr>
          <w:w w:val="110"/>
        </w:rPr>
        <w:t>anti-Asian</w:t>
      </w:r>
      <w:r>
        <w:rPr>
          <w:spacing w:val="-8"/>
          <w:w w:val="110"/>
        </w:rPr>
        <w:t> </w:t>
      </w:r>
      <w:r>
        <w:rPr>
          <w:w w:val="110"/>
        </w:rPr>
        <w:t>bias</w:t>
      </w:r>
      <w:r>
        <w:rPr>
          <w:spacing w:val="-8"/>
          <w:w w:val="110"/>
        </w:rPr>
        <w:t> </w:t>
      </w:r>
      <w:r>
        <w:rPr>
          <w:w w:val="110"/>
        </w:rPr>
        <w:t>effects</w:t>
      </w:r>
      <w:r>
        <w:rPr>
          <w:spacing w:val="-8"/>
          <w:w w:val="110"/>
        </w:rPr>
        <w:t> </w:t>
      </w:r>
      <w:r>
        <w:rPr>
          <w:w w:val="110"/>
        </w:rPr>
        <w:t>vary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w w:val="110"/>
        </w:rPr>
        <w:t>socioeconomic</w:t>
      </w:r>
      <w:r>
        <w:rPr>
          <w:spacing w:val="-8"/>
          <w:w w:val="110"/>
        </w:rPr>
        <w:t> </w:t>
      </w:r>
      <w:r>
        <w:rPr>
          <w:w w:val="110"/>
        </w:rPr>
        <w:t>character-istics.</w:t>
      </w:r>
      <w:r>
        <w:rPr>
          <w:spacing w:val="66"/>
          <w:w w:val="110"/>
        </w:rPr>
        <w:t> </w:t>
      </w:r>
      <w:r>
        <w:rPr>
          <w:w w:val="110"/>
        </w:rPr>
        <w:t>I have directly addressed this concern through several approaches.</w:t>
      </w:r>
      <w:r>
        <w:rPr>
          <w:spacing w:val="66"/>
          <w:w w:val="110"/>
        </w:rPr>
        <w:t> </w:t>
      </w:r>
      <w:r>
        <w:rPr>
          <w:w w:val="110"/>
        </w:rPr>
        <w:t>First,</w:t>
      </w:r>
      <w:r>
        <w:rPr>
          <w:spacing w:val="40"/>
          <w:w w:val="110"/>
        </w:rPr>
        <w:t> </w:t>
      </w:r>
      <w:r>
        <w:rPr>
          <w:w w:val="110"/>
        </w:rPr>
        <w:t>I estimated interaction models that examine how demeaned state-level bias </w:t>
      </w:r>
      <w:r>
        <w:rPr>
          <w:w w:val="110"/>
        </w:rPr>
        <w:t>ef-fects differ by parental education and gender, as presented in Figures (</w:t>
      </w:r>
      <w:hyperlink w:history="true" w:anchor="_bookmark1">
        <w:r>
          <w:rPr>
            <w:color w:val="0000FF"/>
            <w:w w:val="110"/>
          </w:rPr>
          <w:t>A.6</w:t>
        </w:r>
      </w:hyperlink>
      <w:r>
        <w:rPr>
          <w:w w:val="110"/>
        </w:rPr>
        <w:t>) and (</w:t>
      </w:r>
      <w:hyperlink w:history="true" w:anchor="_bookmark1">
        <w:r>
          <w:rPr>
            <w:color w:val="0000FF"/>
            <w:w w:val="110"/>
          </w:rPr>
          <w:t>A.7</w:t>
        </w:r>
      </w:hyperlink>
      <w:r>
        <w:rPr>
          <w:w w:val="110"/>
        </w:rPr>
        <w:t>).</w:t>
      </w:r>
      <w:r>
        <w:rPr>
          <w:spacing w:val="71"/>
          <w:w w:val="110"/>
        </w:rPr>
        <w:t> </w:t>
      </w:r>
      <w:r>
        <w:rPr>
          <w:w w:val="110"/>
        </w:rPr>
        <w:t>These</w:t>
      </w:r>
      <w:r>
        <w:rPr>
          <w:spacing w:val="13"/>
          <w:w w:val="110"/>
        </w:rPr>
        <w:t> </w:t>
      </w:r>
      <w:r>
        <w:rPr>
          <w:w w:val="110"/>
        </w:rPr>
        <w:t>results</w:t>
      </w:r>
      <w:r>
        <w:rPr>
          <w:spacing w:val="12"/>
          <w:w w:val="110"/>
        </w:rPr>
        <w:t> </w:t>
      </w:r>
      <w:r>
        <w:rPr>
          <w:w w:val="110"/>
        </w:rPr>
        <w:t>reveal</w:t>
      </w:r>
      <w:r>
        <w:rPr>
          <w:spacing w:val="13"/>
          <w:w w:val="110"/>
        </w:rPr>
        <w:t> </w:t>
      </w:r>
      <w:r>
        <w:rPr>
          <w:w w:val="110"/>
        </w:rPr>
        <w:t>that</w:t>
      </w:r>
      <w:r>
        <w:rPr>
          <w:spacing w:val="12"/>
          <w:w w:val="110"/>
        </w:rPr>
        <w:t> </w:t>
      </w:r>
      <w:r>
        <w:rPr>
          <w:w w:val="110"/>
        </w:rPr>
        <w:t>anti-Asian</w:t>
      </w:r>
      <w:r>
        <w:rPr>
          <w:spacing w:val="13"/>
          <w:w w:val="110"/>
        </w:rPr>
        <w:t> </w:t>
      </w:r>
      <w:r>
        <w:rPr>
          <w:w w:val="110"/>
        </w:rPr>
        <w:t>bias</w:t>
      </w:r>
      <w:r>
        <w:rPr>
          <w:spacing w:val="12"/>
          <w:w w:val="110"/>
        </w:rPr>
        <w:t> </w:t>
      </w:r>
      <w:r>
        <w:rPr>
          <w:w w:val="110"/>
        </w:rPr>
        <w:t>effects</w:t>
      </w:r>
      <w:r>
        <w:rPr>
          <w:spacing w:val="12"/>
          <w:w w:val="110"/>
        </w:rPr>
        <w:t> </w:t>
      </w:r>
      <w:r>
        <w:rPr>
          <w:w w:val="110"/>
        </w:rPr>
        <w:t>indeed</w:t>
      </w:r>
      <w:r>
        <w:rPr>
          <w:spacing w:val="13"/>
          <w:w w:val="110"/>
        </w:rPr>
        <w:t> </w:t>
      </w:r>
      <w:r>
        <w:rPr>
          <w:w w:val="110"/>
        </w:rPr>
        <w:t>vary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significantly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by parental education, particularly among mixed-race families, where </w:t>
      </w:r>
      <w:r>
        <w:rPr>
          <w:w w:val="110"/>
        </w:rPr>
        <w:t>individu-als with college-educated parents respond differently to above-average state bias levels in their identity reporting decisions.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Second, in my adult sample analysis that includes individual income as a </w:t>
      </w:r>
      <w:r>
        <w:rPr>
          <w:w w:val="110"/>
        </w:rPr>
        <w:t>co-variate,</w:t>
      </w:r>
      <w:r>
        <w:rPr>
          <w:spacing w:val="-1"/>
          <w:w w:val="110"/>
        </w:rPr>
        <w:t> </w:t>
      </w:r>
      <w:r>
        <w:rPr>
          <w:w w:val="110"/>
        </w:rPr>
        <w:t>I</w:t>
      </w:r>
      <w:r>
        <w:rPr>
          <w:spacing w:val="-3"/>
          <w:w w:val="110"/>
        </w:rPr>
        <w:t> </w:t>
      </w:r>
      <w:r>
        <w:rPr>
          <w:w w:val="110"/>
        </w:rPr>
        <w:t>am</w:t>
      </w:r>
      <w:r>
        <w:rPr>
          <w:spacing w:val="-3"/>
          <w:w w:val="110"/>
        </w:rPr>
        <w:t> </w:t>
      </w:r>
      <w:r>
        <w:rPr>
          <w:w w:val="110"/>
        </w:rPr>
        <w:t>able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examine</w:t>
      </w:r>
      <w:r>
        <w:rPr>
          <w:spacing w:val="-3"/>
          <w:w w:val="110"/>
        </w:rPr>
        <w:t> </w:t>
      </w:r>
      <w:r>
        <w:rPr>
          <w:w w:val="110"/>
        </w:rPr>
        <w:t>how</w:t>
      </w:r>
      <w:r>
        <w:rPr>
          <w:spacing w:val="-3"/>
          <w:w w:val="110"/>
        </w:rPr>
        <w:t> </w:t>
      </w:r>
      <w:r>
        <w:rPr>
          <w:w w:val="110"/>
        </w:rPr>
        <w:t>bias</w:t>
      </w:r>
      <w:r>
        <w:rPr>
          <w:spacing w:val="-3"/>
          <w:w w:val="110"/>
        </w:rPr>
        <w:t> </w:t>
      </w:r>
      <w:r>
        <w:rPr>
          <w:w w:val="110"/>
        </w:rPr>
        <w:t>effects</w:t>
      </w:r>
      <w:r>
        <w:rPr>
          <w:spacing w:val="-3"/>
          <w:w w:val="110"/>
        </w:rPr>
        <w:t> </w:t>
      </w:r>
      <w:r>
        <w:rPr>
          <w:w w:val="110"/>
        </w:rPr>
        <w:t>interact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socioeconomic</w:t>
      </w:r>
      <w:r>
        <w:rPr>
          <w:spacing w:val="-3"/>
          <w:w w:val="110"/>
        </w:rPr>
        <w:t> </w:t>
      </w:r>
      <w:r>
        <w:rPr>
          <w:w w:val="110"/>
        </w:rPr>
        <w:t>status more directly.</w:t>
      </w:r>
      <w:r>
        <w:rPr>
          <w:spacing w:val="40"/>
          <w:w w:val="110"/>
        </w:rPr>
        <w:t> </w:t>
      </w:r>
      <w:r>
        <w:rPr>
          <w:w w:val="110"/>
        </w:rPr>
        <w:t>The adult specifications show not only that higher household in-come</w:t>
      </w:r>
      <w:r>
        <w:rPr>
          <w:spacing w:val="-3"/>
          <w:w w:val="110"/>
        </w:rPr>
        <w:t> </w:t>
      </w:r>
      <w:r>
        <w:rPr>
          <w:w w:val="110"/>
        </w:rPr>
        <w:t>positively</w:t>
      </w:r>
      <w:r>
        <w:rPr>
          <w:spacing w:val="-3"/>
          <w:w w:val="110"/>
        </w:rPr>
        <w:t> </w:t>
      </w:r>
      <w:r>
        <w:rPr>
          <w:w w:val="110"/>
        </w:rPr>
        <w:t>correlates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Asian</w:t>
      </w:r>
      <w:r>
        <w:rPr>
          <w:spacing w:val="-3"/>
          <w:w w:val="110"/>
        </w:rPr>
        <w:t> </w:t>
      </w:r>
      <w:r>
        <w:rPr>
          <w:w w:val="110"/>
        </w:rPr>
        <w:t>identity</w:t>
      </w:r>
      <w:r>
        <w:rPr>
          <w:spacing w:val="-3"/>
          <w:w w:val="110"/>
        </w:rPr>
        <w:t> </w:t>
      </w:r>
      <w:r>
        <w:rPr>
          <w:w w:val="110"/>
        </w:rPr>
        <w:t>reporting,</w:t>
      </w:r>
      <w:r>
        <w:rPr>
          <w:spacing w:val="-2"/>
          <w:w w:val="110"/>
        </w:rPr>
        <w:t> </w:t>
      </w:r>
      <w:r>
        <w:rPr>
          <w:w w:val="110"/>
        </w:rPr>
        <w:t>but</w:t>
      </w:r>
      <w:r>
        <w:rPr>
          <w:spacing w:val="-3"/>
          <w:w w:val="110"/>
        </w:rPr>
        <w:t> </w:t>
      </w:r>
      <w:r>
        <w:rPr>
          <w:w w:val="110"/>
        </w:rPr>
        <w:t>also</w:t>
      </w:r>
      <w:r>
        <w:rPr>
          <w:spacing w:val="-3"/>
          <w:w w:val="110"/>
        </w:rPr>
        <w:t> </w:t>
      </w:r>
      <w:r>
        <w:rPr>
          <w:w w:val="110"/>
        </w:rPr>
        <w:t>reveal</w:t>
      </w:r>
      <w:r>
        <w:rPr>
          <w:spacing w:val="-3"/>
          <w:w w:val="110"/>
        </w:rPr>
        <w:t> </w:t>
      </w:r>
      <w:r>
        <w:rPr>
          <w:w w:val="110"/>
        </w:rPr>
        <w:t>differen-tial patterns of bias responsiveness across income levels.</w:t>
      </w:r>
      <w:r>
        <w:rPr>
          <w:spacing w:val="40"/>
          <w:w w:val="110"/>
        </w:rPr>
        <w:t> </w:t>
      </w:r>
      <w:r>
        <w:rPr>
          <w:w w:val="110"/>
        </w:rPr>
        <w:t>This analysis demon-strates that the relationship between anti-Asian bias and identity reporting is in-deed</w:t>
      </w:r>
      <w:r>
        <w:rPr>
          <w:spacing w:val="-17"/>
          <w:w w:val="110"/>
        </w:rPr>
        <w:t> </w:t>
      </w:r>
      <w:r>
        <w:rPr>
          <w:w w:val="110"/>
        </w:rPr>
        <w:t>moderated</w:t>
      </w:r>
      <w:r>
        <w:rPr>
          <w:spacing w:val="-16"/>
          <w:w w:val="110"/>
        </w:rPr>
        <w:t> </w:t>
      </w:r>
      <w:r>
        <w:rPr>
          <w:w w:val="110"/>
        </w:rPr>
        <w:t>by</w:t>
      </w:r>
      <w:r>
        <w:rPr>
          <w:spacing w:val="-17"/>
          <w:w w:val="110"/>
        </w:rPr>
        <w:t> </w:t>
      </w:r>
      <w:r>
        <w:rPr>
          <w:w w:val="110"/>
        </w:rPr>
        <w:t>socioeconomic</w:t>
      </w:r>
      <w:r>
        <w:rPr>
          <w:spacing w:val="-16"/>
          <w:w w:val="110"/>
        </w:rPr>
        <w:t> </w:t>
      </w:r>
      <w:r>
        <w:rPr>
          <w:w w:val="110"/>
        </w:rPr>
        <w:t>factors,</w:t>
      </w:r>
      <w:r>
        <w:rPr>
          <w:spacing w:val="-17"/>
          <w:w w:val="110"/>
        </w:rPr>
        <w:t> </w:t>
      </w:r>
      <w:r>
        <w:rPr>
          <w:w w:val="110"/>
        </w:rPr>
        <w:t>directly</w:t>
      </w:r>
      <w:r>
        <w:rPr>
          <w:spacing w:val="-16"/>
          <w:w w:val="110"/>
        </w:rPr>
        <w:t> </w:t>
      </w:r>
      <w:r>
        <w:rPr>
          <w:w w:val="110"/>
        </w:rPr>
        <w:t>addressing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reviewer’s</w:t>
      </w:r>
      <w:r>
        <w:rPr>
          <w:spacing w:val="-17"/>
          <w:w w:val="110"/>
        </w:rPr>
        <w:t> </w:t>
      </w:r>
      <w:r>
        <w:rPr>
          <w:w w:val="110"/>
        </w:rPr>
        <w:t>con-cern</w:t>
      </w:r>
      <w:r>
        <w:rPr>
          <w:spacing w:val="-4"/>
          <w:w w:val="110"/>
        </w:rPr>
        <w:t> </w:t>
      </w:r>
      <w:r>
        <w:rPr>
          <w:w w:val="110"/>
        </w:rPr>
        <w:t>about</w:t>
      </w:r>
      <w:r>
        <w:rPr>
          <w:spacing w:val="-4"/>
          <w:w w:val="110"/>
        </w:rPr>
        <w:t> </w:t>
      </w:r>
      <w:r>
        <w:rPr>
          <w:w w:val="110"/>
        </w:rPr>
        <w:t>differential</w:t>
      </w:r>
      <w:r>
        <w:rPr>
          <w:spacing w:val="-4"/>
          <w:w w:val="110"/>
        </w:rPr>
        <w:t> </w:t>
      </w:r>
      <w:r>
        <w:rPr>
          <w:w w:val="110"/>
        </w:rPr>
        <w:t>effects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income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other</w:t>
      </w:r>
      <w:r>
        <w:rPr>
          <w:spacing w:val="-4"/>
          <w:w w:val="110"/>
        </w:rPr>
        <w:t> </w:t>
      </w:r>
      <w:r>
        <w:rPr>
          <w:w w:val="110"/>
        </w:rPr>
        <w:t>variables</w:t>
      </w:r>
      <w:r>
        <w:rPr>
          <w:spacing w:val="-4"/>
          <w:w w:val="110"/>
        </w:rPr>
        <w:t> </w:t>
      </w:r>
      <w:r>
        <w:rPr>
          <w:w w:val="110"/>
        </w:rPr>
        <w:t>relevant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measur-ing disparities.</w:t>
      </w:r>
    </w:p>
    <w:p>
      <w:pPr>
        <w:pStyle w:val="BodyText"/>
        <w:spacing w:line="376" w:lineRule="auto" w:before="1"/>
        <w:ind w:firstLine="351"/>
      </w:pPr>
      <w:r>
        <w:rPr/>
        <w:t>These interaction analyses confirm that anti-Asian bias does not affect all </w:t>
      </w:r>
      <w:r>
        <w:rPr/>
        <w:t>Asian </w:t>
      </w:r>
      <w:r>
        <w:rPr>
          <w:w w:val="110"/>
        </w:rPr>
        <w:t>Americans</w:t>
      </w:r>
      <w:r>
        <w:rPr>
          <w:spacing w:val="-9"/>
          <w:w w:val="110"/>
        </w:rPr>
        <w:t> </w:t>
      </w:r>
      <w:r>
        <w:rPr>
          <w:w w:val="110"/>
        </w:rPr>
        <w:t>uniformly—rather,</w:t>
      </w:r>
      <w:r>
        <w:rPr>
          <w:spacing w:val="-7"/>
          <w:w w:val="110"/>
        </w:rPr>
        <w:t> </w:t>
      </w:r>
      <w:r>
        <w:rPr>
          <w:w w:val="110"/>
        </w:rPr>
        <w:t>its</w:t>
      </w:r>
      <w:r>
        <w:rPr>
          <w:spacing w:val="-9"/>
          <w:w w:val="110"/>
        </w:rPr>
        <w:t> </w:t>
      </w:r>
      <w:r>
        <w:rPr>
          <w:w w:val="110"/>
        </w:rPr>
        <w:t>effects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concentrated</w:t>
      </w:r>
      <w:r>
        <w:rPr>
          <w:spacing w:val="-9"/>
          <w:w w:val="110"/>
        </w:rPr>
        <w:t> </w:t>
      </w:r>
      <w:r>
        <w:rPr>
          <w:w w:val="110"/>
        </w:rPr>
        <w:t>among</w:t>
      </w:r>
      <w:r>
        <w:rPr>
          <w:spacing w:val="-9"/>
          <w:w w:val="110"/>
        </w:rPr>
        <w:t> </w:t>
      </w:r>
      <w:r>
        <w:rPr>
          <w:w w:val="110"/>
        </w:rPr>
        <w:t>specific</w:t>
      </w:r>
      <w:r>
        <w:rPr>
          <w:spacing w:val="-9"/>
          <w:w w:val="110"/>
        </w:rPr>
        <w:t> </w:t>
      </w:r>
      <w:r>
        <w:rPr>
          <w:w w:val="110"/>
        </w:rPr>
        <w:t>socioe-conomic groups, which has important implications for understanding potential biases in disparity estimates.</w:t>
      </w:r>
    </w:p>
    <w:p>
      <w:pPr>
        <w:pStyle w:val="BodyText"/>
        <w:spacing w:before="259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7.</w:t>
      </w:r>
      <w:r>
        <w:rPr>
          <w:spacing w:val="40"/>
          <w:w w:val="110"/>
        </w:rPr>
        <w:t> </w:t>
      </w:r>
      <w:r>
        <w:rPr>
          <w:w w:val="110"/>
        </w:rPr>
        <w:t>The argument that parents and children provide similar reports</w:t>
      </w:r>
      <w:r>
        <w:rPr>
          <w:w w:val="110"/>
        </w:rPr>
        <w:t> about</w:t>
      </w:r>
      <w:r>
        <w:rPr>
          <w:w w:val="110"/>
        </w:rPr>
        <w:t> the</w:t>
      </w:r>
      <w:r>
        <w:rPr>
          <w:w w:val="110"/>
        </w:rPr>
        <w:t> child’s</w:t>
      </w:r>
      <w:r>
        <w:rPr>
          <w:w w:val="110"/>
        </w:rPr>
        <w:t> race</w:t>
      </w:r>
      <w:r>
        <w:rPr>
          <w:w w:val="110"/>
        </w:rPr>
        <w:t> is</w:t>
      </w:r>
      <w:r>
        <w:rPr>
          <w:w w:val="110"/>
        </w:rPr>
        <w:t> not</w:t>
      </w:r>
      <w:r>
        <w:rPr>
          <w:w w:val="110"/>
        </w:rPr>
        <w:t> compelling.</w:t>
      </w:r>
      <w:r>
        <w:rPr>
          <w:spacing w:val="40"/>
          <w:w w:val="110"/>
        </w:rPr>
        <w:t> </w:t>
      </w:r>
      <w:r>
        <w:rPr>
          <w:w w:val="110"/>
        </w:rPr>
        <w:t>Presumably,</w:t>
      </w:r>
      <w:r>
        <w:rPr>
          <w:w w:val="110"/>
        </w:rPr>
        <w:t> </w:t>
      </w:r>
      <w:r>
        <w:rPr>
          <w:w w:val="110"/>
        </w:rPr>
        <w:t>most children mimic their parents’ views and only develop an independent self-concept late in childhood or in adulthood.</w:t>
      </w:r>
      <w:r>
        <w:rPr>
          <w:spacing w:val="33"/>
          <w:w w:val="110"/>
        </w:rPr>
        <w:t> </w:t>
      </w:r>
      <w:r>
        <w:rPr>
          <w:w w:val="110"/>
        </w:rPr>
        <w:t>That doesn’t make the parent’s</w:t>
      </w:r>
      <w:r>
        <w:rPr>
          <w:spacing w:val="-4"/>
          <w:w w:val="110"/>
        </w:rPr>
        <w:t> </w:t>
      </w:r>
      <w:r>
        <w:rPr>
          <w:w w:val="110"/>
        </w:rPr>
        <w:t>report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child’s</w:t>
      </w:r>
      <w:r>
        <w:rPr>
          <w:spacing w:val="-4"/>
          <w:w w:val="110"/>
        </w:rPr>
        <w:t> </w:t>
      </w:r>
      <w:r>
        <w:rPr>
          <w:w w:val="110"/>
        </w:rPr>
        <w:t>report</w:t>
      </w:r>
      <w:r>
        <w:rPr>
          <w:spacing w:val="-5"/>
          <w:w w:val="110"/>
        </w:rPr>
        <w:t> </w:t>
      </w:r>
      <w:r>
        <w:rPr>
          <w:w w:val="110"/>
        </w:rPr>
        <w:t>uninteresting;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just</w:t>
      </w:r>
      <w:r>
        <w:rPr>
          <w:spacing w:val="-5"/>
          <w:w w:val="110"/>
        </w:rPr>
        <w:t> </w:t>
      </w:r>
      <w:r>
        <w:rPr>
          <w:w w:val="110"/>
        </w:rPr>
        <w:t>affects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in-</w:t>
      </w:r>
      <w:r>
        <w:rPr>
          <w:spacing w:val="-2"/>
          <w:w w:val="110"/>
        </w:rPr>
        <w:t>terpretation.</w:t>
      </w:r>
    </w:p>
    <w:p>
      <w:pPr>
        <w:pStyle w:val="BodyText"/>
        <w:spacing w:line="376" w:lineRule="auto" w:before="176"/>
        <w:ind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I would like to thank the reviewer for their thoughtful critique </w:t>
      </w:r>
      <w:r>
        <w:rPr>
          <w:w w:val="110"/>
        </w:rPr>
        <w:t>re-garding the interpretation of parental versus child reports of racial identity.</w:t>
      </w:r>
      <w:r>
        <w:rPr>
          <w:spacing w:val="40"/>
          <w:w w:val="110"/>
        </w:rPr>
        <w:t> </w:t>
      </w:r>
      <w:r>
        <w:rPr>
          <w:w w:val="110"/>
        </w:rPr>
        <w:t>The reviewer correctly notes that children often internalize parental views and may not</w:t>
      </w:r>
      <w:r>
        <w:rPr>
          <w:spacing w:val="22"/>
          <w:w w:val="110"/>
        </w:rPr>
        <w:t> </w:t>
      </w:r>
      <w:r>
        <w:rPr>
          <w:w w:val="110"/>
        </w:rPr>
        <w:t>develop</w:t>
      </w:r>
      <w:r>
        <w:rPr>
          <w:spacing w:val="25"/>
          <w:w w:val="110"/>
        </w:rPr>
        <w:t> </w:t>
      </w:r>
      <w:r>
        <w:rPr>
          <w:w w:val="110"/>
        </w:rPr>
        <w:t>independent</w:t>
      </w:r>
      <w:r>
        <w:rPr>
          <w:spacing w:val="25"/>
          <w:w w:val="110"/>
        </w:rPr>
        <w:t> </w:t>
      </w:r>
      <w:r>
        <w:rPr>
          <w:w w:val="110"/>
        </w:rPr>
        <w:t>racial</w:t>
      </w:r>
      <w:r>
        <w:rPr>
          <w:spacing w:val="25"/>
          <w:w w:val="110"/>
        </w:rPr>
        <w:t> </w:t>
      </w:r>
      <w:r>
        <w:rPr>
          <w:w w:val="110"/>
        </w:rPr>
        <w:t>self-concepts</w:t>
      </w:r>
      <w:r>
        <w:rPr>
          <w:spacing w:val="25"/>
          <w:w w:val="110"/>
        </w:rPr>
        <w:t> </w:t>
      </w:r>
      <w:r>
        <w:rPr>
          <w:w w:val="110"/>
        </w:rPr>
        <w:t>until</w:t>
      </w:r>
      <w:r>
        <w:rPr>
          <w:spacing w:val="25"/>
          <w:w w:val="110"/>
        </w:rPr>
        <w:t> </w:t>
      </w:r>
      <w:r>
        <w:rPr>
          <w:w w:val="110"/>
        </w:rPr>
        <w:t>later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development.</w:t>
      </w:r>
      <w:r>
        <w:rPr>
          <w:spacing w:val="72"/>
          <w:w w:val="150"/>
        </w:rPr>
        <w:t> </w:t>
      </w:r>
      <w:r>
        <w:rPr>
          <w:spacing w:val="-4"/>
          <w:w w:val="110"/>
        </w:rPr>
        <w:t>How-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ever, I address these concerns multiple ways that reinforce the robustness of my </w:t>
      </w:r>
      <w:r>
        <w:rPr>
          <w:spacing w:val="-2"/>
          <w:w w:val="110"/>
        </w:rPr>
        <w:t>findings.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First,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part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my</w:t>
      </w:r>
      <w:r>
        <w:rPr>
          <w:spacing w:val="-5"/>
          <w:w w:val="110"/>
        </w:rPr>
        <w:t> </w:t>
      </w:r>
      <w:r>
        <w:rPr>
          <w:w w:val="110"/>
        </w:rPr>
        <w:t>robustness</w:t>
      </w:r>
      <w:r>
        <w:rPr>
          <w:spacing w:val="-4"/>
          <w:w w:val="110"/>
        </w:rPr>
        <w:t> </w:t>
      </w:r>
      <w:r>
        <w:rPr>
          <w:w w:val="110"/>
        </w:rPr>
        <w:t>checks,</w:t>
      </w:r>
      <w:r>
        <w:rPr>
          <w:spacing w:val="-3"/>
          <w:w w:val="110"/>
        </w:rPr>
        <w:t> </w:t>
      </w:r>
      <w:r>
        <w:rPr>
          <w:w w:val="110"/>
        </w:rPr>
        <w:t>I</w:t>
      </w:r>
      <w:r>
        <w:rPr>
          <w:spacing w:val="-5"/>
          <w:w w:val="110"/>
        </w:rPr>
        <w:t> </w:t>
      </w:r>
      <w:r>
        <w:rPr>
          <w:w w:val="110"/>
        </w:rPr>
        <w:t>directly</w:t>
      </w:r>
      <w:r>
        <w:rPr>
          <w:spacing w:val="-5"/>
          <w:w w:val="110"/>
        </w:rPr>
        <w:t> </w:t>
      </w:r>
      <w:r>
        <w:rPr>
          <w:w w:val="110"/>
        </w:rPr>
        <w:t>examine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issue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analyz-ing reporting patterns by household respondent type in Table (</w:t>
      </w:r>
      <w:hyperlink w:history="true" w:anchor="_bookmark9">
        <w:r>
          <w:rPr>
            <w:color w:val="0000FF"/>
            <w:w w:val="110"/>
          </w:rPr>
          <w:t>3</w:t>
        </w:r>
      </w:hyperlink>
      <w:r>
        <w:rPr>
          <w:w w:val="110"/>
        </w:rPr>
        <w:t>).</w:t>
      </w:r>
      <w:r>
        <w:rPr>
          <w:spacing w:val="40"/>
          <w:w w:val="110"/>
        </w:rPr>
        <w:t> </w:t>
      </w:r>
      <w:r>
        <w:rPr>
          <w:w w:val="110"/>
        </w:rPr>
        <w:t>The empirical evidence</w:t>
      </w:r>
      <w:r>
        <w:rPr>
          <w:spacing w:val="-14"/>
          <w:w w:val="110"/>
        </w:rPr>
        <w:t> </w:t>
      </w:r>
      <w:r>
        <w:rPr>
          <w:w w:val="110"/>
        </w:rPr>
        <w:t>shows</w:t>
      </w:r>
      <w:r>
        <w:rPr>
          <w:spacing w:val="-14"/>
          <w:w w:val="110"/>
        </w:rPr>
        <w:t> </w:t>
      </w:r>
      <w:r>
        <w:rPr>
          <w:w w:val="110"/>
        </w:rPr>
        <w:t>remarkably</w:t>
      </w:r>
      <w:r>
        <w:rPr>
          <w:spacing w:val="-14"/>
          <w:w w:val="110"/>
        </w:rPr>
        <w:t> </w:t>
      </w:r>
      <w:r>
        <w:rPr>
          <w:w w:val="110"/>
        </w:rPr>
        <w:t>consistent</w:t>
      </w:r>
      <w:r>
        <w:rPr>
          <w:spacing w:val="-14"/>
          <w:w w:val="110"/>
        </w:rPr>
        <w:t> </w:t>
      </w:r>
      <w:r>
        <w:rPr>
          <w:w w:val="110"/>
        </w:rPr>
        <w:t>patterns</w:t>
      </w:r>
      <w:r>
        <w:rPr>
          <w:spacing w:val="-14"/>
          <w:w w:val="110"/>
        </w:rPr>
        <w:t> </w:t>
      </w:r>
      <w:r>
        <w:rPr>
          <w:w w:val="110"/>
        </w:rPr>
        <w:t>across</w:t>
      </w:r>
      <w:r>
        <w:rPr>
          <w:spacing w:val="-14"/>
          <w:w w:val="110"/>
        </w:rPr>
        <w:t> </w:t>
      </w:r>
      <w:r>
        <w:rPr>
          <w:w w:val="110"/>
        </w:rPr>
        <w:t>different</w:t>
      </w:r>
      <w:r>
        <w:rPr>
          <w:spacing w:val="-14"/>
          <w:w w:val="110"/>
        </w:rPr>
        <w:t> </w:t>
      </w:r>
      <w:r>
        <w:rPr>
          <w:w w:val="110"/>
        </w:rPr>
        <w:t>reporting</w:t>
      </w:r>
      <w:r>
        <w:rPr>
          <w:spacing w:val="-14"/>
          <w:w w:val="110"/>
        </w:rPr>
        <w:t> </w:t>
      </w:r>
      <w:r>
        <w:rPr>
          <w:w w:val="110"/>
        </w:rPr>
        <w:t>arrange-ments,</w:t>
      </w:r>
      <w:r>
        <w:rPr>
          <w:w w:val="110"/>
        </w:rPr>
        <w:t> with</w:t>
      </w:r>
      <w:r>
        <w:rPr>
          <w:w w:val="110"/>
        </w:rPr>
        <w:t> main</w:t>
      </w:r>
      <w:r>
        <w:rPr>
          <w:w w:val="110"/>
        </w:rPr>
        <w:t> Asian</w:t>
      </w:r>
      <w:r>
        <w:rPr>
          <w:w w:val="110"/>
        </w:rPr>
        <w:t> racial</w:t>
      </w:r>
      <w:r>
        <w:rPr>
          <w:w w:val="110"/>
        </w:rPr>
        <w:t> identity</w:t>
      </w:r>
      <w:r>
        <w:rPr>
          <w:w w:val="110"/>
        </w:rPr>
        <w:t> effects</w:t>
      </w:r>
      <w:r>
        <w:rPr>
          <w:w w:val="110"/>
        </w:rPr>
        <w:t> of</w:t>
      </w:r>
      <w:r>
        <w:rPr>
          <w:w w:val="110"/>
        </w:rPr>
        <w:t> 72</w:t>
      </w:r>
      <w:r>
        <w:rPr>
          <w:w w:val="110"/>
        </w:rPr>
        <w:t> percentage</w:t>
      </w:r>
      <w:r>
        <w:rPr>
          <w:w w:val="110"/>
        </w:rPr>
        <w:t> points</w:t>
      </w:r>
      <w:r>
        <w:rPr>
          <w:w w:val="110"/>
        </w:rPr>
        <w:t> whether mothers</w:t>
      </w:r>
      <w:r>
        <w:rPr>
          <w:spacing w:val="-14"/>
          <w:w w:val="110"/>
        </w:rPr>
        <w:t> </w:t>
      </w:r>
      <w:r>
        <w:rPr>
          <w:w w:val="110"/>
        </w:rPr>
        <w:t>or</w:t>
      </w:r>
      <w:r>
        <w:rPr>
          <w:spacing w:val="-14"/>
          <w:w w:val="110"/>
        </w:rPr>
        <w:t> </w:t>
      </w:r>
      <w:r>
        <w:rPr>
          <w:w w:val="110"/>
        </w:rPr>
        <w:t>fathers</w:t>
      </w:r>
      <w:r>
        <w:rPr>
          <w:spacing w:val="-14"/>
          <w:w w:val="110"/>
        </w:rPr>
        <w:t> </w:t>
      </w:r>
      <w:r>
        <w:rPr>
          <w:w w:val="110"/>
        </w:rPr>
        <w:t>serve</w:t>
      </w:r>
      <w:r>
        <w:rPr>
          <w:spacing w:val="-14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proxies,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87</w:t>
      </w:r>
      <w:r>
        <w:rPr>
          <w:spacing w:val="-14"/>
          <w:w w:val="110"/>
        </w:rPr>
        <w:t> </w:t>
      </w:r>
      <w:r>
        <w:rPr>
          <w:w w:val="110"/>
        </w:rPr>
        <w:t>percentage</w:t>
      </w:r>
      <w:r>
        <w:rPr>
          <w:spacing w:val="-14"/>
          <w:w w:val="110"/>
        </w:rPr>
        <w:t> </w:t>
      </w:r>
      <w:r>
        <w:rPr>
          <w:w w:val="110"/>
        </w:rPr>
        <w:t>points</w:t>
      </w:r>
      <w:r>
        <w:rPr>
          <w:spacing w:val="-14"/>
          <w:w w:val="110"/>
        </w:rPr>
        <w:t> </w:t>
      </w:r>
      <w:r>
        <w:rPr>
          <w:w w:val="110"/>
        </w:rPr>
        <w:t>when</w:t>
      </w:r>
      <w:r>
        <w:rPr>
          <w:spacing w:val="-14"/>
          <w:w w:val="110"/>
        </w:rPr>
        <w:t> </w:t>
      </w:r>
      <w:r>
        <w:rPr>
          <w:w w:val="110"/>
        </w:rPr>
        <w:t>children</w:t>
      </w:r>
      <w:r>
        <w:rPr>
          <w:spacing w:val="-14"/>
          <w:w w:val="110"/>
        </w:rPr>
        <w:t> </w:t>
      </w:r>
      <w:r>
        <w:rPr>
          <w:w w:val="110"/>
        </w:rPr>
        <w:t>them-selves serve as household respondents. This consistency suggests that the under-lying</w:t>
      </w:r>
      <w:r>
        <w:rPr>
          <w:spacing w:val="-11"/>
          <w:w w:val="110"/>
        </w:rPr>
        <w:t> </w:t>
      </w:r>
      <w:r>
        <w:rPr>
          <w:w w:val="110"/>
        </w:rPr>
        <w:t>phenomenon</w:t>
      </w:r>
      <w:r>
        <w:rPr>
          <w:spacing w:val="-11"/>
          <w:w w:val="110"/>
        </w:rPr>
        <w:t> </w:t>
      </w:r>
      <w:r>
        <w:rPr>
          <w:w w:val="110"/>
        </w:rPr>
        <w:t>I</w:t>
      </w:r>
      <w:r>
        <w:rPr>
          <w:spacing w:val="-11"/>
          <w:w w:val="110"/>
        </w:rPr>
        <w:t> </w:t>
      </w:r>
      <w:r>
        <w:rPr>
          <w:w w:val="110"/>
        </w:rPr>
        <w:t>am</w:t>
      </w:r>
      <w:r>
        <w:rPr>
          <w:spacing w:val="-11"/>
          <w:w w:val="110"/>
        </w:rPr>
        <w:t> </w:t>
      </w:r>
      <w:r>
        <w:rPr>
          <w:w w:val="110"/>
        </w:rPr>
        <w:t>measuring—the</w:t>
      </w:r>
      <w:r>
        <w:rPr>
          <w:spacing w:val="-11"/>
          <w:w w:val="110"/>
        </w:rPr>
        <w:t> </w:t>
      </w:r>
      <w:r>
        <w:rPr>
          <w:w w:val="110"/>
        </w:rPr>
        <w:t>relationship</w:t>
      </w:r>
      <w:r>
        <w:rPr>
          <w:spacing w:val="-11"/>
          <w:w w:val="110"/>
        </w:rPr>
        <w:t> </w:t>
      </w:r>
      <w:r>
        <w:rPr>
          <w:w w:val="110"/>
        </w:rPr>
        <w:t>between</w:t>
      </w:r>
      <w:r>
        <w:rPr>
          <w:spacing w:val="-11"/>
          <w:w w:val="110"/>
        </w:rPr>
        <w:t> </w:t>
      </w:r>
      <w:r>
        <w:rPr>
          <w:w w:val="110"/>
        </w:rPr>
        <w:t>anti-Asian</w:t>
      </w:r>
      <w:r>
        <w:rPr>
          <w:spacing w:val="-11"/>
          <w:w w:val="110"/>
        </w:rPr>
        <w:t> </w:t>
      </w:r>
      <w:r>
        <w:rPr>
          <w:w w:val="110"/>
        </w:rPr>
        <w:t>bias</w:t>
      </w:r>
      <w:r>
        <w:rPr>
          <w:spacing w:val="-11"/>
          <w:w w:val="110"/>
        </w:rPr>
        <w:t> </w:t>
      </w:r>
      <w:r>
        <w:rPr>
          <w:w w:val="110"/>
        </w:rPr>
        <w:t>and identity</w:t>
      </w:r>
      <w:r>
        <w:rPr>
          <w:spacing w:val="-14"/>
          <w:w w:val="110"/>
        </w:rPr>
        <w:t> </w:t>
      </w:r>
      <w:r>
        <w:rPr>
          <w:w w:val="110"/>
        </w:rPr>
        <w:t>reporting—is</w:t>
      </w:r>
      <w:r>
        <w:rPr>
          <w:spacing w:val="-14"/>
          <w:w w:val="110"/>
        </w:rPr>
        <w:t> </w:t>
      </w:r>
      <w:r>
        <w:rPr>
          <w:w w:val="110"/>
        </w:rPr>
        <w:t>robust</w:t>
      </w:r>
      <w:r>
        <w:rPr>
          <w:spacing w:val="-14"/>
          <w:w w:val="110"/>
        </w:rPr>
        <w:t> </w:t>
      </w:r>
      <w:r>
        <w:rPr>
          <w:w w:val="110"/>
        </w:rPr>
        <w:t>across</w:t>
      </w:r>
      <w:r>
        <w:rPr>
          <w:spacing w:val="-14"/>
          <w:w w:val="110"/>
        </w:rPr>
        <w:t> </w:t>
      </w:r>
      <w:r>
        <w:rPr>
          <w:w w:val="110"/>
        </w:rPr>
        <w:t>different</w:t>
      </w:r>
      <w:r>
        <w:rPr>
          <w:spacing w:val="-14"/>
          <w:w w:val="110"/>
        </w:rPr>
        <w:t> </w:t>
      </w:r>
      <w:r>
        <w:rPr>
          <w:w w:val="110"/>
        </w:rPr>
        <w:t>respondent</w:t>
      </w:r>
      <w:r>
        <w:rPr>
          <w:spacing w:val="-14"/>
          <w:w w:val="110"/>
        </w:rPr>
        <w:t> </w:t>
      </w:r>
      <w:r>
        <w:rPr>
          <w:w w:val="110"/>
        </w:rPr>
        <w:t>types.</w:t>
      </w:r>
      <w:r>
        <w:rPr>
          <w:spacing w:val="8"/>
          <w:w w:val="110"/>
        </w:rPr>
        <w:t> </w:t>
      </w:r>
      <w:r>
        <w:rPr>
          <w:w w:val="110"/>
        </w:rPr>
        <w:t>Furthermore,</w:t>
      </w:r>
      <w:r>
        <w:rPr>
          <w:spacing w:val="-12"/>
          <w:w w:val="110"/>
        </w:rPr>
        <w:t> </w:t>
      </w:r>
      <w:r>
        <w:rPr>
          <w:w w:val="110"/>
        </w:rPr>
        <w:t>I</w:t>
      </w:r>
      <w:r>
        <w:rPr>
          <w:spacing w:val="-14"/>
          <w:w w:val="110"/>
        </w:rPr>
        <w:t> </w:t>
      </w:r>
      <w:r>
        <w:rPr>
          <w:w w:val="110"/>
        </w:rPr>
        <w:t>ex-plore ethnic attrition patterns among adults. I find that the attrition among adults are similar to those of children, as shown in Table (</w:t>
      </w:r>
      <w:hyperlink w:history="true" w:anchor="_bookmark2">
        <w:r>
          <w:rPr>
            <w:color w:val="0000FF"/>
            <w:w w:val="110"/>
          </w:rPr>
          <w:t>5</w:t>
        </w:r>
      </w:hyperlink>
      <w:r>
        <w:rPr>
          <w:w w:val="110"/>
        </w:rPr>
        <w:t>), suggesting that proxy re-porting aligns with individuals’ self-identification.</w:t>
      </w:r>
    </w:p>
    <w:p>
      <w:pPr>
        <w:pStyle w:val="BodyText"/>
        <w:spacing w:line="376" w:lineRule="auto" w:before="1"/>
        <w:ind w:firstLine="351"/>
      </w:pPr>
      <w:r>
        <w:rPr>
          <w:w w:val="110"/>
        </w:rPr>
        <w:t>Second, and more importantly, I address this concern directly in my robust-ness</w:t>
      </w:r>
      <w:r>
        <w:rPr>
          <w:spacing w:val="-5"/>
          <w:w w:val="110"/>
        </w:rPr>
        <w:t> </w:t>
      </w:r>
      <w:r>
        <w:rPr>
          <w:w w:val="110"/>
        </w:rPr>
        <w:t>analysis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examining</w:t>
      </w:r>
      <w:r>
        <w:rPr>
          <w:spacing w:val="-5"/>
          <w:w w:val="110"/>
        </w:rPr>
        <w:t> </w:t>
      </w:r>
      <w:r>
        <w:rPr>
          <w:w w:val="110"/>
        </w:rPr>
        <w:t>adult</w:t>
      </w:r>
      <w:r>
        <w:rPr>
          <w:spacing w:val="-5"/>
          <w:w w:val="110"/>
        </w:rPr>
        <w:t> </w:t>
      </w:r>
      <w:r>
        <w:rPr>
          <w:w w:val="110"/>
        </w:rPr>
        <w:t>samples</w:t>
      </w:r>
      <w:r>
        <w:rPr>
          <w:spacing w:val="-5"/>
          <w:w w:val="110"/>
        </w:rPr>
        <w:t> </w:t>
      </w:r>
      <w:r>
        <w:rPr>
          <w:w w:val="110"/>
        </w:rPr>
        <w:t>where</w:t>
      </w:r>
      <w:r>
        <w:rPr>
          <w:spacing w:val="-5"/>
          <w:w w:val="110"/>
        </w:rPr>
        <w:t> </w:t>
      </w:r>
      <w:r>
        <w:rPr>
          <w:w w:val="110"/>
        </w:rPr>
        <w:t>individuals</w:t>
      </w:r>
      <w:r>
        <w:rPr>
          <w:spacing w:val="-5"/>
          <w:w w:val="110"/>
        </w:rPr>
        <w:t> </w:t>
      </w:r>
      <w:r>
        <w:rPr>
          <w:w w:val="110"/>
        </w:rPr>
        <w:t>unambiguously</w:t>
      </w:r>
      <w:r>
        <w:rPr>
          <w:spacing w:val="-5"/>
          <w:w w:val="110"/>
        </w:rPr>
        <w:t> </w:t>
      </w:r>
      <w:r>
        <w:rPr>
          <w:w w:val="110"/>
        </w:rPr>
        <w:t>self-</w:t>
      </w:r>
      <w:r>
        <w:rPr>
          <w:spacing w:val="-2"/>
          <w:w w:val="110"/>
        </w:rPr>
        <w:t>report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their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racial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identity.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demonstrated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Table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(</w:t>
      </w:r>
      <w:hyperlink w:history="true" w:anchor="_bookmark2">
        <w:r>
          <w:rPr>
            <w:color w:val="0000FF"/>
            <w:spacing w:val="-2"/>
            <w:w w:val="110"/>
          </w:rPr>
          <w:t>5</w:t>
        </w:r>
      </w:hyperlink>
      <w:r>
        <w:rPr>
          <w:spacing w:val="-2"/>
          <w:w w:val="110"/>
        </w:rPr>
        <w:t>)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Figures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(</w:t>
      </w:r>
      <w:hyperlink w:history="true" w:anchor="_bookmark1">
        <w:r>
          <w:rPr>
            <w:color w:val="0000FF"/>
            <w:spacing w:val="-2"/>
            <w:w w:val="110"/>
          </w:rPr>
          <w:t>10</w:t>
        </w:r>
      </w:hyperlink>
      <w:r>
        <w:rPr>
          <w:spacing w:val="-2"/>
          <w:w w:val="110"/>
        </w:rPr>
        <w:t>-</w:t>
      </w:r>
      <w:hyperlink w:history="true" w:anchor="_bookmark1">
        <w:r>
          <w:rPr>
            <w:color w:val="0000FF"/>
            <w:spacing w:val="-2"/>
            <w:w w:val="110"/>
          </w:rPr>
          <w:t>12</w:t>
        </w:r>
      </w:hyperlink>
      <w:r>
        <w:rPr>
          <w:spacing w:val="-2"/>
          <w:w w:val="110"/>
        </w:rPr>
        <w:t>),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find </w:t>
      </w:r>
      <w:r>
        <w:rPr>
          <w:w w:val="110"/>
        </w:rPr>
        <w:t>similar</w:t>
      </w:r>
      <w:r>
        <w:rPr>
          <w:spacing w:val="-1"/>
          <w:w w:val="110"/>
        </w:rPr>
        <w:t> </w:t>
      </w:r>
      <w:r>
        <w:rPr>
          <w:w w:val="110"/>
        </w:rPr>
        <w:t>patterns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ethnic</w:t>
      </w:r>
      <w:r>
        <w:rPr>
          <w:spacing w:val="-1"/>
          <w:w w:val="110"/>
        </w:rPr>
        <w:t> </w:t>
      </w:r>
      <w:r>
        <w:rPr>
          <w:w w:val="110"/>
        </w:rPr>
        <w:t>attrition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bias</w:t>
      </w:r>
      <w:r>
        <w:rPr>
          <w:spacing w:val="-1"/>
          <w:w w:val="110"/>
        </w:rPr>
        <w:t> </w:t>
      </w:r>
      <w:r>
        <w:rPr>
          <w:w w:val="110"/>
        </w:rPr>
        <w:t>effects</w:t>
      </w:r>
      <w:r>
        <w:rPr>
          <w:spacing w:val="-1"/>
          <w:w w:val="110"/>
        </w:rPr>
        <w:t> </w:t>
      </w:r>
      <w:r>
        <w:rPr>
          <w:w w:val="110"/>
        </w:rPr>
        <w:t>among</w:t>
      </w:r>
      <w:r>
        <w:rPr>
          <w:spacing w:val="-1"/>
          <w:w w:val="110"/>
        </w:rPr>
        <w:t> </w:t>
      </w:r>
      <w:r>
        <w:rPr>
          <w:w w:val="110"/>
        </w:rPr>
        <w:t>adults. This</w:t>
      </w:r>
      <w:r>
        <w:rPr>
          <w:spacing w:val="-1"/>
          <w:w w:val="110"/>
        </w:rPr>
        <w:t> </w:t>
      </w:r>
      <w:r>
        <w:rPr>
          <w:w w:val="110"/>
        </w:rPr>
        <w:t>replication with self-reporting adults confirms that the relationship between environmental bias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identity</w:t>
      </w:r>
      <w:r>
        <w:rPr>
          <w:spacing w:val="-8"/>
          <w:w w:val="110"/>
        </w:rPr>
        <w:t> </w:t>
      </w:r>
      <w:r>
        <w:rPr>
          <w:w w:val="110"/>
        </w:rPr>
        <w:t>choices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not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artifact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proxy</w:t>
      </w:r>
      <w:r>
        <w:rPr>
          <w:spacing w:val="-8"/>
          <w:w w:val="110"/>
        </w:rPr>
        <w:t> </w:t>
      </w:r>
      <w:r>
        <w:rPr>
          <w:w w:val="110"/>
        </w:rPr>
        <w:t>reporting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parental</w:t>
      </w:r>
      <w:r>
        <w:rPr>
          <w:spacing w:val="-8"/>
          <w:w w:val="110"/>
        </w:rPr>
        <w:t> </w:t>
      </w:r>
      <w:r>
        <w:rPr>
          <w:w w:val="110"/>
        </w:rPr>
        <w:t>influence on children’s responses.</w:t>
      </w:r>
    </w:p>
    <w:p>
      <w:pPr>
        <w:pStyle w:val="BodyText"/>
        <w:spacing w:line="376" w:lineRule="auto"/>
        <w:ind w:firstLine="351"/>
      </w:pPr>
      <w:r>
        <w:rPr/>
        <w:t>The</w:t>
      </w:r>
      <w:r>
        <w:rPr>
          <w:spacing w:val="28"/>
        </w:rPr>
        <w:t> </w:t>
      </w:r>
      <w:r>
        <w:rPr/>
        <w:t>Antman,</w:t>
      </w:r>
      <w:r>
        <w:rPr>
          <w:spacing w:val="33"/>
        </w:rPr>
        <w:t> </w:t>
      </w:r>
      <w:r>
        <w:rPr/>
        <w:t>Duncan,</w:t>
      </w:r>
      <w:r>
        <w:rPr>
          <w:spacing w:val="33"/>
        </w:rPr>
        <w:t> </w:t>
      </w:r>
      <w:r>
        <w:rPr/>
        <w:t>and</w:t>
      </w:r>
      <w:r>
        <w:rPr>
          <w:spacing w:val="28"/>
        </w:rPr>
        <w:t> </w:t>
      </w:r>
      <w:r>
        <w:rPr/>
        <w:t>Trejo</w:t>
      </w:r>
      <w:r>
        <w:rPr>
          <w:spacing w:val="28"/>
        </w:rPr>
        <w:t> </w:t>
      </w:r>
      <w:r>
        <w:rPr/>
        <w:t>(</w:t>
      </w:r>
      <w:hyperlink w:history="true" w:anchor="_bookmark0">
        <w:r>
          <w:rPr>
            <w:color w:val="0000FF"/>
          </w:rPr>
          <w:t>2020</w:t>
        </w:r>
      </w:hyperlink>
      <w:r>
        <w:rPr/>
        <w:t>)</w:t>
      </w:r>
      <w:r>
        <w:rPr>
          <w:spacing w:val="28"/>
        </w:rPr>
        <w:t> </w:t>
      </w:r>
      <w:r>
        <w:rPr/>
        <w:t>finding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Hispanic</w:t>
      </w:r>
      <w:r>
        <w:rPr>
          <w:spacing w:val="28"/>
        </w:rPr>
        <w:t> </w:t>
      </w:r>
      <w:r>
        <w:rPr/>
        <w:t>identification</w:t>
      </w:r>
      <w:r>
        <w:rPr>
          <w:spacing w:val="28"/>
        </w:rPr>
        <w:t> </w:t>
      </w:r>
      <w:r>
        <w:rPr/>
        <w:t>pat-</w:t>
      </w:r>
      <w:r>
        <w:rPr>
          <w:w w:val="110"/>
        </w:rPr>
        <w:t>terns don’t vary by household respondent provides additional external </w:t>
      </w:r>
      <w:r>
        <w:rPr>
          <w:w w:val="110"/>
        </w:rPr>
        <w:t>validation for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robustness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racial</w:t>
      </w:r>
      <w:r>
        <w:rPr>
          <w:spacing w:val="-7"/>
          <w:w w:val="110"/>
        </w:rPr>
        <w:t> </w:t>
      </w:r>
      <w:r>
        <w:rPr>
          <w:w w:val="110"/>
        </w:rPr>
        <w:t>identity</w:t>
      </w:r>
      <w:r>
        <w:rPr>
          <w:spacing w:val="-7"/>
          <w:w w:val="110"/>
        </w:rPr>
        <w:t> </w:t>
      </w:r>
      <w:r>
        <w:rPr>
          <w:w w:val="110"/>
        </w:rPr>
        <w:t>reporting</w:t>
      </w:r>
      <w:r>
        <w:rPr>
          <w:spacing w:val="-7"/>
          <w:w w:val="110"/>
        </w:rPr>
        <w:t> </w:t>
      </w:r>
      <w:r>
        <w:rPr>
          <w:w w:val="110"/>
        </w:rPr>
        <w:t>across</w:t>
      </w:r>
      <w:r>
        <w:rPr>
          <w:spacing w:val="-7"/>
          <w:w w:val="110"/>
        </w:rPr>
        <w:t> </w:t>
      </w:r>
      <w:r>
        <w:rPr>
          <w:w w:val="110"/>
        </w:rPr>
        <w:t>different</w:t>
      </w:r>
      <w:r>
        <w:rPr>
          <w:spacing w:val="-7"/>
          <w:w w:val="110"/>
        </w:rPr>
        <w:t> </w:t>
      </w:r>
      <w:r>
        <w:rPr>
          <w:w w:val="110"/>
        </w:rPr>
        <w:t>respondent</w:t>
      </w:r>
      <w:r>
        <w:rPr>
          <w:spacing w:val="-7"/>
          <w:w w:val="110"/>
        </w:rPr>
        <w:t> </w:t>
      </w:r>
      <w:r>
        <w:rPr>
          <w:w w:val="110"/>
        </w:rPr>
        <w:t>arrange-</w:t>
      </w:r>
      <w:r>
        <w:rPr>
          <w:spacing w:val="-2"/>
          <w:w w:val="110"/>
        </w:rPr>
        <w:t>ments.</w:t>
      </w:r>
    </w:p>
    <w:p>
      <w:pPr>
        <w:pStyle w:val="BodyText"/>
        <w:spacing w:line="376" w:lineRule="auto" w:before="1"/>
        <w:ind w:firstLine="351"/>
      </w:pPr>
      <w:r>
        <w:rPr>
          <w:w w:val="110"/>
        </w:rPr>
        <w:t>The reviewer’s point about the interpretation is particularly valuable </w:t>
      </w:r>
      <w:r>
        <w:rPr>
          <w:w w:val="110"/>
        </w:rPr>
        <w:t>because it</w:t>
      </w:r>
      <w:r>
        <w:rPr>
          <w:spacing w:val="-1"/>
          <w:w w:val="110"/>
        </w:rPr>
        <w:t> </w:t>
      </w:r>
      <w:r>
        <w:rPr>
          <w:w w:val="110"/>
        </w:rPr>
        <w:t>clarifies</w:t>
      </w:r>
      <w:r>
        <w:rPr>
          <w:spacing w:val="-1"/>
          <w:w w:val="110"/>
        </w:rPr>
        <w:t> </w:t>
      </w:r>
      <w:r>
        <w:rPr>
          <w:w w:val="110"/>
        </w:rPr>
        <w:t>that whether</w:t>
      </w:r>
      <w:r>
        <w:rPr>
          <w:spacing w:val="-1"/>
          <w:w w:val="110"/>
        </w:rPr>
        <w:t> </w:t>
      </w:r>
      <w:r>
        <w:rPr>
          <w:w w:val="110"/>
        </w:rPr>
        <w:t>parents</w:t>
      </w:r>
      <w:r>
        <w:rPr>
          <w:spacing w:val="-1"/>
          <w:w w:val="110"/>
        </w:rPr>
        <w:t> </w:t>
      </w:r>
      <w:r>
        <w:rPr>
          <w:w w:val="110"/>
        </w:rPr>
        <w:t>or children</w:t>
      </w:r>
      <w:r>
        <w:rPr>
          <w:spacing w:val="-1"/>
          <w:w w:val="110"/>
        </w:rPr>
        <w:t> </w:t>
      </w:r>
      <w:r>
        <w:rPr>
          <w:w w:val="110"/>
        </w:rPr>
        <w:t>are making</w:t>
      </w:r>
      <w:r>
        <w:rPr>
          <w:spacing w:val="-2"/>
          <w:w w:val="110"/>
        </w:rPr>
        <w:t> </w:t>
      </w:r>
      <w:r>
        <w:rPr>
          <w:w w:val="110"/>
        </w:rPr>
        <w:t>these identity choices, </w:t>
      </w:r>
      <w:r>
        <w:rPr>
          <w:spacing w:val="-5"/>
          <w:w w:val="110"/>
        </w:rPr>
        <w:t>the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mechanism I identify—strategic responses to environmental bias—remains sub-stantively important.</w:t>
      </w:r>
      <w:r>
        <w:rPr>
          <w:spacing w:val="35"/>
          <w:w w:val="110"/>
        </w:rPr>
        <w:t> </w:t>
      </w:r>
      <w:r>
        <w:rPr>
          <w:w w:val="110"/>
        </w:rPr>
        <w:t>If parents are making strategic identity choices in response to</w:t>
      </w:r>
      <w:r>
        <w:rPr>
          <w:spacing w:val="-12"/>
          <w:w w:val="110"/>
        </w:rPr>
        <w:t> </w:t>
      </w:r>
      <w:r>
        <w:rPr>
          <w:w w:val="110"/>
        </w:rPr>
        <w:t>anti-Asian</w:t>
      </w:r>
      <w:r>
        <w:rPr>
          <w:spacing w:val="-12"/>
          <w:w w:val="110"/>
        </w:rPr>
        <w:t> </w:t>
      </w:r>
      <w:r>
        <w:rPr>
          <w:w w:val="110"/>
        </w:rPr>
        <w:t>bias</w:t>
      </w:r>
      <w:r>
        <w:rPr>
          <w:spacing w:val="-12"/>
          <w:w w:val="110"/>
        </w:rPr>
        <w:t> </w:t>
      </w:r>
      <w:r>
        <w:rPr>
          <w:w w:val="110"/>
        </w:rPr>
        <w:t>(whether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themselves</w:t>
      </w:r>
      <w:r>
        <w:rPr>
          <w:spacing w:val="-12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behalf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their</w:t>
      </w:r>
      <w:r>
        <w:rPr>
          <w:spacing w:val="-12"/>
          <w:w w:val="110"/>
        </w:rPr>
        <w:t> </w:t>
      </w:r>
      <w:r>
        <w:rPr>
          <w:w w:val="110"/>
        </w:rPr>
        <w:t>children),</w:t>
      </w:r>
      <w:r>
        <w:rPr>
          <w:spacing w:val="-11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rep-resents</w:t>
      </w:r>
      <w:r>
        <w:rPr>
          <w:spacing w:val="-7"/>
          <w:w w:val="110"/>
        </w:rPr>
        <w:t> </w:t>
      </w:r>
      <w:r>
        <w:rPr>
          <w:w w:val="110"/>
        </w:rPr>
        <w:t>exactly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type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adaptive</w:t>
      </w:r>
      <w:r>
        <w:rPr>
          <w:spacing w:val="-7"/>
          <w:w w:val="110"/>
        </w:rPr>
        <w:t> </w:t>
      </w:r>
      <w:r>
        <w:rPr>
          <w:w w:val="110"/>
        </w:rPr>
        <w:t>behavior</w:t>
      </w:r>
      <w:r>
        <w:rPr>
          <w:spacing w:val="-7"/>
          <w:w w:val="110"/>
        </w:rPr>
        <w:t> </w:t>
      </w:r>
      <w:r>
        <w:rPr>
          <w:w w:val="110"/>
        </w:rPr>
        <w:t>my</w:t>
      </w:r>
      <w:r>
        <w:rPr>
          <w:spacing w:val="-7"/>
          <w:w w:val="110"/>
        </w:rPr>
        <w:t> </w:t>
      </w:r>
      <w:r>
        <w:rPr>
          <w:w w:val="110"/>
        </w:rPr>
        <w:t>theory</w:t>
      </w:r>
      <w:r>
        <w:rPr>
          <w:spacing w:val="-7"/>
          <w:w w:val="110"/>
        </w:rPr>
        <w:t> </w:t>
      </w:r>
      <w:r>
        <w:rPr>
          <w:w w:val="110"/>
        </w:rPr>
        <w:t>predicts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has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same implications for measurement bias in demographic data.</w:t>
      </w:r>
      <w:r>
        <w:rPr>
          <w:spacing w:val="40"/>
          <w:w w:val="110"/>
        </w:rPr>
        <w:t> </w:t>
      </w:r>
      <w:r>
        <w:rPr>
          <w:w w:val="110"/>
        </w:rPr>
        <w:t>The reviewer’s insight helps clarify the phenomenon of interest (bias-responsive identity reporting) op-erates at the family level, which I think would strengthen rather than weaken the theoretical importance of these findings.</w:t>
      </w:r>
    </w:p>
    <w:p>
      <w:pPr>
        <w:pStyle w:val="BodyText"/>
        <w:spacing w:before="274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8.</w:t>
      </w:r>
      <w:r>
        <w:rPr>
          <w:spacing w:val="40"/>
          <w:w w:val="110"/>
        </w:rPr>
        <w:t> </w:t>
      </w:r>
      <w:r>
        <w:rPr>
          <w:w w:val="110"/>
        </w:rPr>
        <w:t>My memory, perhaps incorrect, is that Akerlof and </w:t>
      </w:r>
      <w:r>
        <w:rPr>
          <w:w w:val="110"/>
        </w:rPr>
        <w:t>Kran-ton primarily discuss identity in terms of prescribed, not proscribed, behaviors. Of</w:t>
      </w:r>
      <w:r>
        <w:rPr>
          <w:spacing w:val="-4"/>
          <w:w w:val="110"/>
        </w:rPr>
        <w:t> </w:t>
      </w:r>
      <w:r>
        <w:rPr>
          <w:w w:val="110"/>
        </w:rPr>
        <w:t>course,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requirement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act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certain</w:t>
      </w:r>
      <w:r>
        <w:rPr>
          <w:spacing w:val="-4"/>
          <w:w w:val="110"/>
        </w:rPr>
        <w:t> </w:t>
      </w:r>
      <w:r>
        <w:rPr>
          <w:w w:val="110"/>
        </w:rPr>
        <w:t>way</w:t>
      </w:r>
      <w:r>
        <w:rPr>
          <w:spacing w:val="-4"/>
          <w:w w:val="110"/>
        </w:rPr>
        <w:t> </w:t>
      </w:r>
      <w:r>
        <w:rPr>
          <w:w w:val="110"/>
        </w:rPr>
        <w:t>may</w:t>
      </w:r>
      <w:r>
        <w:rPr>
          <w:spacing w:val="-4"/>
          <w:w w:val="110"/>
        </w:rPr>
        <w:t> </w:t>
      </w:r>
      <w:r>
        <w:rPr>
          <w:w w:val="110"/>
        </w:rPr>
        <w:t>also be interpreted as a requirement not to act in some other way, but the former is more in line with the presentation in the original paper.</w:t>
      </w:r>
    </w:p>
    <w:p>
      <w:pPr>
        <w:pStyle w:val="BodyText"/>
        <w:spacing w:line="376" w:lineRule="auto" w:before="189"/>
        <w:ind w:firstLine="351"/>
      </w:pPr>
      <w:r>
        <w:rPr>
          <w:b/>
          <w:w w:val="110"/>
        </w:rPr>
        <w:t>Response:</w:t>
      </w:r>
      <w:r>
        <w:rPr>
          <w:b/>
          <w:spacing w:val="40"/>
          <w:w w:val="110"/>
        </w:rPr>
        <w:t> </w:t>
      </w:r>
      <w:r>
        <w:rPr>
          <w:w w:val="110"/>
        </w:rPr>
        <w:t>Thank you for pointing out this important distinction </w:t>
      </w:r>
      <w:r>
        <w:rPr>
          <w:w w:val="110"/>
        </w:rPr>
        <w:t>regarding Akerlof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Kranton’s</w:t>
      </w:r>
      <w:r>
        <w:rPr>
          <w:spacing w:val="-5"/>
          <w:w w:val="110"/>
        </w:rPr>
        <w:t> </w:t>
      </w:r>
      <w:r>
        <w:rPr>
          <w:w w:val="110"/>
        </w:rPr>
        <w:t>(2000)</w:t>
      </w:r>
      <w:r>
        <w:rPr>
          <w:spacing w:val="-5"/>
          <w:w w:val="110"/>
        </w:rPr>
        <w:t> </w:t>
      </w:r>
      <w:r>
        <w:rPr>
          <w:w w:val="110"/>
        </w:rPr>
        <w:t>framework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identity.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thier</w:t>
      </w:r>
      <w:r>
        <w:rPr>
          <w:spacing w:val="-5"/>
          <w:w w:val="110"/>
        </w:rPr>
        <w:t> </w:t>
      </w:r>
      <w:r>
        <w:rPr>
          <w:w w:val="110"/>
        </w:rPr>
        <w:t>paper,</w:t>
      </w:r>
      <w:r>
        <w:rPr>
          <w:spacing w:val="-3"/>
          <w:w w:val="110"/>
        </w:rPr>
        <w:t> </w:t>
      </w:r>
      <w:r>
        <w:rPr>
          <w:w w:val="110"/>
        </w:rPr>
        <w:t>they</w:t>
      </w:r>
      <w:r>
        <w:rPr>
          <w:spacing w:val="-5"/>
          <w:w w:val="110"/>
        </w:rPr>
        <w:t> </w:t>
      </w:r>
      <w:r>
        <w:rPr>
          <w:w w:val="110"/>
        </w:rPr>
        <w:t>discuss both prescribed and proscribed behaviors as integral components of identity for-mation and maintenance. I did correct the terminology in the manuscript to align more closely with your point.</w:t>
      </w:r>
      <w:r>
        <w:rPr>
          <w:spacing w:val="40"/>
          <w:w w:val="110"/>
        </w:rPr>
        <w:t> </w:t>
      </w:r>
      <w:r>
        <w:rPr>
          <w:w w:val="110"/>
        </w:rPr>
        <w:t>Specifically, I revised the language to emphasize “prescribed behaviors”.</w:t>
      </w:r>
    </w:p>
    <w:p>
      <w:pPr>
        <w:pStyle w:val="BodyText"/>
        <w:spacing w:before="274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64"/>
          <w:w w:val="110"/>
        </w:rPr>
        <w:t> </w:t>
      </w:r>
      <w:r>
        <w:rPr>
          <w:w w:val="110"/>
        </w:rPr>
        <w:t>9.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page</w:t>
      </w:r>
      <w:r>
        <w:rPr>
          <w:spacing w:val="-14"/>
          <w:w w:val="110"/>
        </w:rPr>
        <w:t> </w:t>
      </w:r>
      <w:r>
        <w:rPr>
          <w:w w:val="110"/>
        </w:rPr>
        <w:t>23,</w:t>
      </w:r>
      <w:r>
        <w:rPr>
          <w:spacing w:val="-14"/>
          <w:w w:val="110"/>
        </w:rPr>
        <w:t> </w:t>
      </w:r>
      <w:r>
        <w:rPr>
          <w:w w:val="110"/>
        </w:rPr>
        <w:t>I</w:t>
      </w:r>
      <w:r>
        <w:rPr>
          <w:spacing w:val="-14"/>
          <w:w w:val="110"/>
        </w:rPr>
        <w:t> </w:t>
      </w:r>
      <w:r>
        <w:rPr>
          <w:w w:val="110"/>
        </w:rPr>
        <w:t>find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statement</w:t>
      </w:r>
      <w:r>
        <w:rPr>
          <w:spacing w:val="-14"/>
          <w:w w:val="110"/>
        </w:rPr>
        <w:t> </w:t>
      </w:r>
      <w:r>
        <w:rPr>
          <w:w w:val="110"/>
        </w:rPr>
        <w:t>“While</w:t>
      </w:r>
      <w:r>
        <w:rPr>
          <w:spacing w:val="-14"/>
          <w:w w:val="110"/>
        </w:rPr>
        <w:t> </w:t>
      </w:r>
      <w:r>
        <w:rPr>
          <w:w w:val="110"/>
        </w:rPr>
        <w:t>my</w:t>
      </w:r>
      <w:r>
        <w:rPr>
          <w:spacing w:val="-14"/>
          <w:w w:val="110"/>
        </w:rPr>
        <w:t> </w:t>
      </w:r>
      <w:r>
        <w:rPr>
          <w:w w:val="110"/>
        </w:rPr>
        <w:t>aim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not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es-tablish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causal</w:t>
      </w:r>
      <w:r>
        <w:rPr>
          <w:spacing w:val="-17"/>
          <w:w w:val="110"/>
        </w:rPr>
        <w:t> </w:t>
      </w:r>
      <w:r>
        <w:rPr>
          <w:w w:val="110"/>
        </w:rPr>
        <w:t>effect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bias</w:t>
      </w:r>
      <w:r>
        <w:rPr>
          <w:spacing w:val="-16"/>
          <w:w w:val="110"/>
        </w:rPr>
        <w:t> </w:t>
      </w:r>
      <w:r>
        <w:rPr>
          <w:w w:val="110"/>
        </w:rPr>
        <w:t>on</w:t>
      </w:r>
      <w:r>
        <w:rPr>
          <w:spacing w:val="-17"/>
          <w:w w:val="110"/>
        </w:rPr>
        <w:t> </w:t>
      </w:r>
      <w:r>
        <w:rPr>
          <w:w w:val="110"/>
        </w:rPr>
        <w:t>self-reported</w:t>
      </w:r>
      <w:r>
        <w:rPr>
          <w:spacing w:val="-16"/>
          <w:w w:val="110"/>
        </w:rPr>
        <w:t> </w:t>
      </w:r>
      <w:r>
        <w:rPr>
          <w:w w:val="110"/>
        </w:rPr>
        <w:t>Asian</w:t>
      </w:r>
      <w:r>
        <w:rPr>
          <w:spacing w:val="-17"/>
          <w:w w:val="110"/>
        </w:rPr>
        <w:t> </w:t>
      </w:r>
      <w:r>
        <w:rPr>
          <w:w w:val="110"/>
        </w:rPr>
        <w:t>identity,</w:t>
      </w:r>
      <w:r>
        <w:rPr>
          <w:spacing w:val="-16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intend</w:t>
      </w:r>
      <w:r>
        <w:rPr>
          <w:spacing w:val="-16"/>
          <w:w w:val="110"/>
        </w:rPr>
        <w:t> </w:t>
      </w:r>
      <w:r>
        <w:rPr>
          <w:w w:val="110"/>
        </w:rPr>
        <w:t>to illustrate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correlation</w:t>
      </w:r>
      <w:r>
        <w:rPr>
          <w:spacing w:val="-4"/>
          <w:w w:val="110"/>
        </w:rPr>
        <w:t> </w:t>
      </w:r>
      <w:r>
        <w:rPr>
          <w:w w:val="110"/>
        </w:rPr>
        <w:t>between</w:t>
      </w:r>
      <w:r>
        <w:rPr>
          <w:spacing w:val="-4"/>
          <w:w w:val="110"/>
        </w:rPr>
        <w:t> </w:t>
      </w:r>
      <w:r>
        <w:rPr>
          <w:w w:val="110"/>
        </w:rPr>
        <w:t>anti-Asian</w:t>
      </w:r>
      <w:r>
        <w:rPr>
          <w:spacing w:val="-4"/>
          <w:w w:val="110"/>
        </w:rPr>
        <w:t> </w:t>
      </w:r>
      <w:r>
        <w:rPr>
          <w:w w:val="110"/>
        </w:rPr>
        <w:t>bias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self-reported</w:t>
      </w:r>
      <w:r>
        <w:rPr>
          <w:spacing w:val="-4"/>
          <w:w w:val="110"/>
        </w:rPr>
        <w:t> </w:t>
      </w:r>
      <w:r>
        <w:rPr>
          <w:w w:val="110"/>
        </w:rPr>
        <w:t>iden-tity” extremely odd.</w:t>
      </w:r>
      <w:r>
        <w:rPr>
          <w:spacing w:val="40"/>
          <w:w w:val="110"/>
        </w:rPr>
        <w:t> </w:t>
      </w:r>
      <w:r>
        <w:rPr>
          <w:w w:val="110"/>
        </w:rPr>
        <w:t>Presumably, the goal is to show that the level of bias causes some Asians to switch between an Asian and non-Asian identity.</w:t>
      </w:r>
      <w:r>
        <w:rPr>
          <w:spacing w:val="40"/>
          <w:w w:val="110"/>
        </w:rPr>
        <w:t> </w:t>
      </w:r>
      <w:r>
        <w:rPr>
          <w:w w:val="110"/>
        </w:rPr>
        <w:t>If not, why is the paper interesting?</w:t>
      </w:r>
      <w:r>
        <w:rPr>
          <w:spacing w:val="40"/>
          <w:w w:val="110"/>
        </w:rPr>
        <w:t> </w:t>
      </w:r>
      <w:r>
        <w:rPr>
          <w:w w:val="110"/>
        </w:rPr>
        <w:t>The following sentence maintains</w:t>
      </w:r>
      <w:r>
        <w:rPr>
          <w:spacing w:val="11"/>
          <w:w w:val="110"/>
        </w:rPr>
        <w:t> </w:t>
      </w:r>
      <w:r>
        <w:rPr>
          <w:w w:val="110"/>
        </w:rPr>
        <w:t>that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existence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a</w:t>
      </w:r>
      <w:r>
        <w:rPr>
          <w:spacing w:val="11"/>
          <w:w w:val="110"/>
        </w:rPr>
        <w:t> </w:t>
      </w:r>
      <w:r>
        <w:rPr>
          <w:w w:val="110"/>
        </w:rPr>
        <w:t>correlation</w:t>
      </w:r>
      <w:r>
        <w:rPr>
          <w:spacing w:val="11"/>
          <w:w w:val="110"/>
        </w:rPr>
        <w:t> </w:t>
      </w:r>
      <w:r>
        <w:rPr>
          <w:w w:val="110"/>
        </w:rPr>
        <w:t>suggests</w:t>
      </w:r>
      <w:r>
        <w:rPr>
          <w:spacing w:val="11"/>
          <w:w w:val="110"/>
        </w:rPr>
        <w:t> </w:t>
      </w:r>
      <w:r>
        <w:rPr>
          <w:w w:val="110"/>
        </w:rPr>
        <w:t>possible</w:t>
      </w:r>
      <w:r>
        <w:rPr>
          <w:spacing w:val="11"/>
          <w:w w:val="110"/>
        </w:rPr>
        <w:t> </w:t>
      </w:r>
      <w:r>
        <w:rPr>
          <w:w w:val="110"/>
        </w:rPr>
        <w:t>bias</w:t>
      </w:r>
      <w:r>
        <w:rPr>
          <w:spacing w:val="12"/>
          <w:w w:val="110"/>
        </w:rPr>
        <w:t> </w:t>
      </w:r>
      <w:r>
        <w:rPr>
          <w:spacing w:val="-5"/>
          <w:w w:val="110"/>
        </w:rPr>
        <w:t>in</w:t>
      </w:r>
    </w:p>
    <w:p>
      <w:pPr>
        <w:pStyle w:val="BodyText"/>
        <w:spacing w:after="0" w:line="2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276" w:lineRule="auto" w:before="96"/>
        <w:ind w:left="621" w:right="979"/>
      </w:pPr>
      <w:r>
        <w:rPr>
          <w:w w:val="110"/>
        </w:rPr>
        <w:t>other measures, but as discussed above, this is only important if </w:t>
      </w:r>
      <w:r>
        <w:rPr>
          <w:w w:val="110"/>
        </w:rPr>
        <w:t>anti-Asian</w:t>
      </w:r>
      <w:r>
        <w:rPr>
          <w:w w:val="110"/>
        </w:rPr>
        <w:t> bias</w:t>
      </w:r>
      <w:r>
        <w:rPr>
          <w:w w:val="110"/>
        </w:rPr>
        <w:t> interacts</w:t>
      </w:r>
      <w:r>
        <w:rPr>
          <w:w w:val="110"/>
        </w:rPr>
        <w:t> with</w:t>
      </w:r>
      <w:r>
        <w:rPr>
          <w:w w:val="110"/>
        </w:rPr>
        <w:t> characteristics</w:t>
      </w:r>
      <w:r>
        <w:rPr>
          <w:w w:val="110"/>
        </w:rPr>
        <w:t> we</w:t>
      </w:r>
      <w:r>
        <w:rPr>
          <w:w w:val="110"/>
        </w:rPr>
        <w:t> are</w:t>
      </w:r>
      <w:r>
        <w:rPr>
          <w:w w:val="110"/>
        </w:rPr>
        <w:t> comparing</w:t>
      </w:r>
      <w:r>
        <w:rPr>
          <w:w w:val="110"/>
        </w:rPr>
        <w:t> between Asians and others.</w:t>
      </w:r>
    </w:p>
    <w:p>
      <w:pPr>
        <w:pStyle w:val="BodyText"/>
        <w:spacing w:line="376" w:lineRule="auto" w:before="211"/>
        <w:ind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I would like to thank the reviewer for pointing out this important issue</w:t>
      </w:r>
      <w:r>
        <w:rPr>
          <w:spacing w:val="-16"/>
          <w:w w:val="110"/>
        </w:rPr>
        <w:t> </w:t>
      </w:r>
      <w:r>
        <w:rPr>
          <w:w w:val="110"/>
        </w:rPr>
        <w:t>regarding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framing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my</w:t>
      </w:r>
      <w:r>
        <w:rPr>
          <w:spacing w:val="-16"/>
          <w:w w:val="110"/>
        </w:rPr>
        <w:t> </w:t>
      </w:r>
      <w:r>
        <w:rPr>
          <w:w w:val="110"/>
        </w:rPr>
        <w:t>research</w:t>
      </w:r>
      <w:r>
        <w:rPr>
          <w:spacing w:val="-16"/>
          <w:w w:val="110"/>
        </w:rPr>
        <w:t> </w:t>
      </w:r>
      <w:r>
        <w:rPr>
          <w:w w:val="110"/>
        </w:rPr>
        <w:t>objectives.</w:t>
      </w:r>
      <w:r>
        <w:rPr>
          <w:spacing w:val="5"/>
          <w:w w:val="110"/>
        </w:rPr>
        <w:t> </w:t>
      </w:r>
      <w:r>
        <w:rPr>
          <w:w w:val="110"/>
        </w:rPr>
        <w:t>I</w:t>
      </w:r>
      <w:r>
        <w:rPr>
          <w:spacing w:val="-16"/>
          <w:w w:val="110"/>
        </w:rPr>
        <w:t> </w:t>
      </w:r>
      <w:r>
        <w:rPr>
          <w:w w:val="110"/>
        </w:rPr>
        <w:t>removed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sentence</w:t>
      </w:r>
      <w:r>
        <w:rPr>
          <w:spacing w:val="-16"/>
          <w:w w:val="110"/>
        </w:rPr>
        <w:t> </w:t>
      </w:r>
      <w:r>
        <w:rPr>
          <w:w w:val="110"/>
        </w:rPr>
        <w:t>you </w:t>
      </w:r>
      <w:r>
        <w:rPr>
          <w:spacing w:val="-2"/>
          <w:w w:val="110"/>
        </w:rPr>
        <w:t>highlighted.</w:t>
      </w:r>
    </w:p>
    <w:p>
      <w:pPr>
        <w:pStyle w:val="BodyText"/>
        <w:ind w:left="0" w:right="0"/>
        <w:jc w:val="left"/>
      </w:pPr>
    </w:p>
    <w:p>
      <w:pPr>
        <w:pStyle w:val="BodyText"/>
        <w:spacing w:before="21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10.</w:t>
      </w:r>
      <w:r>
        <w:rPr>
          <w:w w:val="110"/>
        </w:rPr>
        <w:t> The world would be a better place if economists stopped including the final paragraph of the introduction,</w:t>
      </w:r>
      <w:r>
        <w:rPr>
          <w:w w:val="110"/>
        </w:rPr>
        <w:t> which we all </w:t>
      </w:r>
      <w:r>
        <w:rPr>
          <w:w w:val="110"/>
        </w:rPr>
        <w:t>skip anyway.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body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introduction</w:t>
      </w:r>
      <w:r>
        <w:rPr>
          <w:w w:val="110"/>
        </w:rPr>
        <w:t> should</w:t>
      </w:r>
      <w:r>
        <w:rPr>
          <w:w w:val="110"/>
        </w:rPr>
        <w:t> be</w:t>
      </w:r>
      <w:r>
        <w:rPr>
          <w:w w:val="110"/>
        </w:rPr>
        <w:t> a</w:t>
      </w:r>
      <w:r>
        <w:rPr>
          <w:w w:val="110"/>
        </w:rPr>
        <w:t> sufficient</w:t>
      </w:r>
      <w:r>
        <w:rPr>
          <w:w w:val="110"/>
        </w:rPr>
        <w:t> guide without a paragraph telling us that the conceptual framework is in a section called conceptual framework.</w:t>
      </w:r>
    </w:p>
    <w:p>
      <w:pPr>
        <w:pStyle w:val="BodyText"/>
        <w:spacing w:line="376" w:lineRule="auto" w:before="213"/>
        <w:ind w:right="394" w:firstLine="351"/>
      </w:pPr>
      <w:r>
        <w:rPr>
          <w:b/>
          <w:w w:val="110"/>
        </w:rPr>
        <w:t>Response:</w:t>
      </w:r>
      <w:r>
        <w:rPr>
          <w:b/>
          <w:spacing w:val="40"/>
          <w:w w:val="110"/>
        </w:rPr>
        <w:t> </w:t>
      </w:r>
      <w:r>
        <w:rPr>
          <w:w w:val="110"/>
        </w:rPr>
        <w:t>I appreciate this feedback and have removed the final </w:t>
      </w:r>
      <w:r>
        <w:rPr>
          <w:w w:val="110"/>
        </w:rPr>
        <w:t>paragraph from the introduction to streamline the presentation.</w:t>
      </w:r>
    </w:p>
    <w:p>
      <w:pPr>
        <w:pStyle w:val="BodyText"/>
        <w:ind w:left="0" w:right="0"/>
        <w:jc w:val="left"/>
      </w:pPr>
    </w:p>
    <w:p>
      <w:pPr>
        <w:pStyle w:val="BodyText"/>
        <w:spacing w:before="21"/>
        <w:ind w:left="0" w:right="0"/>
        <w:jc w:val="left"/>
      </w:pPr>
    </w:p>
    <w:p>
      <w:pPr>
        <w:pStyle w:val="BodyText"/>
        <w:spacing w:line="276" w:lineRule="auto"/>
        <w:ind w:left="621" w:right="979" w:firstLine="358"/>
      </w:pPr>
      <w:r>
        <w:rPr>
          <w:b/>
          <w:w w:val="110"/>
        </w:rPr>
        <w:t>R2:</w:t>
      </w:r>
      <w:r>
        <w:rPr>
          <w:b/>
          <w:spacing w:val="80"/>
          <w:w w:val="110"/>
        </w:rPr>
        <w:t> </w:t>
      </w:r>
      <w:r>
        <w:rPr>
          <w:w w:val="110"/>
        </w:rPr>
        <w:t>11.</w:t>
      </w:r>
      <w:r>
        <w:rPr>
          <w:w w:val="110"/>
        </w:rPr>
        <w:t> There is a potentially interesting paper here, but the cur-rent</w:t>
      </w:r>
      <w:r>
        <w:rPr>
          <w:spacing w:val="-4"/>
          <w:w w:val="110"/>
        </w:rPr>
        <w:t> </w:t>
      </w:r>
      <w:r>
        <w:rPr>
          <w:w w:val="110"/>
        </w:rPr>
        <w:t>version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quite</w:t>
      </w:r>
      <w:r>
        <w:rPr>
          <w:spacing w:val="-4"/>
          <w:w w:val="110"/>
        </w:rPr>
        <w:t> </w:t>
      </w:r>
      <w:r>
        <w:rPr>
          <w:w w:val="110"/>
        </w:rPr>
        <w:t>far</w:t>
      </w:r>
      <w:r>
        <w:rPr>
          <w:spacing w:val="-4"/>
          <w:w w:val="110"/>
        </w:rPr>
        <w:t> </w:t>
      </w:r>
      <w:r>
        <w:rPr>
          <w:w w:val="110"/>
        </w:rPr>
        <w:t>from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paper. I</w:t>
      </w:r>
      <w:r>
        <w:rPr>
          <w:spacing w:val="-4"/>
          <w:w w:val="110"/>
        </w:rPr>
        <w:t> </w:t>
      </w:r>
      <w:r>
        <w:rPr>
          <w:w w:val="110"/>
        </w:rPr>
        <w:t>expect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paper</w:t>
      </w:r>
      <w:r>
        <w:rPr>
          <w:spacing w:val="-4"/>
          <w:w w:val="110"/>
        </w:rPr>
        <w:t> </w:t>
      </w:r>
      <w:r>
        <w:rPr>
          <w:w w:val="110"/>
        </w:rPr>
        <w:t>should focus almost entirely on “Asians” of mixed ancestry.</w:t>
      </w:r>
      <w:r>
        <w:rPr>
          <w:spacing w:val="40"/>
          <w:w w:val="110"/>
        </w:rPr>
        <w:t> </w:t>
      </w:r>
      <w:r>
        <w:rPr>
          <w:w w:val="110"/>
        </w:rPr>
        <w:t>It should begin by</w:t>
      </w:r>
      <w:r>
        <w:rPr>
          <w:spacing w:val="-5"/>
          <w:w w:val="110"/>
        </w:rPr>
        <w:t> </w:t>
      </w:r>
      <w:r>
        <w:rPr>
          <w:w w:val="110"/>
        </w:rPr>
        <w:t>showing</w:t>
      </w:r>
      <w:r>
        <w:rPr>
          <w:spacing w:val="-5"/>
          <w:w w:val="110"/>
        </w:rPr>
        <w:t> </w:t>
      </w:r>
      <w:r>
        <w:rPr>
          <w:w w:val="110"/>
        </w:rPr>
        <w:t>how</w:t>
      </w:r>
      <w:r>
        <w:rPr>
          <w:spacing w:val="-5"/>
          <w:w w:val="110"/>
        </w:rPr>
        <w:t> </w:t>
      </w:r>
      <w:r>
        <w:rPr>
          <w:w w:val="110"/>
        </w:rPr>
        <w:t>those</w:t>
      </w:r>
      <w:r>
        <w:rPr>
          <w:spacing w:val="-5"/>
          <w:w w:val="110"/>
        </w:rPr>
        <w:t> </w:t>
      </w:r>
      <w:r>
        <w:rPr>
          <w:w w:val="110"/>
        </w:rPr>
        <w:t>individuals</w:t>
      </w:r>
      <w:r>
        <w:rPr>
          <w:spacing w:val="-5"/>
          <w:w w:val="110"/>
        </w:rPr>
        <w:t> </w:t>
      </w:r>
      <w:r>
        <w:rPr>
          <w:w w:val="110"/>
        </w:rPr>
        <w:t>report</w:t>
      </w:r>
      <w:r>
        <w:rPr>
          <w:spacing w:val="-5"/>
          <w:w w:val="110"/>
        </w:rPr>
        <w:t> </w:t>
      </w:r>
      <w:r>
        <w:rPr>
          <w:w w:val="110"/>
        </w:rPr>
        <w:t>their</w:t>
      </w:r>
      <w:r>
        <w:rPr>
          <w:spacing w:val="-5"/>
          <w:w w:val="110"/>
        </w:rPr>
        <w:t> </w:t>
      </w:r>
      <w:r>
        <w:rPr>
          <w:w w:val="110"/>
        </w:rPr>
        <w:t>race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5"/>
          <w:w w:val="110"/>
        </w:rPr>
        <w:t> </w:t>
      </w:r>
      <w:r>
        <w:rPr>
          <w:w w:val="110"/>
        </w:rPr>
        <w:t>simply</w:t>
      </w:r>
      <w:r>
        <w:rPr>
          <w:spacing w:val="-5"/>
          <w:w w:val="110"/>
        </w:rPr>
        <w:t> </w:t>
      </w:r>
      <w:r>
        <w:rPr>
          <w:w w:val="110"/>
        </w:rPr>
        <w:t>use an</w:t>
      </w:r>
      <w:r>
        <w:rPr>
          <w:spacing w:val="-6"/>
          <w:w w:val="110"/>
        </w:rPr>
        <w:t> </w:t>
      </w:r>
      <w:r>
        <w:rPr>
          <w:w w:val="110"/>
        </w:rPr>
        <w:t>Asian</w:t>
      </w:r>
      <w:r>
        <w:rPr>
          <w:spacing w:val="-7"/>
          <w:w w:val="110"/>
        </w:rPr>
        <w:t> </w:t>
      </w:r>
      <w:r>
        <w:rPr>
          <w:w w:val="110"/>
        </w:rPr>
        <w:t>only/everything</w:t>
      </w:r>
      <w:r>
        <w:rPr>
          <w:spacing w:val="-6"/>
          <w:w w:val="110"/>
        </w:rPr>
        <w:t> </w:t>
      </w:r>
      <w:r>
        <w:rPr>
          <w:w w:val="110"/>
        </w:rPr>
        <w:t>else</w:t>
      </w:r>
      <w:r>
        <w:rPr>
          <w:spacing w:val="-7"/>
          <w:w w:val="110"/>
        </w:rPr>
        <w:t> </w:t>
      </w:r>
      <w:r>
        <w:rPr>
          <w:w w:val="110"/>
        </w:rPr>
        <w:t>dichotomy.</w:t>
      </w:r>
      <w:r>
        <w:rPr>
          <w:spacing w:val="17"/>
          <w:w w:val="110"/>
        </w:rPr>
        <w:t> </w:t>
      </w: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should</w:t>
      </w:r>
      <w:r>
        <w:rPr>
          <w:spacing w:val="-7"/>
          <w:w w:val="110"/>
        </w:rPr>
        <w:t> </w:t>
      </w:r>
      <w:r>
        <w:rPr>
          <w:w w:val="110"/>
        </w:rPr>
        <w:t>then</w:t>
      </w:r>
      <w:r>
        <w:rPr>
          <w:spacing w:val="-6"/>
          <w:w w:val="110"/>
        </w:rPr>
        <w:t> </w:t>
      </w:r>
      <w:r>
        <w:rPr>
          <w:w w:val="110"/>
        </w:rPr>
        <w:t>explore</w:t>
      </w:r>
      <w:r>
        <w:rPr>
          <w:spacing w:val="-7"/>
          <w:w w:val="110"/>
        </w:rPr>
        <w:t> </w:t>
      </w:r>
      <w:r>
        <w:rPr>
          <w:w w:val="110"/>
        </w:rPr>
        <w:t>more fully</w:t>
      </w:r>
      <w:r>
        <w:rPr>
          <w:spacing w:val="-4"/>
          <w:w w:val="110"/>
        </w:rPr>
        <w:t> </w:t>
      </w:r>
      <w:r>
        <w:rPr>
          <w:w w:val="110"/>
        </w:rPr>
        <w:t>what</w:t>
      </w:r>
      <w:r>
        <w:rPr>
          <w:spacing w:val="-4"/>
          <w:w w:val="110"/>
        </w:rPr>
        <w:t> </w:t>
      </w:r>
      <w:r>
        <w:rPr>
          <w:w w:val="110"/>
        </w:rPr>
        <w:t>determines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choice</w:t>
      </w:r>
      <w:r>
        <w:rPr>
          <w:spacing w:val="-4"/>
          <w:w w:val="110"/>
        </w:rPr>
        <w:t> </w:t>
      </w:r>
      <w:r>
        <w:rPr>
          <w:w w:val="110"/>
        </w:rPr>
        <w:t>among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possible</w:t>
      </w:r>
      <w:r>
        <w:rPr>
          <w:spacing w:val="-4"/>
          <w:w w:val="110"/>
        </w:rPr>
        <w:t> </w:t>
      </w:r>
      <w:r>
        <w:rPr>
          <w:w w:val="110"/>
        </w:rPr>
        <w:t>responses,</w:t>
      </w:r>
      <w:r>
        <w:rPr>
          <w:spacing w:val="-3"/>
          <w:w w:val="110"/>
        </w:rPr>
        <w:t> </w:t>
      </w:r>
      <w:r>
        <w:rPr>
          <w:w w:val="110"/>
        </w:rPr>
        <w:t>rather than</w:t>
      </w:r>
      <w:r>
        <w:rPr>
          <w:spacing w:val="-8"/>
          <w:w w:val="110"/>
        </w:rPr>
        <w:t> </w:t>
      </w:r>
      <w:r>
        <w:rPr>
          <w:w w:val="110"/>
        </w:rPr>
        <w:t>just</w:t>
      </w:r>
      <w:r>
        <w:rPr>
          <w:spacing w:val="-8"/>
          <w:w w:val="110"/>
        </w:rPr>
        <w:t> </w:t>
      </w:r>
      <w:r>
        <w:rPr>
          <w:w w:val="110"/>
        </w:rPr>
        <w:t>examining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effect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anti-</w:t>
      </w:r>
      <w:r>
        <w:rPr>
          <w:spacing w:val="-8"/>
          <w:w w:val="110"/>
        </w:rPr>
        <w:t> </w:t>
      </w:r>
      <w:r>
        <w:rPr>
          <w:w w:val="110"/>
        </w:rPr>
        <w:t>Asian</w:t>
      </w:r>
      <w:r>
        <w:rPr>
          <w:spacing w:val="-8"/>
          <w:w w:val="110"/>
        </w:rPr>
        <w:t> </w:t>
      </w:r>
      <w:r>
        <w:rPr>
          <w:w w:val="110"/>
        </w:rPr>
        <w:t>bias. If</w:t>
      </w:r>
      <w:r>
        <w:rPr>
          <w:spacing w:val="-8"/>
          <w:w w:val="110"/>
        </w:rPr>
        <w:t> </w:t>
      </w:r>
      <w:r>
        <w:rPr>
          <w:w w:val="110"/>
        </w:rPr>
        <w:t>possible,</w:t>
      </w:r>
      <w:r>
        <w:rPr>
          <w:spacing w:val="-8"/>
          <w:w w:val="110"/>
        </w:rPr>
        <w:t> </w:t>
      </w:r>
      <w:r>
        <w:rPr>
          <w:w w:val="110"/>
        </w:rPr>
        <w:t>it</w:t>
      </w:r>
      <w:r>
        <w:rPr>
          <w:spacing w:val="-8"/>
          <w:w w:val="110"/>
        </w:rPr>
        <w:t> </w:t>
      </w:r>
      <w:r>
        <w:rPr>
          <w:w w:val="110"/>
        </w:rPr>
        <w:t>should examine</w:t>
      </w:r>
      <w:r>
        <w:rPr>
          <w:spacing w:val="-3"/>
          <w:w w:val="110"/>
        </w:rPr>
        <w:t> </w:t>
      </w:r>
      <w:r>
        <w:rPr>
          <w:w w:val="110"/>
        </w:rPr>
        <w:t>whether</w:t>
      </w:r>
      <w:r>
        <w:rPr>
          <w:spacing w:val="-3"/>
          <w:w w:val="110"/>
        </w:rPr>
        <w:t> </w:t>
      </w:r>
      <w:r>
        <w:rPr>
          <w:w w:val="110"/>
        </w:rPr>
        <w:t>anti-Asian</w:t>
      </w:r>
      <w:r>
        <w:rPr>
          <w:spacing w:val="-2"/>
          <w:w w:val="110"/>
        </w:rPr>
        <w:t> </w:t>
      </w:r>
      <w:r>
        <w:rPr>
          <w:w w:val="110"/>
        </w:rPr>
        <w:t>bias</w:t>
      </w:r>
      <w:r>
        <w:rPr>
          <w:spacing w:val="-3"/>
          <w:w w:val="110"/>
        </w:rPr>
        <w:t> </w:t>
      </w:r>
      <w:r>
        <w:rPr>
          <w:w w:val="110"/>
        </w:rPr>
        <w:t>affects</w:t>
      </w:r>
      <w:r>
        <w:rPr>
          <w:spacing w:val="-3"/>
          <w:w w:val="110"/>
        </w:rPr>
        <w:t> </w:t>
      </w:r>
      <w:r>
        <w:rPr>
          <w:w w:val="110"/>
        </w:rPr>
        <w:t>“Asians”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different</w:t>
      </w:r>
      <w:r>
        <w:rPr>
          <w:spacing w:val="-3"/>
          <w:w w:val="110"/>
        </w:rPr>
        <w:t> </w:t>
      </w:r>
      <w:r>
        <w:rPr>
          <w:w w:val="110"/>
        </w:rPr>
        <w:t>char-acteristics</w:t>
      </w:r>
      <w:r>
        <w:rPr>
          <w:spacing w:val="-16"/>
          <w:w w:val="110"/>
        </w:rPr>
        <w:t> </w:t>
      </w:r>
      <w:r>
        <w:rPr>
          <w:w w:val="110"/>
        </w:rPr>
        <w:t>(education,</w:t>
      </w:r>
      <w:r>
        <w:rPr>
          <w:spacing w:val="-14"/>
          <w:w w:val="110"/>
        </w:rPr>
        <w:t> </w:t>
      </w:r>
      <w:r>
        <w:rPr>
          <w:w w:val="110"/>
        </w:rPr>
        <w:t>income,</w:t>
      </w:r>
      <w:r>
        <w:rPr>
          <w:spacing w:val="-14"/>
          <w:w w:val="110"/>
        </w:rPr>
        <w:t> </w:t>
      </w:r>
      <w:r>
        <w:rPr>
          <w:w w:val="110"/>
        </w:rPr>
        <w:t>gender)</w:t>
      </w:r>
      <w:r>
        <w:rPr>
          <w:spacing w:val="-16"/>
          <w:w w:val="110"/>
        </w:rPr>
        <w:t> </w:t>
      </w:r>
      <w:r>
        <w:rPr>
          <w:w w:val="110"/>
        </w:rPr>
        <w:t>differently</w:t>
      </w:r>
      <w:r>
        <w:rPr>
          <w:spacing w:val="-16"/>
          <w:w w:val="110"/>
        </w:rPr>
        <w:t> </w:t>
      </w:r>
      <w:r>
        <w:rPr>
          <w:w w:val="110"/>
        </w:rPr>
        <w:t>It</w:t>
      </w:r>
      <w:r>
        <w:rPr>
          <w:spacing w:val="-16"/>
          <w:w w:val="110"/>
        </w:rPr>
        <w:t> </w:t>
      </w:r>
      <w:r>
        <w:rPr>
          <w:w w:val="110"/>
        </w:rPr>
        <w:t>should</w:t>
      </w:r>
      <w:r>
        <w:rPr>
          <w:spacing w:val="-16"/>
          <w:w w:val="110"/>
        </w:rPr>
        <w:t> </w:t>
      </w:r>
      <w:r>
        <w:rPr>
          <w:w w:val="110"/>
        </w:rPr>
        <w:t>then</w:t>
      </w:r>
      <w:r>
        <w:rPr>
          <w:spacing w:val="-16"/>
          <w:w w:val="110"/>
        </w:rPr>
        <w:t> </w:t>
      </w:r>
      <w:r>
        <w:rPr>
          <w:w w:val="110"/>
        </w:rPr>
        <w:t>return to</w:t>
      </w:r>
      <w:r>
        <w:rPr>
          <w:spacing w:val="-12"/>
          <w:w w:val="110"/>
        </w:rPr>
        <w:t> </w:t>
      </w:r>
      <w:r>
        <w:rPr>
          <w:w w:val="110"/>
        </w:rPr>
        <w:t>motivating</w:t>
      </w:r>
      <w:r>
        <w:rPr>
          <w:spacing w:val="-12"/>
          <w:w w:val="110"/>
        </w:rPr>
        <w:t> </w:t>
      </w:r>
      <w:r>
        <w:rPr>
          <w:w w:val="110"/>
        </w:rPr>
        <w:t>discussion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bias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measure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disparities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give</w:t>
      </w:r>
      <w:r>
        <w:rPr>
          <w:spacing w:val="-12"/>
          <w:w w:val="110"/>
        </w:rPr>
        <w:t> </w:t>
      </w:r>
      <w:r>
        <w:rPr>
          <w:w w:val="110"/>
        </w:rPr>
        <w:t>us a sense of how important endogenous identity is for our estimates.</w:t>
      </w:r>
    </w:p>
    <w:p>
      <w:pPr>
        <w:pStyle w:val="BodyText"/>
        <w:spacing w:line="376" w:lineRule="auto" w:before="215"/>
        <w:ind w:firstLine="351"/>
      </w:pPr>
      <w:r>
        <w:rPr>
          <w:b/>
          <w:w w:val="110"/>
        </w:rPr>
        <w:t>Response:</w:t>
      </w:r>
      <w:r>
        <w:rPr>
          <w:b/>
          <w:w w:val="110"/>
        </w:rPr>
        <w:t> </w:t>
      </w:r>
      <w:r>
        <w:rPr>
          <w:w w:val="110"/>
        </w:rPr>
        <w:t>I am deeply grateful to the reviewer for these comprehensive and incisive comments, which have fundamentally strengthened this paper.</w:t>
      </w:r>
      <w:r>
        <w:rPr>
          <w:spacing w:val="40"/>
          <w:w w:val="110"/>
        </w:rPr>
        <w:t> </w:t>
      </w:r>
      <w:r>
        <w:rPr>
          <w:w w:val="110"/>
        </w:rPr>
        <w:t>The re-viewer’s</w:t>
      </w:r>
      <w:r>
        <w:rPr>
          <w:spacing w:val="-7"/>
          <w:w w:val="110"/>
        </w:rPr>
        <w:t> </w:t>
      </w:r>
      <w:r>
        <w:rPr>
          <w:w w:val="110"/>
        </w:rPr>
        <w:t>suggestions</w:t>
      </w:r>
      <w:r>
        <w:rPr>
          <w:spacing w:val="-7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helped</w:t>
      </w:r>
      <w:r>
        <w:rPr>
          <w:spacing w:val="-7"/>
          <w:w w:val="110"/>
        </w:rPr>
        <w:t> </w:t>
      </w:r>
      <w:r>
        <w:rPr>
          <w:w w:val="110"/>
        </w:rPr>
        <w:t>me</w:t>
      </w:r>
      <w:r>
        <w:rPr>
          <w:spacing w:val="-7"/>
          <w:w w:val="110"/>
        </w:rPr>
        <w:t> </w:t>
      </w:r>
      <w:r>
        <w:rPr>
          <w:w w:val="110"/>
        </w:rPr>
        <w:t>sharpen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empirical</w:t>
      </w:r>
      <w:r>
        <w:rPr>
          <w:spacing w:val="-7"/>
          <w:w w:val="110"/>
        </w:rPr>
        <w:t> </w:t>
      </w:r>
      <w:r>
        <w:rPr>
          <w:w w:val="110"/>
        </w:rPr>
        <w:t>focus,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better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con-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nect the findings to their broader implications for measuring disparities. I </w:t>
      </w:r>
      <w:r>
        <w:rPr>
          <w:w w:val="110"/>
        </w:rPr>
        <w:t>partic-ularly appreciate the opportunity to address these substantive critiques, as they have guided me toward a more compelling and policy-relevant analysis.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I would like to specifically point out that your suggestions have been </w:t>
      </w:r>
      <w:r>
        <w:rPr>
          <w:w w:val="110"/>
        </w:rPr>
        <w:t>incor-porated throughout the revision in several key ways.</w:t>
      </w:r>
      <w:r>
        <w:rPr>
          <w:spacing w:val="40"/>
          <w:w w:val="110"/>
        </w:rPr>
        <w:t> </w:t>
      </w:r>
      <w:r>
        <w:rPr>
          <w:w w:val="110"/>
        </w:rPr>
        <w:t>First, following your rec-ommendation</w:t>
      </w:r>
      <w:r>
        <w:rPr>
          <w:w w:val="110"/>
        </w:rPr>
        <w:t> to</w:t>
      </w:r>
      <w:r>
        <w:rPr>
          <w:w w:val="110"/>
        </w:rPr>
        <w:t> focus</w:t>
      </w:r>
      <w:r>
        <w:rPr>
          <w:w w:val="110"/>
        </w:rPr>
        <w:t> more</w:t>
      </w:r>
      <w:r>
        <w:rPr>
          <w:w w:val="110"/>
        </w:rPr>
        <w:t> intensively</w:t>
      </w:r>
      <w:r>
        <w:rPr>
          <w:w w:val="110"/>
        </w:rPr>
        <w:t> on</w:t>
      </w:r>
      <w:r>
        <w:rPr>
          <w:w w:val="110"/>
        </w:rPr>
        <w:t> mixed-ancestry</w:t>
      </w:r>
      <w:r>
        <w:rPr>
          <w:w w:val="110"/>
        </w:rPr>
        <w:t> individuals,</w:t>
      </w:r>
      <w:r>
        <w:rPr>
          <w:w w:val="110"/>
        </w:rPr>
        <w:t> I</w:t>
      </w:r>
      <w:r>
        <w:rPr>
          <w:w w:val="110"/>
        </w:rPr>
        <w:t> have expanded the analysis to examine AW and WA families separately, as shown in the new interaction analysis in Figures (</w:t>
      </w:r>
      <w:hyperlink w:history="true" w:anchor="_bookmark1">
        <w:r>
          <w:rPr>
            <w:color w:val="0000FF"/>
            <w:w w:val="110"/>
          </w:rPr>
          <w:t>A.6</w:t>
        </w:r>
      </w:hyperlink>
      <w:r>
        <w:rPr>
          <w:w w:val="110"/>
        </w:rPr>
        <w:t>) and (</w:t>
      </w:r>
      <w:hyperlink w:history="true" w:anchor="_bookmark1">
        <w:r>
          <w:rPr>
            <w:color w:val="0000FF"/>
            <w:w w:val="110"/>
          </w:rPr>
          <w:t>A.7</w:t>
        </w:r>
      </w:hyperlink>
      <w:r>
        <w:rPr>
          <w:w w:val="110"/>
        </w:rPr>
        <w:t>).</w:t>
      </w:r>
      <w:r>
        <w:rPr>
          <w:spacing w:val="40"/>
          <w:w w:val="110"/>
        </w:rPr>
        <w:t> </w:t>
      </w:r>
      <w:r>
        <w:rPr>
          <w:w w:val="110"/>
        </w:rPr>
        <w:t>These results reveal the heterogeneous effects you anticipated and demonstrate that bias responses vary significantly by family composition and socioeconomic characteristics.</w:t>
      </w:r>
    </w:p>
    <w:p>
      <w:pPr>
        <w:pStyle w:val="BodyText"/>
        <w:spacing w:line="376" w:lineRule="auto"/>
        <w:ind w:firstLine="351"/>
      </w:pPr>
      <w:r>
        <w:rPr>
          <w:w w:val="110"/>
        </w:rPr>
        <w:t>Second,</w:t>
      </w:r>
      <w:r>
        <w:rPr>
          <w:w w:val="110"/>
        </w:rPr>
        <w:t> I</w:t>
      </w:r>
      <w:r>
        <w:rPr>
          <w:w w:val="110"/>
        </w:rPr>
        <w:t> have</w:t>
      </w:r>
      <w:r>
        <w:rPr>
          <w:w w:val="110"/>
        </w:rPr>
        <w:t> addressed</w:t>
      </w:r>
      <w:r>
        <w:rPr>
          <w:w w:val="110"/>
        </w:rPr>
        <w:t> your</w:t>
      </w:r>
      <w:r>
        <w:rPr>
          <w:w w:val="110"/>
        </w:rPr>
        <w:t> call</w:t>
      </w:r>
      <w:r>
        <w:rPr>
          <w:w w:val="110"/>
        </w:rPr>
        <w:t> for</w:t>
      </w:r>
      <w:r>
        <w:rPr>
          <w:w w:val="110"/>
        </w:rPr>
        <w:t> examining</w:t>
      </w:r>
      <w:r>
        <w:rPr>
          <w:w w:val="110"/>
        </w:rPr>
        <w:t> differential</w:t>
      </w:r>
      <w:r>
        <w:rPr>
          <w:w w:val="110"/>
        </w:rPr>
        <w:t> effects</w:t>
      </w:r>
      <w:r>
        <w:rPr>
          <w:w w:val="110"/>
        </w:rPr>
        <w:t> by</w:t>
      </w:r>
      <w:r>
        <w:rPr>
          <w:w w:val="110"/>
        </w:rPr>
        <w:t> in-corporating interaction models that show how anti-Asian bias affects </w:t>
      </w:r>
      <w:r>
        <w:rPr>
          <w:w w:val="110"/>
        </w:rPr>
        <w:t>individuals differently based on parental education, gender, and income.</w:t>
      </w:r>
      <w:r>
        <w:rPr>
          <w:spacing w:val="40"/>
          <w:w w:val="110"/>
        </w:rPr>
        <w:t> </w:t>
      </w:r>
      <w:r>
        <w:rPr>
          <w:w w:val="110"/>
        </w:rPr>
        <w:t>The adult sample analysis now includes direct income controls and demonstrates the selection ef-fects</w:t>
      </w:r>
      <w:r>
        <w:rPr>
          <w:w w:val="110"/>
        </w:rPr>
        <w:t> you</w:t>
      </w:r>
      <w:r>
        <w:rPr>
          <w:w w:val="110"/>
        </w:rPr>
        <w:t> highlighted—that</w:t>
      </w:r>
      <w:r>
        <w:rPr>
          <w:w w:val="110"/>
        </w:rPr>
        <w:t> higher-income</w:t>
      </w:r>
      <w:r>
        <w:rPr>
          <w:w w:val="110"/>
        </w:rPr>
        <w:t> Asian</w:t>
      </w:r>
      <w:r>
        <w:rPr>
          <w:w w:val="110"/>
        </w:rPr>
        <w:t> Americans</w:t>
      </w:r>
      <w:r>
        <w:rPr>
          <w:w w:val="110"/>
        </w:rPr>
        <w:t> are</w:t>
      </w:r>
      <w:r>
        <w:rPr>
          <w:w w:val="110"/>
        </w:rPr>
        <w:t> more</w:t>
      </w:r>
      <w:r>
        <w:rPr>
          <w:w w:val="110"/>
        </w:rPr>
        <w:t> likely</w:t>
      </w:r>
      <w:r>
        <w:rPr>
          <w:w w:val="110"/>
        </w:rPr>
        <w:t> to maintain</w:t>
      </w:r>
      <w:r>
        <w:rPr>
          <w:spacing w:val="-8"/>
          <w:w w:val="110"/>
        </w:rPr>
        <w:t> </w:t>
      </w:r>
      <w:r>
        <w:rPr>
          <w:w w:val="110"/>
        </w:rPr>
        <w:t>Asian</w:t>
      </w:r>
      <w:r>
        <w:rPr>
          <w:spacing w:val="-7"/>
          <w:w w:val="110"/>
        </w:rPr>
        <w:t> </w:t>
      </w:r>
      <w:r>
        <w:rPr>
          <w:w w:val="110"/>
        </w:rPr>
        <w:t>identity,</w:t>
      </w:r>
      <w:r>
        <w:rPr>
          <w:spacing w:val="-7"/>
          <w:w w:val="110"/>
        </w:rPr>
        <w:t> </w:t>
      </w:r>
      <w:r>
        <w:rPr>
          <w:w w:val="110"/>
        </w:rPr>
        <w:t>leading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potential</w:t>
      </w:r>
      <w:r>
        <w:rPr>
          <w:spacing w:val="-8"/>
          <w:w w:val="110"/>
        </w:rPr>
        <w:t> </w:t>
      </w:r>
      <w:r>
        <w:rPr>
          <w:w w:val="110"/>
        </w:rPr>
        <w:t>overestimation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Asian</w:t>
      </w:r>
      <w:r>
        <w:rPr>
          <w:spacing w:val="-8"/>
          <w:w w:val="110"/>
        </w:rPr>
        <w:t> </w:t>
      </w:r>
      <w:r>
        <w:rPr>
          <w:w w:val="110"/>
        </w:rPr>
        <w:t>outcomes</w:t>
      </w:r>
      <w:r>
        <w:rPr>
          <w:spacing w:val="-7"/>
          <w:w w:val="110"/>
        </w:rPr>
        <w:t> </w:t>
      </w:r>
      <w:r>
        <w:rPr>
          <w:w w:val="110"/>
        </w:rPr>
        <w:t>in standard surveys.</w:t>
      </w:r>
    </w:p>
    <w:p>
      <w:pPr>
        <w:pStyle w:val="BodyText"/>
        <w:spacing w:line="376" w:lineRule="auto" w:before="1"/>
        <w:ind w:firstLine="351"/>
      </w:pPr>
      <w:r>
        <w:rPr>
          <w:w w:val="110"/>
        </w:rPr>
        <w:t>Third, I have strengthened the connection between identity reporting </w:t>
      </w:r>
      <w:r>
        <w:rPr>
          <w:w w:val="110"/>
        </w:rPr>
        <w:t>patterns and measurement bias in disparity estimates,</w:t>
      </w:r>
      <w:r>
        <w:rPr>
          <w:w w:val="110"/>
        </w:rPr>
        <w:t> directly addressing your concern about</w:t>
      </w:r>
      <w:r>
        <w:rPr>
          <w:w w:val="110"/>
        </w:rPr>
        <w:t> the</w:t>
      </w:r>
      <w:r>
        <w:rPr>
          <w:w w:val="110"/>
        </w:rPr>
        <w:t> policy</w:t>
      </w:r>
      <w:r>
        <w:rPr>
          <w:w w:val="110"/>
        </w:rPr>
        <w:t> relevance</w:t>
      </w:r>
      <w:r>
        <w:rPr>
          <w:w w:val="110"/>
        </w:rPr>
        <w:t> of</w:t>
      </w:r>
      <w:r>
        <w:rPr>
          <w:w w:val="110"/>
        </w:rPr>
        <w:t> endogenous</w:t>
      </w:r>
      <w:r>
        <w:rPr>
          <w:w w:val="110"/>
        </w:rPr>
        <w:t> identity</w:t>
      </w:r>
      <w:r>
        <w:rPr>
          <w:w w:val="110"/>
        </w:rPr>
        <w:t> choices.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findings</w:t>
      </w:r>
      <w:r>
        <w:rPr>
          <w:w w:val="110"/>
        </w:rPr>
        <w:t> now clearly</w:t>
      </w:r>
      <w:r>
        <w:rPr>
          <w:spacing w:val="-11"/>
          <w:w w:val="110"/>
        </w:rPr>
        <w:t> </w:t>
      </w:r>
      <w:r>
        <w:rPr>
          <w:w w:val="110"/>
        </w:rPr>
        <w:t>demonstrate</w:t>
      </w:r>
      <w:r>
        <w:rPr>
          <w:spacing w:val="-11"/>
          <w:w w:val="110"/>
        </w:rPr>
        <w:t> </w:t>
      </w:r>
      <w:r>
        <w:rPr>
          <w:w w:val="110"/>
        </w:rPr>
        <w:t>how</w:t>
      </w:r>
      <w:r>
        <w:rPr>
          <w:spacing w:val="-11"/>
          <w:w w:val="110"/>
        </w:rPr>
        <w:t> </w:t>
      </w:r>
      <w:r>
        <w:rPr>
          <w:w w:val="110"/>
        </w:rPr>
        <w:t>selective</w:t>
      </w:r>
      <w:r>
        <w:rPr>
          <w:spacing w:val="-11"/>
          <w:w w:val="110"/>
        </w:rPr>
        <w:t> </w:t>
      </w:r>
      <w:r>
        <w:rPr>
          <w:w w:val="110"/>
        </w:rPr>
        <w:t>identity</w:t>
      </w:r>
      <w:r>
        <w:rPr>
          <w:spacing w:val="-11"/>
          <w:w w:val="110"/>
        </w:rPr>
        <w:t> </w:t>
      </w:r>
      <w:r>
        <w:rPr>
          <w:w w:val="110"/>
        </w:rPr>
        <w:t>reporting</w:t>
      </w:r>
      <w:r>
        <w:rPr>
          <w:spacing w:val="-11"/>
          <w:w w:val="110"/>
        </w:rPr>
        <w:t> </w:t>
      </w:r>
      <w:r>
        <w:rPr>
          <w:w w:val="110"/>
        </w:rPr>
        <w:t>could</w:t>
      </w:r>
      <w:r>
        <w:rPr>
          <w:spacing w:val="-11"/>
          <w:w w:val="110"/>
        </w:rPr>
        <w:t> </w:t>
      </w:r>
      <w:r>
        <w:rPr>
          <w:w w:val="110"/>
        </w:rPr>
        <w:t>systematically</w:t>
      </w:r>
      <w:r>
        <w:rPr>
          <w:spacing w:val="-11"/>
          <w:w w:val="110"/>
        </w:rPr>
        <w:t> </w:t>
      </w:r>
      <w:r>
        <w:rPr>
          <w:w w:val="110"/>
        </w:rPr>
        <w:t>bias</w:t>
      </w:r>
      <w:r>
        <w:rPr>
          <w:spacing w:val="-11"/>
          <w:w w:val="110"/>
        </w:rPr>
        <w:t> </w:t>
      </w:r>
      <w:r>
        <w:rPr>
          <w:w w:val="110"/>
        </w:rPr>
        <w:t>our understanding of Asian American socioeconomic outcomes.</w:t>
      </w:r>
    </w:p>
    <w:p>
      <w:pPr>
        <w:pStyle w:val="BodyText"/>
        <w:spacing w:line="376" w:lineRule="auto" w:before="1"/>
        <w:ind w:firstLine="351"/>
      </w:pPr>
      <w:r>
        <w:rPr>
          <w:w w:val="115"/>
        </w:rPr>
        <w:t>Finally,</w:t>
      </w:r>
      <w:r>
        <w:rPr>
          <w:spacing w:val="-13"/>
          <w:w w:val="115"/>
        </w:rPr>
        <w:t> </w:t>
      </w:r>
      <w:r>
        <w:rPr>
          <w:w w:val="115"/>
        </w:rPr>
        <w:t>your</w:t>
      </w:r>
      <w:r>
        <w:rPr>
          <w:spacing w:val="-16"/>
          <w:w w:val="115"/>
        </w:rPr>
        <w:t> </w:t>
      </w:r>
      <w:r>
        <w:rPr>
          <w:w w:val="115"/>
        </w:rPr>
        <w:t>suggestion</w:t>
      </w:r>
      <w:r>
        <w:rPr>
          <w:spacing w:val="-16"/>
          <w:w w:val="115"/>
        </w:rPr>
        <w:t> </w:t>
      </w:r>
      <w:r>
        <w:rPr>
          <w:w w:val="115"/>
        </w:rPr>
        <w:t>to</w:t>
      </w:r>
      <w:r>
        <w:rPr>
          <w:spacing w:val="-16"/>
          <w:w w:val="115"/>
        </w:rPr>
        <w:t> </w:t>
      </w:r>
      <w:r>
        <w:rPr>
          <w:w w:val="115"/>
        </w:rPr>
        <w:t>move</w:t>
      </w:r>
      <w:r>
        <w:rPr>
          <w:spacing w:val="-16"/>
          <w:w w:val="115"/>
        </w:rPr>
        <w:t> </w:t>
      </w:r>
      <w:r>
        <w:rPr>
          <w:w w:val="115"/>
        </w:rPr>
        <w:t>beyond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6"/>
          <w:w w:val="115"/>
        </w:rPr>
        <w:t> </w:t>
      </w:r>
      <w:r>
        <w:rPr>
          <w:w w:val="115"/>
        </w:rPr>
        <w:t>Asian</w:t>
      </w:r>
      <w:r>
        <w:rPr>
          <w:spacing w:val="-16"/>
          <w:w w:val="115"/>
        </w:rPr>
        <w:t> </w:t>
      </w:r>
      <w:r>
        <w:rPr>
          <w:w w:val="115"/>
        </w:rPr>
        <w:t>only/everything</w:t>
      </w:r>
      <w:r>
        <w:rPr>
          <w:spacing w:val="-16"/>
          <w:w w:val="115"/>
        </w:rPr>
        <w:t> </w:t>
      </w:r>
      <w:r>
        <w:rPr>
          <w:w w:val="115"/>
        </w:rPr>
        <w:t>else</w:t>
      </w:r>
      <w:r>
        <w:rPr>
          <w:spacing w:val="-16"/>
          <w:w w:val="115"/>
        </w:rPr>
        <w:t> </w:t>
      </w:r>
      <w:r>
        <w:rPr>
          <w:w w:val="115"/>
        </w:rPr>
        <w:t>di-</w:t>
      </w:r>
      <w:r>
        <w:rPr>
          <w:w w:val="110"/>
        </w:rPr>
        <w:t>chotomy</w:t>
      </w:r>
      <w:r>
        <w:rPr>
          <w:spacing w:val="-9"/>
          <w:w w:val="110"/>
        </w:rPr>
        <w:t> </w:t>
      </w:r>
      <w:r>
        <w:rPr>
          <w:w w:val="110"/>
        </w:rPr>
        <w:t>has</w:t>
      </w:r>
      <w:r>
        <w:rPr>
          <w:spacing w:val="-9"/>
          <w:w w:val="110"/>
        </w:rPr>
        <w:t> </w:t>
      </w:r>
      <w:r>
        <w:rPr>
          <w:w w:val="110"/>
        </w:rPr>
        <w:t>informed</w:t>
      </w:r>
      <w:r>
        <w:rPr>
          <w:spacing w:val="-9"/>
          <w:w w:val="110"/>
        </w:rPr>
        <w:t> </w:t>
      </w:r>
      <w:r>
        <w:rPr>
          <w:w w:val="110"/>
        </w:rPr>
        <w:t>my</w:t>
      </w:r>
      <w:r>
        <w:rPr>
          <w:spacing w:val="-9"/>
          <w:w w:val="110"/>
        </w:rPr>
        <w:t> </w:t>
      </w:r>
      <w:r>
        <w:rPr>
          <w:w w:val="110"/>
        </w:rPr>
        <w:t>discussion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multinomial</w:t>
      </w:r>
      <w:r>
        <w:rPr>
          <w:spacing w:val="-9"/>
          <w:w w:val="110"/>
        </w:rPr>
        <w:t> </w:t>
      </w:r>
      <w:r>
        <w:rPr>
          <w:w w:val="110"/>
        </w:rPr>
        <w:t>results,</w:t>
      </w:r>
      <w:r>
        <w:rPr>
          <w:spacing w:val="-8"/>
          <w:w w:val="110"/>
        </w:rPr>
        <w:t> </w:t>
      </w:r>
      <w:r>
        <w:rPr>
          <w:w w:val="110"/>
        </w:rPr>
        <w:t>where</w:t>
      </w:r>
      <w:r>
        <w:rPr>
          <w:spacing w:val="-9"/>
          <w:w w:val="110"/>
        </w:rPr>
        <w:t> </w:t>
      </w:r>
      <w:r>
        <w:rPr>
          <w:w w:val="110"/>
        </w:rPr>
        <w:t>I</w:t>
      </w:r>
      <w:r>
        <w:rPr>
          <w:spacing w:val="-9"/>
          <w:w w:val="110"/>
        </w:rPr>
        <w:t> </w:t>
      </w:r>
      <w:r>
        <w:rPr>
          <w:w w:val="110"/>
        </w:rPr>
        <w:t>examine the</w:t>
      </w:r>
      <w:r>
        <w:rPr>
          <w:spacing w:val="-3"/>
          <w:w w:val="110"/>
        </w:rPr>
        <w:t> </w:t>
      </w:r>
      <w:r>
        <w:rPr>
          <w:w w:val="110"/>
        </w:rPr>
        <w:t>full</w:t>
      </w:r>
      <w:r>
        <w:rPr>
          <w:spacing w:val="-3"/>
          <w:w w:val="110"/>
        </w:rPr>
        <w:t> </w:t>
      </w:r>
      <w:r>
        <w:rPr>
          <w:w w:val="110"/>
        </w:rPr>
        <w:t>range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identity</w:t>
      </w:r>
      <w:r>
        <w:rPr>
          <w:spacing w:val="-3"/>
          <w:w w:val="110"/>
        </w:rPr>
        <w:t> </w:t>
      </w:r>
      <w:r>
        <w:rPr>
          <w:w w:val="110"/>
        </w:rPr>
        <w:t>choices</w:t>
      </w:r>
      <w:r>
        <w:rPr>
          <w:spacing w:val="-3"/>
          <w:w w:val="110"/>
        </w:rPr>
        <w:t> </w:t>
      </w:r>
      <w:r>
        <w:rPr>
          <w:w w:val="110"/>
        </w:rPr>
        <w:t>available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mixed-race</w:t>
      </w:r>
      <w:r>
        <w:rPr>
          <w:spacing w:val="-3"/>
          <w:w w:val="110"/>
        </w:rPr>
        <w:t> </w:t>
      </w:r>
      <w:r>
        <w:rPr>
          <w:w w:val="110"/>
        </w:rPr>
        <w:t>individuals.</w:t>
      </w:r>
      <w:r>
        <w:rPr>
          <w:spacing w:val="23"/>
          <w:w w:val="110"/>
        </w:rPr>
        <w:t> </w:t>
      </w:r>
      <w:r>
        <w:rPr>
          <w:w w:val="110"/>
        </w:rPr>
        <w:t>These</w:t>
      </w:r>
      <w:r>
        <w:rPr>
          <w:spacing w:val="-3"/>
          <w:w w:val="110"/>
        </w:rPr>
        <w:t> </w:t>
      </w:r>
      <w:r>
        <w:rPr>
          <w:w w:val="110"/>
        </w:rPr>
        <w:t>revi-sions</w:t>
      </w:r>
      <w:r>
        <w:rPr>
          <w:spacing w:val="3"/>
          <w:w w:val="110"/>
        </w:rPr>
        <w:t> </w:t>
      </w:r>
      <w:r>
        <w:rPr>
          <w:w w:val="110"/>
        </w:rPr>
        <w:t>have</w:t>
      </w:r>
      <w:r>
        <w:rPr>
          <w:spacing w:val="4"/>
          <w:w w:val="110"/>
        </w:rPr>
        <w:t> </w:t>
      </w:r>
      <w:r>
        <w:rPr>
          <w:w w:val="110"/>
        </w:rPr>
        <w:t>transformed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paper</w:t>
      </w:r>
      <w:r>
        <w:rPr>
          <w:spacing w:val="4"/>
          <w:w w:val="110"/>
        </w:rPr>
        <w:t> </w:t>
      </w:r>
      <w:r>
        <w:rPr>
          <w:w w:val="110"/>
        </w:rPr>
        <w:t>from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descriptive</w:t>
      </w:r>
      <w:r>
        <w:rPr>
          <w:spacing w:val="4"/>
          <w:w w:val="110"/>
        </w:rPr>
        <w:t> </w:t>
      </w:r>
      <w:r>
        <w:rPr>
          <w:w w:val="110"/>
        </w:rPr>
        <w:t>analysis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identity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patterns</w:t>
      </w:r>
    </w:p>
    <w:p>
      <w:pPr>
        <w:pStyle w:val="BodyText"/>
        <w:spacing w:after="0" w:line="376" w:lineRule="auto"/>
        <w:sectPr>
          <w:pgSz w:w="12240" w:h="15840"/>
          <w:pgMar w:header="0" w:footer="2279" w:top="1820" w:bottom="2460" w:left="1800" w:right="1440"/>
        </w:sectPr>
      </w:pPr>
    </w:p>
    <w:p>
      <w:pPr>
        <w:pStyle w:val="BodyText"/>
        <w:spacing w:line="376" w:lineRule="auto" w:before="96"/>
      </w:pPr>
      <w:r>
        <w:rPr>
          <w:w w:val="110"/>
        </w:rPr>
        <w:t>into</w:t>
      </w:r>
      <w:r>
        <w:rPr>
          <w:w w:val="110"/>
        </w:rPr>
        <w:t> a</w:t>
      </w:r>
      <w:r>
        <w:rPr>
          <w:w w:val="110"/>
        </w:rPr>
        <w:t> more</w:t>
      </w:r>
      <w:r>
        <w:rPr>
          <w:w w:val="110"/>
        </w:rPr>
        <w:t> theoretically</w:t>
      </w:r>
      <w:r>
        <w:rPr>
          <w:w w:val="110"/>
        </w:rPr>
        <w:t> grounded</w:t>
      </w:r>
      <w:r>
        <w:rPr>
          <w:w w:val="110"/>
        </w:rPr>
        <w:t> examination</w:t>
      </w:r>
      <w:r>
        <w:rPr>
          <w:w w:val="110"/>
        </w:rPr>
        <w:t> of</w:t>
      </w:r>
      <w:r>
        <w:rPr>
          <w:w w:val="110"/>
        </w:rPr>
        <w:t> how</w:t>
      </w:r>
      <w:r>
        <w:rPr>
          <w:w w:val="110"/>
        </w:rPr>
        <w:t> environmental</w:t>
      </w:r>
      <w:r>
        <w:rPr>
          <w:w w:val="110"/>
        </w:rPr>
        <w:t> </w:t>
      </w:r>
      <w:r>
        <w:rPr>
          <w:w w:val="110"/>
        </w:rPr>
        <w:t>factors shape</w:t>
      </w:r>
      <w:r>
        <w:rPr>
          <w:spacing w:val="-11"/>
          <w:w w:val="110"/>
        </w:rPr>
        <w:t> </w:t>
      </w:r>
      <w:r>
        <w:rPr>
          <w:w w:val="110"/>
        </w:rPr>
        <w:t>strategic</w:t>
      </w:r>
      <w:r>
        <w:rPr>
          <w:spacing w:val="-11"/>
          <w:w w:val="110"/>
        </w:rPr>
        <w:t> </w:t>
      </w:r>
      <w:r>
        <w:rPr>
          <w:w w:val="110"/>
        </w:rPr>
        <w:t>identity</w:t>
      </w:r>
      <w:r>
        <w:rPr>
          <w:spacing w:val="-11"/>
          <w:w w:val="110"/>
        </w:rPr>
        <w:t> </w:t>
      </w:r>
      <w:r>
        <w:rPr>
          <w:w w:val="110"/>
        </w:rPr>
        <w:t>choices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clear</w:t>
      </w:r>
      <w:r>
        <w:rPr>
          <w:spacing w:val="-11"/>
          <w:w w:val="110"/>
        </w:rPr>
        <w:t> </w:t>
      </w:r>
      <w:r>
        <w:rPr>
          <w:w w:val="110"/>
        </w:rPr>
        <w:t>implications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demographic</w:t>
      </w:r>
      <w:r>
        <w:rPr>
          <w:spacing w:val="-11"/>
          <w:w w:val="110"/>
        </w:rPr>
        <w:t> </w:t>
      </w:r>
      <w:r>
        <w:rPr>
          <w:w w:val="110"/>
        </w:rPr>
        <w:t>measure-ment and policy research.</w:t>
      </w:r>
    </w:p>
    <w:sectPr>
      <w:pgSz w:w="12240" w:h="15840"/>
      <w:pgMar w:header="0" w:footer="2279" w:top="1820" w:bottom="246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3797579</wp:posOffset>
              </wp:positionH>
              <wp:positionV relativeFrom="page">
                <wp:posOffset>8471563</wp:posOffset>
              </wp:positionV>
              <wp:extent cx="177800" cy="212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 w:right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22003pt;margin-top:667.052246pt;width:14pt;height:16.7pt;mso-position-horizontal-relative:page;mso-position-vertical-relative:page;z-index:-15868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 w:right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"/>
      <w:lvlJc w:val="left"/>
      <w:pPr>
        <w:ind w:left="648" w:hanging="6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9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6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6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8" w:hanging="6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" w:right="393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609" w:hanging="612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2"/>
      <w:ind w:left="609" w:hanging="61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2025-12-10T02:03:52Z</dcterms:created>
  <dcterms:modified xsi:type="dcterms:W3CDTF">2025-12-10T02:03:52Z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2025-12-10T00:00:00Z</vt:filetime>
  </property>
  <property fmtid="{D5CDD505-2E9C-101B-9397-08002B2CF9AE}" pid="5" name="Producer">
    <vt:lpwstr>macOS Version 15.6.1 (Build 24G90) Quartz PDFContext</vt:lpwstr>
  </property>
</Properties>
</file>