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648" w:val="left" w:leader="none"/>
        </w:tabs>
        <w:spacing w:line="240" w:lineRule="auto" w:before="92" w:after="0"/>
        <w:ind w:left="648" w:right="0" w:hanging="612"/>
        <w:jc w:val="left"/>
      </w:pPr>
      <w:bookmarkStart w:name="Measuring Asian Racial Identity" w:id="1"/>
      <w:bookmarkEnd w:id="1"/>
      <w:r>
        <w:rPr>
          <w:b w:val="0"/>
        </w:rPr>
      </w:r>
      <w:bookmarkStart w:name="Measuring Anti-Asian Sentiment" w:id="2"/>
      <w:bookmarkEnd w:id="2"/>
      <w:r>
        <w:rPr>
          <w:b w:val="0"/>
        </w:rPr>
      </w:r>
      <w:bookmarkStart w:name="From the Data: Asian Racial Identity and" w:id="3"/>
      <w:bookmarkEnd w:id="3"/>
      <w:r>
        <w:rPr>
          <w:b w:val="0"/>
        </w:rPr>
      </w:r>
      <w:bookmarkStart w:name="Robustness Checks" w:id="4"/>
      <w:bookmarkEnd w:id="4"/>
      <w:r>
        <w:rPr>
          <w:b w:val="0"/>
        </w:rPr>
      </w:r>
      <w:bookmarkStart w:name="_bookmark2" w:id="5"/>
      <w:bookmarkEnd w:id="5"/>
      <w:r>
        <w:rPr>
          <w:b w:val="0"/>
        </w:rPr>
      </w:r>
      <w:bookmarkStart w:name="Conclusion" w:id="6"/>
      <w:bookmarkEnd w:id="6"/>
      <w:r>
        <w:rPr>
          <w:b w:val="0"/>
        </w:rPr>
      </w:r>
      <w:bookmarkStart w:name="Responses to Editors and Referee" w:id="7"/>
      <w:bookmarkEnd w:id="7"/>
      <w:r>
        <w:rPr>
          <w:b w:val="0"/>
        </w:rPr>
      </w:r>
      <w:bookmarkStart w:name="_bookmark0" w:id="8"/>
      <w:bookmarkEnd w:id="8"/>
      <w:r>
        <w:rPr>
          <w:b w:val="0"/>
        </w:rPr>
      </w:r>
      <w:r>
        <w:rPr/>
        <w:t>Responses</w:t>
      </w:r>
      <w:r>
        <w:rPr>
          <w:spacing w:val="69"/>
        </w:rPr>
        <w:t> </w:t>
      </w:r>
      <w:r>
        <w:rPr/>
        <w:t>to</w:t>
      </w:r>
      <w:r>
        <w:rPr>
          <w:spacing w:val="69"/>
        </w:rPr>
        <w:t> </w:t>
      </w:r>
      <w:r>
        <w:rPr/>
        <w:t>Editors</w:t>
      </w:r>
      <w:r>
        <w:rPr>
          <w:spacing w:val="70"/>
        </w:rPr>
        <w:t> </w:t>
      </w:r>
      <w:r>
        <w:rPr/>
        <w:t>and</w:t>
      </w:r>
      <w:r>
        <w:rPr>
          <w:spacing w:val="69"/>
        </w:rPr>
        <w:t> </w:t>
      </w:r>
      <w:r>
        <w:rPr>
          <w:spacing w:val="-2"/>
        </w:rPr>
        <w:t>Referee</w:t>
      </w:r>
    </w:p>
    <w:p>
      <w:pPr>
        <w:pStyle w:val="BodyText"/>
        <w:spacing w:before="2"/>
        <w:jc w:val="left"/>
        <w:rPr>
          <w:b/>
          <w:sz w:val="34"/>
        </w:rPr>
      </w:pPr>
    </w:p>
    <w:p>
      <w:pPr>
        <w:pStyle w:val="BodyText"/>
        <w:spacing w:line="376" w:lineRule="auto" w:before="1"/>
        <w:ind w:left="36" w:right="393" w:firstLine="351"/>
      </w:pPr>
      <w:bookmarkStart w:name="Introduction" w:id="9"/>
      <w:bookmarkEnd w:id="9"/>
      <w:r>
        <w:rPr/>
      </w:r>
      <w:bookmarkStart w:name="_bookmark1" w:id="10"/>
      <w:bookmarkEnd w:id="10"/>
      <w:r>
        <w:rPr/>
      </w:r>
      <w:r>
        <w:rPr>
          <w:w w:val="110"/>
        </w:rPr>
        <w:t>I</w:t>
      </w:r>
      <w:r>
        <w:rPr>
          <w:spacing w:val="-1"/>
          <w:w w:val="110"/>
        </w:rPr>
        <w:t> </w:t>
      </w:r>
      <w:r>
        <w:rPr>
          <w:w w:val="110"/>
        </w:rPr>
        <w:t>would</w:t>
      </w:r>
      <w:r>
        <w:rPr>
          <w:spacing w:val="-1"/>
          <w:w w:val="110"/>
        </w:rPr>
        <w:t> </w:t>
      </w:r>
      <w:r>
        <w:rPr>
          <w:w w:val="110"/>
        </w:rPr>
        <w:t>like</w:t>
      </w:r>
      <w:r>
        <w:rPr>
          <w:spacing w:val="-1"/>
          <w:w w:val="110"/>
        </w:rPr>
        <w:t> </w:t>
      </w:r>
      <w:r>
        <w:rPr>
          <w:w w:val="110"/>
        </w:rPr>
        <w:t>to</w:t>
      </w:r>
      <w:r>
        <w:rPr>
          <w:spacing w:val="-1"/>
          <w:w w:val="110"/>
        </w:rPr>
        <w:t> </w:t>
      </w:r>
      <w:r>
        <w:rPr>
          <w:w w:val="110"/>
        </w:rPr>
        <w:t>thank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editors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anonymous</w:t>
      </w:r>
      <w:r>
        <w:rPr>
          <w:spacing w:val="-1"/>
          <w:w w:val="110"/>
        </w:rPr>
        <w:t> </w:t>
      </w:r>
      <w:r>
        <w:rPr>
          <w:w w:val="110"/>
        </w:rPr>
        <w:t>referees</w:t>
      </w:r>
      <w:r>
        <w:rPr>
          <w:spacing w:val="-1"/>
          <w:w w:val="110"/>
        </w:rPr>
        <w:t> </w:t>
      </w:r>
      <w:r>
        <w:rPr>
          <w:w w:val="110"/>
        </w:rPr>
        <w:t>for</w:t>
      </w:r>
      <w:r>
        <w:rPr>
          <w:spacing w:val="-1"/>
          <w:w w:val="110"/>
        </w:rPr>
        <w:t> </w:t>
      </w:r>
      <w:r>
        <w:rPr>
          <w:w w:val="110"/>
        </w:rPr>
        <w:t>their</w:t>
      </w:r>
      <w:r>
        <w:rPr>
          <w:spacing w:val="-1"/>
          <w:w w:val="110"/>
        </w:rPr>
        <w:t> </w:t>
      </w:r>
      <w:r>
        <w:rPr>
          <w:w w:val="110"/>
        </w:rPr>
        <w:t>insight-ful comments, suggestions, and effort and time in reviewing this paper.</w:t>
      </w:r>
      <w:r>
        <w:rPr>
          <w:spacing w:val="40"/>
          <w:w w:val="110"/>
        </w:rPr>
        <w:t> </w:t>
      </w:r>
      <w:r>
        <w:rPr>
          <w:w w:val="110"/>
        </w:rPr>
        <w:t>I </w:t>
      </w:r>
      <w:r>
        <w:rPr>
          <w:w w:val="110"/>
        </w:rPr>
        <w:t>have addressed</w:t>
      </w:r>
      <w:r>
        <w:rPr>
          <w:spacing w:val="20"/>
          <w:w w:val="110"/>
        </w:rPr>
        <w:t> </w:t>
      </w:r>
      <w:r>
        <w:rPr>
          <w:w w:val="110"/>
        </w:rPr>
        <w:t>all</w:t>
      </w:r>
      <w:r>
        <w:rPr>
          <w:spacing w:val="20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comments</w:t>
      </w:r>
      <w:r>
        <w:rPr>
          <w:spacing w:val="20"/>
          <w:w w:val="110"/>
        </w:rPr>
        <w:t> </w:t>
      </w:r>
      <w:r>
        <w:rPr>
          <w:w w:val="110"/>
        </w:rPr>
        <w:t>and</w:t>
      </w:r>
      <w:r>
        <w:rPr>
          <w:spacing w:val="20"/>
          <w:w w:val="110"/>
        </w:rPr>
        <w:t> </w:t>
      </w:r>
      <w:r>
        <w:rPr>
          <w:w w:val="110"/>
        </w:rPr>
        <w:t>suggestions</w:t>
      </w:r>
      <w:r>
        <w:rPr>
          <w:spacing w:val="20"/>
          <w:w w:val="110"/>
        </w:rPr>
        <w:t> </w:t>
      </w:r>
      <w:r>
        <w:rPr>
          <w:w w:val="110"/>
        </w:rPr>
        <w:t>in</w:t>
      </w:r>
      <w:r>
        <w:rPr>
          <w:spacing w:val="20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revised</w:t>
      </w:r>
      <w:r>
        <w:rPr>
          <w:spacing w:val="20"/>
          <w:w w:val="110"/>
        </w:rPr>
        <w:t> </w:t>
      </w:r>
      <w:r>
        <w:rPr>
          <w:w w:val="110"/>
        </w:rPr>
        <w:t>manuscript.</w:t>
      </w:r>
      <w:r>
        <w:rPr>
          <w:spacing w:val="80"/>
          <w:w w:val="110"/>
        </w:rPr>
        <w:t> </w:t>
      </w:r>
      <w:r>
        <w:rPr>
          <w:w w:val="110"/>
        </w:rPr>
        <w:t>Below, </w:t>
      </w:r>
      <w:bookmarkStart w:name="Data Sources and Measurement Strategy" w:id="11"/>
      <w:bookmarkEnd w:id="11"/>
      <w:r>
        <w:rPr>
          <w:w w:val="110"/>
        </w:rPr>
        <w:t>I</w:t>
      </w:r>
      <w:r>
        <w:rPr>
          <w:w w:val="110"/>
        </w:rPr>
        <w:t> provide a summary of the changes made to the manuscript in response to the </w:t>
      </w:r>
      <w:bookmarkStart w:name="Theoretical Framework" w:id="12"/>
      <w:bookmarkEnd w:id="12"/>
      <w:r>
        <w:rPr>
          <w:w w:val="113"/>
        </w:rPr>
      </w:r>
      <w:bookmarkStart w:name="Empirical Approach" w:id="13"/>
      <w:bookmarkEnd w:id="13"/>
      <w:r>
        <w:rPr>
          <w:w w:val="113"/>
        </w:rPr>
      </w:r>
      <w:bookmarkStart w:name="Results and Robustness Checks" w:id="14"/>
      <w:bookmarkEnd w:id="14"/>
      <w:r>
        <w:rPr>
          <w:w w:val="110"/>
        </w:rPr>
        <w:t>comments</w:t>
      </w:r>
      <w:r>
        <w:rPr>
          <w:w w:val="110"/>
        </w:rPr>
        <w:t> and suggestions.</w:t>
      </w:r>
      <w:r>
        <w:rPr>
          <w:spacing w:val="40"/>
          <w:w w:val="110"/>
        </w:rPr>
        <w:t> </w:t>
      </w:r>
      <w:r>
        <w:rPr>
          <w:w w:val="110"/>
        </w:rPr>
        <w:t>Please note that the comments from the referees are quoted verbatim, and my responses follow each comment.</w:t>
      </w:r>
    </w:p>
    <w:p>
      <w:pPr>
        <w:pStyle w:val="BodyText"/>
        <w:spacing w:after="0" w:line="376" w:lineRule="auto"/>
        <w:sectPr>
          <w:footerReference w:type="default" r:id="rId5"/>
          <w:type w:val="continuous"/>
          <w:pgSz w:w="12240" w:h="15840"/>
          <w:pgMar w:header="0" w:footer="2279" w:top="1740" w:bottom="2460" w:left="1800" w:right="1440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609" w:val="left" w:leader="none"/>
        </w:tabs>
        <w:spacing w:line="240" w:lineRule="auto" w:before="92" w:after="0"/>
        <w:ind w:left="609" w:right="0" w:hanging="573"/>
        <w:jc w:val="left"/>
      </w:pPr>
      <w:bookmarkStart w:name="Responses to the Editor" w:id="15"/>
      <w:bookmarkEnd w:id="15"/>
      <w:r>
        <w:rPr>
          <w:b w:val="0"/>
        </w:rPr>
      </w:r>
      <w:r>
        <w:rPr>
          <w:w w:val="110"/>
        </w:rPr>
        <w:t>Responses</w:t>
      </w:r>
      <w:r>
        <w:rPr>
          <w:spacing w:val="-6"/>
          <w:w w:val="110"/>
        </w:rPr>
        <w:t> </w:t>
      </w:r>
      <w:r>
        <w:rPr>
          <w:w w:val="110"/>
        </w:rPr>
        <w:t>to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Editor</w:t>
      </w:r>
    </w:p>
    <w:p>
      <w:pPr>
        <w:pStyle w:val="BodyText"/>
        <w:spacing w:before="47"/>
        <w:jc w:val="left"/>
        <w:rPr>
          <w:b/>
          <w:sz w:val="34"/>
        </w:rPr>
      </w:pPr>
    </w:p>
    <w:p>
      <w:pPr>
        <w:pStyle w:val="BodyText"/>
        <w:spacing w:line="415" w:lineRule="auto"/>
        <w:ind w:left="36" w:right="395" w:firstLine="351"/>
      </w:pPr>
      <w:r>
        <w:rPr>
          <w:w w:val="110"/>
        </w:rPr>
        <w:t>I</w:t>
      </w:r>
      <w:r>
        <w:rPr>
          <w:spacing w:val="-1"/>
          <w:w w:val="110"/>
        </w:rPr>
        <w:t> </w:t>
      </w:r>
      <w:r>
        <w:rPr>
          <w:w w:val="110"/>
        </w:rPr>
        <w:t>would</w:t>
      </w:r>
      <w:r>
        <w:rPr>
          <w:spacing w:val="-2"/>
          <w:w w:val="110"/>
        </w:rPr>
        <w:t> </w:t>
      </w:r>
      <w:r>
        <w:rPr>
          <w:w w:val="110"/>
        </w:rPr>
        <w:t>like</w:t>
      </w:r>
      <w:r>
        <w:rPr>
          <w:spacing w:val="-1"/>
          <w:w w:val="110"/>
        </w:rPr>
        <w:t> </w:t>
      </w:r>
      <w:r>
        <w:rPr>
          <w:w w:val="110"/>
        </w:rPr>
        <w:t>to</w:t>
      </w:r>
      <w:r>
        <w:rPr>
          <w:spacing w:val="-1"/>
          <w:w w:val="110"/>
        </w:rPr>
        <w:t> </w:t>
      </w:r>
      <w:r>
        <w:rPr>
          <w:w w:val="110"/>
        </w:rPr>
        <w:t>thank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editor</w:t>
      </w:r>
      <w:r>
        <w:rPr>
          <w:spacing w:val="-1"/>
          <w:w w:val="110"/>
        </w:rPr>
        <w:t> </w:t>
      </w:r>
      <w:r>
        <w:rPr>
          <w:w w:val="110"/>
        </w:rPr>
        <w:t>for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suggestions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comments. Below</w:t>
      </w:r>
      <w:r>
        <w:rPr>
          <w:spacing w:val="-2"/>
          <w:w w:val="110"/>
        </w:rPr>
        <w:t> </w:t>
      </w:r>
      <w:r>
        <w:rPr>
          <w:w w:val="110"/>
        </w:rPr>
        <w:t>is</w:t>
      </w:r>
      <w:r>
        <w:rPr>
          <w:spacing w:val="-1"/>
          <w:w w:val="110"/>
        </w:rPr>
        <w:t> </w:t>
      </w:r>
      <w:r>
        <w:rPr>
          <w:w w:val="110"/>
        </w:rPr>
        <w:t>a detailed response to the comments and suggestions.</w:t>
      </w:r>
    </w:p>
    <w:p>
      <w:pPr>
        <w:pStyle w:val="BodyText"/>
        <w:spacing w:line="376" w:lineRule="auto" w:before="216"/>
        <w:ind w:left="621" w:right="979" w:firstLine="358"/>
      </w:pPr>
      <w:r>
        <w:rPr>
          <w:b/>
          <w:w w:val="110"/>
        </w:rPr>
        <w:t>E1:</w:t>
      </w:r>
      <w:r>
        <w:rPr>
          <w:b/>
          <w:spacing w:val="49"/>
          <w:w w:val="110"/>
        </w:rPr>
        <w:t> </w:t>
      </w:r>
      <w:r>
        <w:rPr>
          <w:w w:val="110"/>
        </w:rPr>
        <w:t>1.</w:t>
      </w:r>
      <w:r>
        <w:rPr>
          <w:spacing w:val="-3"/>
          <w:w w:val="110"/>
        </w:rPr>
        <w:t> </w:t>
      </w:r>
      <w:r>
        <w:rPr>
          <w:w w:val="110"/>
        </w:rPr>
        <w:t>Reviewer</w:t>
      </w:r>
      <w:r>
        <w:rPr>
          <w:spacing w:val="-17"/>
          <w:w w:val="110"/>
        </w:rPr>
        <w:t> </w:t>
      </w:r>
      <w:r>
        <w:rPr>
          <w:w w:val="110"/>
        </w:rPr>
        <w:t>1</w:t>
      </w:r>
      <w:r>
        <w:rPr>
          <w:spacing w:val="-16"/>
          <w:w w:val="110"/>
        </w:rPr>
        <w:t> </w:t>
      </w:r>
      <w:r>
        <w:rPr>
          <w:w w:val="110"/>
        </w:rPr>
        <w:t>is</w:t>
      </w:r>
      <w:r>
        <w:rPr>
          <w:spacing w:val="-17"/>
          <w:w w:val="110"/>
        </w:rPr>
        <w:t> </w:t>
      </w:r>
      <w:r>
        <w:rPr>
          <w:w w:val="110"/>
        </w:rPr>
        <w:t>satisfied</w:t>
      </w:r>
      <w:r>
        <w:rPr>
          <w:spacing w:val="-16"/>
          <w:w w:val="110"/>
        </w:rPr>
        <w:t> </w:t>
      </w:r>
      <w:r>
        <w:rPr>
          <w:w w:val="110"/>
        </w:rPr>
        <w:t>with</w:t>
      </w:r>
      <w:r>
        <w:rPr>
          <w:spacing w:val="-17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revisions</w:t>
      </w:r>
      <w:r>
        <w:rPr>
          <w:spacing w:val="-17"/>
          <w:w w:val="110"/>
        </w:rPr>
        <w:t> </w:t>
      </w:r>
      <w:r>
        <w:rPr>
          <w:w w:val="110"/>
        </w:rPr>
        <w:t>and</w:t>
      </w:r>
      <w:r>
        <w:rPr>
          <w:spacing w:val="-16"/>
          <w:w w:val="110"/>
        </w:rPr>
        <w:t> </w:t>
      </w:r>
      <w:r>
        <w:rPr>
          <w:w w:val="110"/>
        </w:rPr>
        <w:t>notes</w:t>
      </w:r>
      <w:r>
        <w:rPr>
          <w:spacing w:val="-17"/>
          <w:w w:val="110"/>
        </w:rPr>
        <w:t> </w:t>
      </w:r>
      <w:r>
        <w:rPr>
          <w:w w:val="110"/>
        </w:rPr>
        <w:t>only</w:t>
      </w:r>
      <w:r>
        <w:rPr>
          <w:spacing w:val="-16"/>
          <w:w w:val="110"/>
        </w:rPr>
        <w:t> </w:t>
      </w:r>
      <w:r>
        <w:rPr>
          <w:w w:val="110"/>
        </w:rPr>
        <w:t>one minor edit, which I agree should be addressed.</w:t>
      </w:r>
    </w:p>
    <w:p>
      <w:pPr>
        <w:pStyle w:val="BodyText"/>
        <w:spacing w:line="376" w:lineRule="auto" w:before="214"/>
        <w:ind w:left="36" w:right="393" w:firstLine="351"/>
      </w:pPr>
      <w:r>
        <w:rPr>
          <w:b/>
          <w:w w:val="110"/>
        </w:rPr>
        <w:t>Response: </w:t>
      </w:r>
      <w:r>
        <w:rPr>
          <w:w w:val="110"/>
        </w:rPr>
        <w:t>Thank</w:t>
      </w:r>
      <w:r>
        <w:rPr>
          <w:spacing w:val="-12"/>
          <w:w w:val="110"/>
        </w:rPr>
        <w:t> </w:t>
      </w:r>
      <w:r>
        <w:rPr>
          <w:w w:val="110"/>
        </w:rPr>
        <w:t>you</w:t>
      </w:r>
      <w:r>
        <w:rPr>
          <w:spacing w:val="-12"/>
          <w:w w:val="110"/>
        </w:rPr>
        <w:t> </w:t>
      </w:r>
      <w:r>
        <w:rPr>
          <w:w w:val="110"/>
        </w:rPr>
        <w:t>for</w:t>
      </w:r>
      <w:r>
        <w:rPr>
          <w:spacing w:val="-12"/>
          <w:w w:val="110"/>
        </w:rPr>
        <w:t> </w:t>
      </w:r>
      <w:r>
        <w:rPr>
          <w:w w:val="110"/>
        </w:rPr>
        <w:t>this</w:t>
      </w:r>
      <w:r>
        <w:rPr>
          <w:spacing w:val="-12"/>
          <w:w w:val="110"/>
        </w:rPr>
        <w:t> </w:t>
      </w:r>
      <w:r>
        <w:rPr>
          <w:w w:val="110"/>
        </w:rPr>
        <w:t>helpful</w:t>
      </w:r>
      <w:r>
        <w:rPr>
          <w:spacing w:val="-12"/>
          <w:w w:val="110"/>
        </w:rPr>
        <w:t> </w:t>
      </w:r>
      <w:r>
        <w:rPr>
          <w:w w:val="110"/>
        </w:rPr>
        <w:t>comment. I</w:t>
      </w:r>
      <w:r>
        <w:rPr>
          <w:spacing w:val="-12"/>
          <w:w w:val="110"/>
        </w:rPr>
        <w:t> </w:t>
      </w:r>
      <w:r>
        <w:rPr>
          <w:w w:val="110"/>
        </w:rPr>
        <w:t>have</w:t>
      </w:r>
      <w:r>
        <w:rPr>
          <w:spacing w:val="-12"/>
          <w:w w:val="110"/>
        </w:rPr>
        <w:t> </w:t>
      </w:r>
      <w:r>
        <w:rPr>
          <w:w w:val="110"/>
        </w:rPr>
        <w:t>revised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manuscript to explicitly list the ANES survey items used to measure racial animus in a foot-note as reviewer 1 suggested.</w:t>
      </w:r>
    </w:p>
    <w:p>
      <w:pPr>
        <w:pStyle w:val="BodyText"/>
        <w:jc w:val="left"/>
      </w:pPr>
    </w:p>
    <w:p>
      <w:pPr>
        <w:pStyle w:val="BodyText"/>
        <w:spacing w:before="141"/>
        <w:jc w:val="left"/>
      </w:pPr>
    </w:p>
    <w:p>
      <w:pPr>
        <w:pStyle w:val="BodyText"/>
        <w:spacing w:line="376" w:lineRule="auto"/>
        <w:ind w:left="621" w:right="979" w:firstLine="358"/>
      </w:pPr>
      <w:r>
        <w:rPr>
          <w:b/>
          <w:w w:val="110"/>
        </w:rPr>
        <w:t>E1:</w:t>
      </w:r>
      <w:r>
        <w:rPr>
          <w:b/>
          <w:spacing w:val="40"/>
          <w:w w:val="110"/>
        </w:rPr>
        <w:t> </w:t>
      </w:r>
      <w:r>
        <w:rPr>
          <w:w w:val="110"/>
        </w:rPr>
        <w:t>2. Reviewer</w:t>
      </w:r>
      <w:r>
        <w:rPr>
          <w:spacing w:val="-10"/>
          <w:w w:val="110"/>
        </w:rPr>
        <w:t> </w:t>
      </w:r>
      <w:r>
        <w:rPr>
          <w:w w:val="110"/>
        </w:rPr>
        <w:t>2</w:t>
      </w:r>
      <w:r>
        <w:rPr>
          <w:spacing w:val="-9"/>
          <w:w w:val="110"/>
        </w:rPr>
        <w:t> </w:t>
      </w:r>
      <w:r>
        <w:rPr>
          <w:w w:val="110"/>
        </w:rPr>
        <w:t>also</w:t>
      </w:r>
      <w:r>
        <w:rPr>
          <w:spacing w:val="-9"/>
          <w:w w:val="110"/>
        </w:rPr>
        <w:t> </w:t>
      </w:r>
      <w:r>
        <w:rPr>
          <w:w w:val="110"/>
        </w:rPr>
        <w:t>acknowledges</w:t>
      </w:r>
      <w:r>
        <w:rPr>
          <w:spacing w:val="-9"/>
          <w:w w:val="110"/>
        </w:rPr>
        <w:t> </w:t>
      </w:r>
      <w:r>
        <w:rPr>
          <w:w w:val="110"/>
        </w:rPr>
        <w:t>that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paper</w:t>
      </w:r>
      <w:r>
        <w:rPr>
          <w:spacing w:val="-9"/>
          <w:w w:val="110"/>
        </w:rPr>
        <w:t> </w:t>
      </w:r>
      <w:r>
        <w:rPr>
          <w:w w:val="110"/>
        </w:rPr>
        <w:t>has</w:t>
      </w:r>
      <w:r>
        <w:rPr>
          <w:spacing w:val="-10"/>
          <w:w w:val="110"/>
        </w:rPr>
        <w:t> </w:t>
      </w:r>
      <w:r>
        <w:rPr>
          <w:w w:val="110"/>
        </w:rPr>
        <w:t>improved substantially but recommends several additional revisions to further strengthen</w:t>
      </w:r>
      <w:r>
        <w:rPr>
          <w:w w:val="110"/>
        </w:rPr>
        <w:t> it.</w:t>
      </w:r>
      <w:r>
        <w:rPr>
          <w:spacing w:val="40"/>
          <w:w w:val="110"/>
        </w:rPr>
        <w:t> </w:t>
      </w:r>
      <w:r>
        <w:rPr>
          <w:w w:val="110"/>
        </w:rPr>
        <w:t>I</w:t>
      </w:r>
      <w:r>
        <w:rPr>
          <w:w w:val="110"/>
        </w:rPr>
        <w:t> believe</w:t>
      </w:r>
      <w:r>
        <w:rPr>
          <w:w w:val="110"/>
        </w:rPr>
        <w:t> these</w:t>
      </w:r>
      <w:r>
        <w:rPr>
          <w:w w:val="110"/>
        </w:rPr>
        <w:t> suggestions</w:t>
      </w:r>
      <w:r>
        <w:rPr>
          <w:w w:val="110"/>
        </w:rPr>
        <w:t> are</w:t>
      </w:r>
      <w:r>
        <w:rPr>
          <w:w w:val="110"/>
        </w:rPr>
        <w:t> reasonable</w:t>
      </w:r>
      <w:r>
        <w:rPr>
          <w:w w:val="110"/>
        </w:rPr>
        <w:t> and</w:t>
      </w:r>
      <w:r>
        <w:rPr>
          <w:w w:val="110"/>
        </w:rPr>
        <w:t> would enhance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manuscript.</w:t>
      </w:r>
      <w:r>
        <w:rPr>
          <w:spacing w:val="21"/>
          <w:w w:val="110"/>
        </w:rPr>
        <w:t> </w:t>
      </w:r>
      <w:r>
        <w:rPr>
          <w:w w:val="110"/>
        </w:rPr>
        <w:t>With</w:t>
      </w:r>
      <w:r>
        <w:rPr>
          <w:spacing w:val="-5"/>
          <w:w w:val="110"/>
        </w:rPr>
        <w:t> </w:t>
      </w:r>
      <w:r>
        <w:rPr>
          <w:w w:val="110"/>
        </w:rPr>
        <w:t>respect</w:t>
      </w:r>
      <w:r>
        <w:rPr>
          <w:spacing w:val="-4"/>
          <w:w w:val="110"/>
        </w:rPr>
        <w:t> </w:t>
      </w:r>
      <w:r>
        <w:rPr>
          <w:w w:val="110"/>
        </w:rPr>
        <w:t>to</w:t>
      </w:r>
      <w:r>
        <w:rPr>
          <w:spacing w:val="-5"/>
          <w:w w:val="110"/>
        </w:rPr>
        <w:t> </w:t>
      </w:r>
      <w:r>
        <w:rPr>
          <w:w w:val="110"/>
        </w:rPr>
        <w:t>Reviewer</w:t>
      </w:r>
      <w:r>
        <w:rPr>
          <w:spacing w:val="-5"/>
          <w:w w:val="110"/>
        </w:rPr>
        <w:t> </w:t>
      </w:r>
      <w:r>
        <w:rPr>
          <w:w w:val="110"/>
        </w:rPr>
        <w:t>2’s</w:t>
      </w:r>
      <w:r>
        <w:rPr>
          <w:spacing w:val="-5"/>
          <w:w w:val="110"/>
        </w:rPr>
        <w:t> </w:t>
      </w:r>
      <w:r>
        <w:rPr>
          <w:w w:val="110"/>
        </w:rPr>
        <w:t>final</w:t>
      </w:r>
      <w:r>
        <w:rPr>
          <w:spacing w:val="-5"/>
          <w:w w:val="110"/>
        </w:rPr>
        <w:t> </w:t>
      </w:r>
      <w:r>
        <w:rPr>
          <w:w w:val="110"/>
        </w:rPr>
        <w:t>point,</w:t>
      </w:r>
      <w:r>
        <w:rPr>
          <w:spacing w:val="-3"/>
          <w:w w:val="110"/>
        </w:rPr>
        <w:t> </w:t>
      </w:r>
      <w:r>
        <w:rPr>
          <w:w w:val="110"/>
        </w:rPr>
        <w:t>this could likely be addressed by examining the interaction between bias and income.</w:t>
      </w:r>
      <w:r>
        <w:rPr>
          <w:spacing w:val="40"/>
          <w:w w:val="110"/>
        </w:rPr>
        <w:t> </w:t>
      </w:r>
      <w:r>
        <w:rPr>
          <w:w w:val="110"/>
        </w:rPr>
        <w:t>While you present interaction effects with parental ed-ucation in the Appendix, I recommend including the interaction with income in the main text.</w:t>
      </w:r>
    </w:p>
    <w:p>
      <w:pPr>
        <w:pStyle w:val="BodyText"/>
        <w:spacing w:line="376" w:lineRule="auto" w:before="215"/>
        <w:ind w:left="36" w:right="393" w:firstLine="351"/>
      </w:pPr>
      <w:r>
        <w:rPr>
          <w:b/>
          <w:w w:val="110"/>
        </w:rPr>
        <w:t>Response:</w:t>
      </w:r>
      <w:r>
        <w:rPr>
          <w:b/>
          <w:spacing w:val="40"/>
          <w:w w:val="110"/>
        </w:rPr>
        <w:t> </w:t>
      </w:r>
      <w:r>
        <w:rPr>
          <w:w w:val="110"/>
        </w:rPr>
        <w:t>I would like to thank the editor for this helpful suggestion to </w:t>
      </w:r>
      <w:r>
        <w:rPr>
          <w:w w:val="110"/>
        </w:rPr>
        <w:t>ad-dress reviewer 2’s comment regarding the interaction between bias and income.</w:t>
      </w:r>
      <w:r>
        <w:rPr>
          <w:spacing w:val="40"/>
          <w:w w:val="110"/>
        </w:rPr>
        <w:t> </w:t>
      </w:r>
      <w:r>
        <w:rPr>
          <w:w w:val="110"/>
        </w:rPr>
        <w:t>I have revised the manuscript to include an analysis of the interaction between bias and income in the main text.</w:t>
      </w:r>
      <w:r>
        <w:rPr>
          <w:spacing w:val="29"/>
          <w:w w:val="110"/>
        </w:rPr>
        <w:t> </w:t>
      </w:r>
      <w:r>
        <w:rPr>
          <w:w w:val="110"/>
        </w:rPr>
        <w:t>I have also revised the manuscript to include a discussion of the results of this analysis in the main text.</w:t>
      </w:r>
    </w:p>
    <w:p>
      <w:pPr>
        <w:pStyle w:val="BodyText"/>
        <w:spacing w:after="0" w:line="376" w:lineRule="auto"/>
        <w:sectPr>
          <w:pgSz w:w="12240" w:h="15840"/>
          <w:pgMar w:header="0" w:footer="2279" w:top="1740" w:bottom="2460" w:left="1800" w:right="1440"/>
        </w:sectPr>
      </w:pPr>
    </w:p>
    <w:p>
      <w:pPr>
        <w:pStyle w:val="Heading1"/>
        <w:numPr>
          <w:ilvl w:val="0"/>
          <w:numId w:val="1"/>
        </w:numPr>
        <w:tabs>
          <w:tab w:pos="628" w:val="left" w:leader="none"/>
        </w:tabs>
        <w:spacing w:line="240" w:lineRule="auto" w:before="92" w:after="0"/>
        <w:ind w:left="628" w:right="0" w:hanging="592"/>
        <w:jc w:val="left"/>
      </w:pPr>
      <w:bookmarkStart w:name="Responses to Referee One" w:id="16"/>
      <w:bookmarkEnd w:id="16"/>
      <w:r>
        <w:rPr>
          <w:b w:val="0"/>
        </w:rPr>
      </w:r>
      <w:r>
        <w:rPr>
          <w:w w:val="110"/>
        </w:rPr>
        <w:t>Responses</w:t>
      </w:r>
      <w:r>
        <w:rPr>
          <w:spacing w:val="-12"/>
          <w:w w:val="110"/>
        </w:rPr>
        <w:t> </w:t>
      </w:r>
      <w:r>
        <w:rPr>
          <w:w w:val="110"/>
        </w:rPr>
        <w:t>to</w:t>
      </w:r>
      <w:r>
        <w:rPr>
          <w:spacing w:val="-12"/>
          <w:w w:val="110"/>
        </w:rPr>
        <w:t> </w:t>
      </w:r>
      <w:r>
        <w:rPr>
          <w:w w:val="110"/>
        </w:rPr>
        <w:t>Referee</w:t>
      </w:r>
      <w:r>
        <w:rPr>
          <w:spacing w:val="-12"/>
          <w:w w:val="110"/>
        </w:rPr>
        <w:t> </w:t>
      </w:r>
      <w:r>
        <w:rPr>
          <w:spacing w:val="-5"/>
          <w:w w:val="110"/>
        </w:rPr>
        <w:t>One</w:t>
      </w:r>
    </w:p>
    <w:p>
      <w:pPr>
        <w:pStyle w:val="BodyText"/>
        <w:spacing w:before="47"/>
        <w:jc w:val="left"/>
        <w:rPr>
          <w:b/>
          <w:sz w:val="34"/>
        </w:rPr>
      </w:pPr>
    </w:p>
    <w:p>
      <w:pPr>
        <w:pStyle w:val="BodyText"/>
        <w:spacing w:line="415" w:lineRule="auto"/>
        <w:ind w:left="36" w:right="395" w:firstLine="351"/>
      </w:pPr>
      <w:r>
        <w:rPr>
          <w:w w:val="110"/>
        </w:rPr>
        <w:t>I</w:t>
      </w:r>
      <w:r>
        <w:rPr>
          <w:spacing w:val="-2"/>
          <w:w w:val="110"/>
        </w:rPr>
        <w:t> </w:t>
      </w:r>
      <w:r>
        <w:rPr>
          <w:w w:val="110"/>
        </w:rPr>
        <w:t>would</w:t>
      </w:r>
      <w:r>
        <w:rPr>
          <w:spacing w:val="-2"/>
          <w:w w:val="110"/>
        </w:rPr>
        <w:t> </w:t>
      </w:r>
      <w:r>
        <w:rPr>
          <w:w w:val="110"/>
        </w:rPr>
        <w:t>like</w:t>
      </w:r>
      <w:r>
        <w:rPr>
          <w:spacing w:val="-2"/>
          <w:w w:val="110"/>
        </w:rPr>
        <w:t> </w:t>
      </w:r>
      <w:r>
        <w:rPr>
          <w:w w:val="110"/>
        </w:rPr>
        <w:t>to</w:t>
      </w:r>
      <w:r>
        <w:rPr>
          <w:spacing w:val="-2"/>
          <w:w w:val="110"/>
        </w:rPr>
        <w:t> </w:t>
      </w:r>
      <w:r>
        <w:rPr>
          <w:w w:val="110"/>
        </w:rPr>
        <w:t>thank</w:t>
      </w:r>
      <w:r>
        <w:rPr>
          <w:spacing w:val="-2"/>
          <w:w w:val="110"/>
        </w:rPr>
        <w:t> </w:t>
      </w:r>
      <w:r>
        <w:rPr>
          <w:w w:val="110"/>
        </w:rPr>
        <w:t>referee</w:t>
      </w:r>
      <w:r>
        <w:rPr>
          <w:spacing w:val="-2"/>
          <w:w w:val="110"/>
        </w:rPr>
        <w:t> </w:t>
      </w:r>
      <w:r>
        <w:rPr>
          <w:w w:val="110"/>
        </w:rPr>
        <w:t>one</w:t>
      </w:r>
      <w:r>
        <w:rPr>
          <w:spacing w:val="-2"/>
          <w:w w:val="110"/>
        </w:rPr>
        <w:t> </w:t>
      </w:r>
      <w:r>
        <w:rPr>
          <w:w w:val="110"/>
        </w:rPr>
        <w:t>for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comments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suggestions.</w:t>
      </w:r>
      <w:r>
        <w:rPr>
          <w:spacing w:val="22"/>
          <w:w w:val="110"/>
        </w:rPr>
        <w:t> </w:t>
      </w:r>
      <w:r>
        <w:rPr>
          <w:w w:val="110"/>
        </w:rPr>
        <w:t>Below</w:t>
      </w:r>
      <w:r>
        <w:rPr>
          <w:spacing w:val="-2"/>
          <w:w w:val="110"/>
        </w:rPr>
        <w:t> </w:t>
      </w:r>
      <w:r>
        <w:rPr>
          <w:w w:val="110"/>
        </w:rPr>
        <w:t>is a my response to the referee’s comment.</w:t>
      </w:r>
    </w:p>
    <w:p>
      <w:pPr>
        <w:pStyle w:val="BodyText"/>
        <w:spacing w:line="376" w:lineRule="auto" w:before="216"/>
        <w:ind w:left="621" w:right="979" w:firstLine="358"/>
      </w:pPr>
      <w:r>
        <w:rPr>
          <w:b/>
          <w:w w:val="110"/>
        </w:rPr>
        <w:t>R1:</w:t>
      </w:r>
      <w:r>
        <w:rPr>
          <w:b/>
          <w:spacing w:val="40"/>
          <w:w w:val="110"/>
        </w:rPr>
        <w:t> </w:t>
      </w:r>
      <w:r>
        <w:rPr>
          <w:w w:val="110"/>
        </w:rPr>
        <w:t>1. One</w:t>
      </w:r>
      <w:r>
        <w:rPr>
          <w:spacing w:val="-8"/>
          <w:w w:val="110"/>
        </w:rPr>
        <w:t> </w:t>
      </w:r>
      <w:r>
        <w:rPr>
          <w:w w:val="110"/>
        </w:rPr>
        <w:t>minor</w:t>
      </w:r>
      <w:r>
        <w:rPr>
          <w:spacing w:val="-8"/>
          <w:w w:val="110"/>
        </w:rPr>
        <w:t> </w:t>
      </w:r>
      <w:r>
        <w:rPr>
          <w:w w:val="110"/>
        </w:rPr>
        <w:t>point</w:t>
      </w:r>
      <w:r>
        <w:rPr>
          <w:spacing w:val="-8"/>
          <w:w w:val="110"/>
        </w:rPr>
        <w:t> </w:t>
      </w:r>
      <w:r>
        <w:rPr>
          <w:w w:val="110"/>
        </w:rPr>
        <w:t>remains. For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sake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transparency</w:t>
      </w:r>
      <w:r>
        <w:rPr>
          <w:spacing w:val="-8"/>
          <w:w w:val="110"/>
        </w:rPr>
        <w:t> </w:t>
      </w:r>
      <w:r>
        <w:rPr>
          <w:w w:val="110"/>
        </w:rPr>
        <w:t>and clarity,</w:t>
      </w:r>
      <w:r>
        <w:rPr>
          <w:w w:val="110"/>
        </w:rPr>
        <w:t> I</w:t>
      </w:r>
      <w:r>
        <w:rPr>
          <w:w w:val="110"/>
        </w:rPr>
        <w:t> would</w:t>
      </w:r>
      <w:r>
        <w:rPr>
          <w:w w:val="110"/>
        </w:rPr>
        <w:t> recommend</w:t>
      </w:r>
      <w:r>
        <w:rPr>
          <w:w w:val="110"/>
        </w:rPr>
        <w:t> that</w:t>
      </w:r>
      <w:r>
        <w:rPr>
          <w:w w:val="110"/>
        </w:rPr>
        <w:t> the</w:t>
      </w:r>
      <w:r>
        <w:rPr>
          <w:w w:val="110"/>
        </w:rPr>
        <w:t> author</w:t>
      </w:r>
      <w:r>
        <w:rPr>
          <w:w w:val="110"/>
        </w:rPr>
        <w:t> explicitly</w:t>
      </w:r>
      <w:r>
        <w:rPr>
          <w:w w:val="110"/>
        </w:rPr>
        <w:t> list</w:t>
      </w:r>
      <w:r>
        <w:rPr>
          <w:w w:val="110"/>
        </w:rPr>
        <w:t> the</w:t>
      </w:r>
      <w:r>
        <w:rPr>
          <w:w w:val="110"/>
        </w:rPr>
        <w:t> ANES survey items used to measure racial animus (e.g.,</w:t>
      </w:r>
      <w:r>
        <w:rPr>
          <w:w w:val="110"/>
        </w:rPr>
        <w:t> whether these </w:t>
      </w:r>
      <w:r>
        <w:rPr>
          <w:w w:val="110"/>
        </w:rPr>
        <w:t>are measures of ethnocentrism,</w:t>
      </w:r>
      <w:r>
        <w:rPr>
          <w:w w:val="110"/>
        </w:rPr>
        <w:t> racial resentment,</w:t>
      </w:r>
      <w:r>
        <w:rPr>
          <w:w w:val="110"/>
        </w:rPr>
        <w:t> feeling thermometers, or a combination thereof).</w:t>
      </w:r>
      <w:r>
        <w:rPr>
          <w:spacing w:val="39"/>
          <w:w w:val="110"/>
        </w:rPr>
        <w:t> </w:t>
      </w:r>
      <w:r>
        <w:rPr>
          <w:w w:val="110"/>
        </w:rPr>
        <w:t>Including this information in a footnote or appendix would be sufficient. Provided that this information is added in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final</w:t>
      </w:r>
      <w:r>
        <w:rPr>
          <w:spacing w:val="-10"/>
          <w:w w:val="110"/>
        </w:rPr>
        <w:t> </w:t>
      </w:r>
      <w:r>
        <w:rPr>
          <w:w w:val="110"/>
        </w:rPr>
        <w:t>version,</w:t>
      </w:r>
      <w:r>
        <w:rPr>
          <w:spacing w:val="-8"/>
          <w:w w:val="110"/>
        </w:rPr>
        <w:t> </w:t>
      </w:r>
      <w:r>
        <w:rPr>
          <w:w w:val="110"/>
        </w:rPr>
        <w:t>I</w:t>
      </w:r>
      <w:r>
        <w:rPr>
          <w:spacing w:val="-10"/>
          <w:w w:val="110"/>
        </w:rPr>
        <w:t> </w:t>
      </w:r>
      <w:r>
        <w:rPr>
          <w:w w:val="110"/>
        </w:rPr>
        <w:t>support</w:t>
      </w:r>
      <w:r>
        <w:rPr>
          <w:spacing w:val="-10"/>
          <w:w w:val="110"/>
        </w:rPr>
        <w:t> </w:t>
      </w:r>
      <w:r>
        <w:rPr>
          <w:w w:val="110"/>
        </w:rPr>
        <w:t>conditional</w:t>
      </w:r>
      <w:r>
        <w:rPr>
          <w:spacing w:val="-10"/>
          <w:w w:val="110"/>
        </w:rPr>
        <w:t> </w:t>
      </w:r>
      <w:r>
        <w:rPr>
          <w:w w:val="110"/>
        </w:rPr>
        <w:t>acceptance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manuscript as is.</w:t>
      </w:r>
    </w:p>
    <w:p>
      <w:pPr>
        <w:pStyle w:val="BodyText"/>
        <w:spacing w:line="376" w:lineRule="auto" w:before="215"/>
        <w:ind w:left="36" w:right="393" w:firstLine="351"/>
      </w:pPr>
      <w:r>
        <w:rPr>
          <w:b/>
          <w:w w:val="110"/>
        </w:rPr>
        <w:t>Response: </w:t>
      </w:r>
      <w:r>
        <w:rPr>
          <w:w w:val="110"/>
        </w:rPr>
        <w:t>Thank</w:t>
      </w:r>
      <w:r>
        <w:rPr>
          <w:spacing w:val="-12"/>
          <w:w w:val="110"/>
        </w:rPr>
        <w:t> </w:t>
      </w:r>
      <w:r>
        <w:rPr>
          <w:w w:val="110"/>
        </w:rPr>
        <w:t>you</w:t>
      </w:r>
      <w:r>
        <w:rPr>
          <w:spacing w:val="-12"/>
          <w:w w:val="110"/>
        </w:rPr>
        <w:t> </w:t>
      </w:r>
      <w:r>
        <w:rPr>
          <w:w w:val="110"/>
        </w:rPr>
        <w:t>for</w:t>
      </w:r>
      <w:r>
        <w:rPr>
          <w:spacing w:val="-12"/>
          <w:w w:val="110"/>
        </w:rPr>
        <w:t> </w:t>
      </w:r>
      <w:r>
        <w:rPr>
          <w:w w:val="110"/>
        </w:rPr>
        <w:t>this</w:t>
      </w:r>
      <w:r>
        <w:rPr>
          <w:spacing w:val="-12"/>
          <w:w w:val="110"/>
        </w:rPr>
        <w:t> </w:t>
      </w:r>
      <w:r>
        <w:rPr>
          <w:w w:val="110"/>
        </w:rPr>
        <w:t>helpful</w:t>
      </w:r>
      <w:r>
        <w:rPr>
          <w:spacing w:val="-12"/>
          <w:w w:val="110"/>
        </w:rPr>
        <w:t> </w:t>
      </w:r>
      <w:r>
        <w:rPr>
          <w:w w:val="110"/>
        </w:rPr>
        <w:t>suggestion. In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manuscript,</w:t>
      </w:r>
      <w:r>
        <w:rPr>
          <w:spacing w:val="-12"/>
          <w:w w:val="110"/>
        </w:rPr>
        <w:t> </w:t>
      </w:r>
      <w:r>
        <w:rPr>
          <w:w w:val="110"/>
        </w:rPr>
        <w:t>Section</w:t>
      </w:r>
      <w:r>
        <w:rPr>
          <w:spacing w:val="-12"/>
          <w:w w:val="110"/>
        </w:rPr>
        <w:t> </w:t>
      </w:r>
      <w:hyperlink w:history="true" w:anchor="_bookmark0">
        <w:r>
          <w:rPr>
            <w:color w:val="0000FF"/>
            <w:w w:val="110"/>
          </w:rPr>
          <w:t>7</w:t>
        </w:r>
      </w:hyperlink>
      <w:r>
        <w:rPr>
          <w:color w:val="0000FF"/>
          <w:w w:val="110"/>
        </w:rPr>
        <w:t> </w:t>
      </w:r>
      <w:r>
        <w:rPr>
          <w:w w:val="110"/>
        </w:rPr>
        <w:t>(“Measuring</w:t>
      </w:r>
      <w:r>
        <w:rPr>
          <w:spacing w:val="-3"/>
          <w:w w:val="110"/>
        </w:rPr>
        <w:t> </w:t>
      </w:r>
      <w:r>
        <w:rPr>
          <w:w w:val="110"/>
        </w:rPr>
        <w:t>Anti-Asian</w:t>
      </w:r>
      <w:r>
        <w:rPr>
          <w:spacing w:val="-3"/>
          <w:w w:val="110"/>
        </w:rPr>
        <w:t> </w:t>
      </w:r>
      <w:r>
        <w:rPr>
          <w:w w:val="110"/>
        </w:rPr>
        <w:t>Sentiment”)</w:t>
      </w:r>
      <w:r>
        <w:rPr>
          <w:spacing w:val="-3"/>
          <w:w w:val="110"/>
        </w:rPr>
        <w:t> </w:t>
      </w:r>
      <w:r>
        <w:rPr>
          <w:w w:val="110"/>
        </w:rPr>
        <w:t>includes</w:t>
      </w:r>
      <w:r>
        <w:rPr>
          <w:spacing w:val="-3"/>
          <w:w w:val="110"/>
        </w:rPr>
        <w:t> </w:t>
      </w:r>
      <w:r>
        <w:rPr>
          <w:w w:val="110"/>
        </w:rPr>
        <w:t>a</w:t>
      </w:r>
      <w:r>
        <w:rPr>
          <w:spacing w:val="-3"/>
          <w:w w:val="110"/>
        </w:rPr>
        <w:t> </w:t>
      </w:r>
      <w:r>
        <w:rPr>
          <w:w w:val="110"/>
        </w:rPr>
        <w:t>footnote</w:t>
      </w:r>
      <w:r>
        <w:rPr>
          <w:spacing w:val="-3"/>
          <w:w w:val="110"/>
        </w:rPr>
        <w:t> </w:t>
      </w:r>
      <w:r>
        <w:rPr>
          <w:w w:val="110"/>
        </w:rPr>
        <w:t>that</w:t>
      </w:r>
      <w:r>
        <w:rPr>
          <w:spacing w:val="-3"/>
          <w:w w:val="110"/>
        </w:rPr>
        <w:t> </w:t>
      </w:r>
      <w:r>
        <w:rPr>
          <w:w w:val="110"/>
        </w:rPr>
        <w:t>explicitly</w:t>
      </w:r>
      <w:r>
        <w:rPr>
          <w:spacing w:val="-3"/>
          <w:w w:val="110"/>
        </w:rPr>
        <w:t> </w:t>
      </w:r>
      <w:r>
        <w:rPr>
          <w:w w:val="110"/>
        </w:rPr>
        <w:t>lists</w:t>
      </w:r>
      <w:r>
        <w:rPr>
          <w:spacing w:val="-3"/>
          <w:w w:val="110"/>
        </w:rPr>
        <w:t> </w:t>
      </w:r>
      <w:r>
        <w:rPr>
          <w:w w:val="110"/>
        </w:rPr>
        <w:t>each ANES variable used to construct the racial animus measure.</w:t>
      </w:r>
    </w:p>
    <w:p>
      <w:pPr>
        <w:pStyle w:val="BodyText"/>
        <w:spacing w:after="0" w:line="376" w:lineRule="auto"/>
        <w:sectPr>
          <w:pgSz w:w="12240" w:h="15840"/>
          <w:pgMar w:header="0" w:footer="2279" w:top="1740" w:bottom="2460" w:left="1800" w:right="1440"/>
        </w:sectPr>
      </w:pPr>
    </w:p>
    <w:p>
      <w:pPr>
        <w:pStyle w:val="Heading1"/>
        <w:numPr>
          <w:ilvl w:val="0"/>
          <w:numId w:val="1"/>
        </w:numPr>
        <w:tabs>
          <w:tab w:pos="667" w:val="left" w:leader="none"/>
        </w:tabs>
        <w:spacing w:line="240" w:lineRule="auto" w:before="92" w:after="0"/>
        <w:ind w:left="667" w:right="0" w:hanging="631"/>
        <w:jc w:val="left"/>
      </w:pPr>
      <w:bookmarkStart w:name="Responses to Referee Two" w:id="17"/>
      <w:bookmarkEnd w:id="17"/>
      <w:r>
        <w:rPr>
          <w:b w:val="0"/>
        </w:rPr>
      </w:r>
      <w:r>
        <w:rPr>
          <w:w w:val="110"/>
        </w:rPr>
        <w:t>Responses</w:t>
      </w:r>
      <w:r>
        <w:rPr>
          <w:spacing w:val="-12"/>
          <w:w w:val="110"/>
        </w:rPr>
        <w:t> </w:t>
      </w:r>
      <w:r>
        <w:rPr>
          <w:w w:val="110"/>
        </w:rPr>
        <w:t>to</w:t>
      </w:r>
      <w:r>
        <w:rPr>
          <w:spacing w:val="-12"/>
          <w:w w:val="110"/>
        </w:rPr>
        <w:t> </w:t>
      </w:r>
      <w:r>
        <w:rPr>
          <w:w w:val="110"/>
        </w:rPr>
        <w:t>Referee</w:t>
      </w:r>
      <w:r>
        <w:rPr>
          <w:spacing w:val="-12"/>
          <w:w w:val="110"/>
        </w:rPr>
        <w:t> </w:t>
      </w:r>
      <w:r>
        <w:rPr>
          <w:spacing w:val="-5"/>
          <w:w w:val="110"/>
        </w:rPr>
        <w:t>Two</w:t>
      </w:r>
    </w:p>
    <w:p>
      <w:pPr>
        <w:pStyle w:val="BodyText"/>
        <w:spacing w:before="47"/>
        <w:jc w:val="left"/>
        <w:rPr>
          <w:b/>
          <w:sz w:val="34"/>
        </w:rPr>
      </w:pPr>
    </w:p>
    <w:p>
      <w:pPr>
        <w:pStyle w:val="BodyText"/>
        <w:spacing w:line="415" w:lineRule="auto"/>
        <w:ind w:left="36" w:right="395" w:firstLine="351"/>
      </w:pPr>
      <w:r>
        <w:rPr>
          <w:w w:val="110"/>
        </w:rPr>
        <w:t>I</w:t>
      </w:r>
      <w:r>
        <w:rPr>
          <w:spacing w:val="-7"/>
          <w:w w:val="110"/>
        </w:rPr>
        <w:t> </w:t>
      </w:r>
      <w:r>
        <w:rPr>
          <w:w w:val="110"/>
        </w:rPr>
        <w:t>would</w:t>
      </w:r>
      <w:r>
        <w:rPr>
          <w:spacing w:val="-7"/>
          <w:w w:val="110"/>
        </w:rPr>
        <w:t> </w:t>
      </w:r>
      <w:r>
        <w:rPr>
          <w:w w:val="110"/>
        </w:rPr>
        <w:t>like</w:t>
      </w:r>
      <w:r>
        <w:rPr>
          <w:spacing w:val="-7"/>
          <w:w w:val="110"/>
        </w:rPr>
        <w:t> </w:t>
      </w:r>
      <w:r>
        <w:rPr>
          <w:w w:val="110"/>
        </w:rPr>
        <w:t>to</w:t>
      </w:r>
      <w:r>
        <w:rPr>
          <w:spacing w:val="-7"/>
          <w:w w:val="110"/>
        </w:rPr>
        <w:t> </w:t>
      </w:r>
      <w:r>
        <w:rPr>
          <w:w w:val="110"/>
        </w:rPr>
        <w:t>thank</w:t>
      </w:r>
      <w:r>
        <w:rPr>
          <w:spacing w:val="-7"/>
          <w:w w:val="110"/>
        </w:rPr>
        <w:t> </w:t>
      </w:r>
      <w:r>
        <w:rPr>
          <w:w w:val="110"/>
        </w:rPr>
        <w:t>referee</w:t>
      </w:r>
      <w:r>
        <w:rPr>
          <w:spacing w:val="-7"/>
          <w:w w:val="110"/>
        </w:rPr>
        <w:t> </w:t>
      </w:r>
      <w:r>
        <w:rPr>
          <w:w w:val="110"/>
        </w:rPr>
        <w:t>two</w:t>
      </w:r>
      <w:r>
        <w:rPr>
          <w:spacing w:val="-7"/>
          <w:w w:val="110"/>
        </w:rPr>
        <w:t> </w:t>
      </w:r>
      <w:r>
        <w:rPr>
          <w:w w:val="110"/>
        </w:rPr>
        <w:t>for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insightful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constructive</w:t>
      </w:r>
      <w:r>
        <w:rPr>
          <w:spacing w:val="-7"/>
          <w:w w:val="110"/>
        </w:rPr>
        <w:t> </w:t>
      </w:r>
      <w:r>
        <w:rPr>
          <w:w w:val="110"/>
        </w:rPr>
        <w:t>comments and suggestions. Below is a detailed response to the comments and suggestions.</w:t>
      </w:r>
    </w:p>
    <w:p>
      <w:pPr>
        <w:pStyle w:val="BodyText"/>
        <w:spacing w:line="376" w:lineRule="auto" w:before="216"/>
        <w:ind w:left="621" w:right="979" w:firstLine="358"/>
      </w:pPr>
      <w:r>
        <w:rPr>
          <w:b/>
          <w:w w:val="110"/>
        </w:rPr>
        <w:t>R2:</w:t>
      </w:r>
      <w:r>
        <w:rPr>
          <w:b/>
          <w:spacing w:val="40"/>
          <w:w w:val="110"/>
        </w:rPr>
        <w:t>  </w:t>
      </w:r>
      <w:r>
        <w:rPr>
          <w:w w:val="110"/>
        </w:rPr>
        <w:t>1.</w:t>
      </w:r>
      <w:r>
        <w:rPr>
          <w:spacing w:val="80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paper</w:t>
      </w:r>
      <w:r>
        <w:rPr>
          <w:w w:val="110"/>
        </w:rPr>
        <w:t> is</w:t>
      </w:r>
      <w:r>
        <w:rPr>
          <w:w w:val="110"/>
        </w:rPr>
        <w:t> too</w:t>
      </w:r>
      <w:r>
        <w:rPr>
          <w:w w:val="110"/>
        </w:rPr>
        <w:t> constrained</w:t>
      </w:r>
      <w:r>
        <w:rPr>
          <w:w w:val="110"/>
        </w:rPr>
        <w:t> by</w:t>
      </w:r>
      <w:r>
        <w:rPr>
          <w:w w:val="110"/>
        </w:rPr>
        <w:t> its</w:t>
      </w:r>
      <w:r>
        <w:rPr>
          <w:w w:val="110"/>
        </w:rPr>
        <w:t> history.</w:t>
      </w:r>
      <w:r>
        <w:rPr>
          <w:spacing w:val="80"/>
          <w:w w:val="110"/>
        </w:rPr>
        <w:t> </w:t>
      </w:r>
      <w:r>
        <w:rPr>
          <w:w w:val="110"/>
        </w:rPr>
        <w:t>It</w:t>
      </w:r>
      <w:r>
        <w:rPr>
          <w:w w:val="110"/>
        </w:rPr>
        <w:t> </w:t>
      </w:r>
      <w:r>
        <w:rPr>
          <w:w w:val="110"/>
        </w:rPr>
        <w:t>should show quickly that when all measured ancestors are Asian,</w:t>
      </w:r>
      <w:r>
        <w:rPr>
          <w:spacing w:val="30"/>
          <w:w w:val="110"/>
        </w:rPr>
        <w:t> </w:t>
      </w:r>
      <w:r>
        <w:rPr>
          <w:w w:val="110"/>
        </w:rPr>
        <w:t>individu-als</w:t>
      </w:r>
      <w:r>
        <w:rPr>
          <w:spacing w:val="-6"/>
          <w:w w:val="110"/>
        </w:rPr>
        <w:t> </w:t>
      </w:r>
      <w:r>
        <w:rPr>
          <w:w w:val="110"/>
        </w:rPr>
        <w:t>almost</w:t>
      </w:r>
      <w:r>
        <w:rPr>
          <w:spacing w:val="-6"/>
          <w:w w:val="110"/>
        </w:rPr>
        <w:t> </w:t>
      </w:r>
      <w:r>
        <w:rPr>
          <w:w w:val="110"/>
        </w:rPr>
        <w:t>always</w:t>
      </w:r>
      <w:r>
        <w:rPr>
          <w:spacing w:val="-6"/>
          <w:w w:val="110"/>
        </w:rPr>
        <w:t> </w:t>
      </w:r>
      <w:r>
        <w:rPr>
          <w:w w:val="110"/>
        </w:rPr>
        <w:t>report</w:t>
      </w:r>
      <w:r>
        <w:rPr>
          <w:spacing w:val="-6"/>
          <w:w w:val="110"/>
        </w:rPr>
        <w:t> </w:t>
      </w:r>
      <w:r>
        <w:rPr>
          <w:w w:val="110"/>
        </w:rPr>
        <w:t>themselves</w:t>
      </w:r>
      <w:r>
        <w:rPr>
          <w:spacing w:val="-6"/>
          <w:w w:val="110"/>
        </w:rPr>
        <w:t> </w:t>
      </w:r>
      <w:r>
        <w:rPr>
          <w:w w:val="110"/>
        </w:rPr>
        <w:t>to</w:t>
      </w:r>
      <w:r>
        <w:rPr>
          <w:spacing w:val="-6"/>
          <w:w w:val="110"/>
        </w:rPr>
        <w:t> </w:t>
      </w:r>
      <w:r>
        <w:rPr>
          <w:w w:val="110"/>
        </w:rPr>
        <w:t>be</w:t>
      </w:r>
      <w:r>
        <w:rPr>
          <w:spacing w:val="-6"/>
          <w:w w:val="110"/>
        </w:rPr>
        <w:t> </w:t>
      </w:r>
      <w:r>
        <w:rPr>
          <w:w w:val="110"/>
        </w:rPr>
        <w:t>Asian,</w:t>
      </w:r>
      <w:r>
        <w:rPr>
          <w:spacing w:val="-5"/>
          <w:w w:val="110"/>
        </w:rPr>
        <w:t> </w:t>
      </w:r>
      <w:r>
        <w:rPr>
          <w:w w:val="110"/>
        </w:rPr>
        <w:t>but</w:t>
      </w:r>
      <w:r>
        <w:rPr>
          <w:spacing w:val="-6"/>
          <w:w w:val="110"/>
        </w:rPr>
        <w:t> </w:t>
      </w:r>
      <w:r>
        <w:rPr>
          <w:w w:val="110"/>
        </w:rPr>
        <w:t>when</w:t>
      </w:r>
      <w:r>
        <w:rPr>
          <w:spacing w:val="-6"/>
          <w:w w:val="110"/>
        </w:rPr>
        <w:t> </w:t>
      </w:r>
      <w:r>
        <w:rPr>
          <w:w w:val="110"/>
        </w:rPr>
        <w:t>at</w:t>
      </w:r>
      <w:r>
        <w:rPr>
          <w:spacing w:val="-6"/>
          <w:w w:val="110"/>
        </w:rPr>
        <w:t> </w:t>
      </w:r>
      <w:r>
        <w:rPr>
          <w:w w:val="110"/>
        </w:rPr>
        <w:t>least</w:t>
      </w:r>
      <w:r>
        <w:rPr>
          <w:spacing w:val="-6"/>
          <w:w w:val="110"/>
        </w:rPr>
        <w:t> </w:t>
      </w:r>
      <w:r>
        <w:rPr>
          <w:w w:val="110"/>
        </w:rPr>
        <w:t>one parent or grandparent is not Asian, a substantial fraction identify as something other than solely Asian, leaving room for other factors to influence</w:t>
      </w:r>
      <w:r>
        <w:rPr>
          <w:w w:val="110"/>
        </w:rPr>
        <w:t> their</w:t>
      </w:r>
      <w:r>
        <w:rPr>
          <w:w w:val="110"/>
        </w:rPr>
        <w:t> choice</w:t>
      </w:r>
      <w:r>
        <w:rPr>
          <w:w w:val="110"/>
        </w:rPr>
        <w:t> of</w:t>
      </w:r>
      <w:r>
        <w:rPr>
          <w:w w:val="110"/>
        </w:rPr>
        <w:t> identity.</w:t>
      </w:r>
      <w:r>
        <w:rPr>
          <w:spacing w:val="40"/>
          <w:w w:val="110"/>
        </w:rPr>
        <w:t> </w:t>
      </w:r>
      <w:r>
        <w:rPr>
          <w:w w:val="110"/>
        </w:rPr>
        <w:t>Note</w:t>
      </w:r>
      <w:r>
        <w:rPr>
          <w:w w:val="110"/>
        </w:rPr>
        <w:t> that</w:t>
      </w:r>
      <w:r>
        <w:rPr>
          <w:w w:val="110"/>
        </w:rPr>
        <w:t> saying</w:t>
      </w:r>
      <w:r>
        <w:rPr>
          <w:w w:val="110"/>
        </w:rPr>
        <w:t> they</w:t>
      </w:r>
      <w:r>
        <w:rPr>
          <w:w w:val="110"/>
        </w:rPr>
        <w:t> identify</w:t>
      </w:r>
      <w:r>
        <w:rPr>
          <w:w w:val="110"/>
        </w:rPr>
        <w:t> as non-Asian is misleading.</w:t>
      </w:r>
      <w:r>
        <w:rPr>
          <w:spacing w:val="40"/>
          <w:w w:val="110"/>
        </w:rPr>
        <w:t> </w:t>
      </w:r>
      <w:r>
        <w:rPr>
          <w:w w:val="110"/>
        </w:rPr>
        <w:t>Kamala Harris identifies as both black and Indian, not as non-Indian or non-black.</w:t>
      </w:r>
    </w:p>
    <w:p>
      <w:pPr>
        <w:pStyle w:val="BodyText"/>
        <w:spacing w:line="376" w:lineRule="auto" w:before="215"/>
        <w:ind w:left="36" w:right="393" w:firstLine="351"/>
      </w:pPr>
      <w:r>
        <w:rPr>
          <w:b/>
          <w:w w:val="110"/>
        </w:rPr>
        <w:t>Response: </w:t>
      </w:r>
      <w:r>
        <w:rPr>
          <w:w w:val="110"/>
        </w:rPr>
        <w:t>Thank</w:t>
      </w:r>
      <w:r>
        <w:rPr>
          <w:spacing w:val="-12"/>
          <w:w w:val="110"/>
        </w:rPr>
        <w:t> </w:t>
      </w:r>
      <w:r>
        <w:rPr>
          <w:w w:val="110"/>
        </w:rPr>
        <w:t>you</w:t>
      </w:r>
      <w:r>
        <w:rPr>
          <w:spacing w:val="-12"/>
          <w:w w:val="110"/>
        </w:rPr>
        <w:t> </w:t>
      </w:r>
      <w:r>
        <w:rPr>
          <w:w w:val="110"/>
        </w:rPr>
        <w:t>for</w:t>
      </w:r>
      <w:r>
        <w:rPr>
          <w:spacing w:val="-12"/>
          <w:w w:val="110"/>
        </w:rPr>
        <w:t> </w:t>
      </w:r>
      <w:r>
        <w:rPr>
          <w:w w:val="110"/>
        </w:rPr>
        <w:t>this</w:t>
      </w:r>
      <w:r>
        <w:rPr>
          <w:spacing w:val="-12"/>
          <w:w w:val="110"/>
        </w:rPr>
        <w:t> </w:t>
      </w:r>
      <w:r>
        <w:rPr>
          <w:w w:val="110"/>
        </w:rPr>
        <w:t>helpful</w:t>
      </w:r>
      <w:r>
        <w:rPr>
          <w:spacing w:val="-12"/>
          <w:w w:val="110"/>
        </w:rPr>
        <w:t> </w:t>
      </w:r>
      <w:r>
        <w:rPr>
          <w:w w:val="110"/>
        </w:rPr>
        <w:t>comment. I</w:t>
      </w:r>
      <w:r>
        <w:rPr>
          <w:spacing w:val="-12"/>
          <w:w w:val="110"/>
        </w:rPr>
        <w:t> </w:t>
      </w:r>
      <w:r>
        <w:rPr>
          <w:w w:val="110"/>
        </w:rPr>
        <w:t>have</w:t>
      </w:r>
      <w:r>
        <w:rPr>
          <w:spacing w:val="-12"/>
          <w:w w:val="110"/>
        </w:rPr>
        <w:t> </w:t>
      </w:r>
      <w:r>
        <w:rPr>
          <w:w w:val="110"/>
        </w:rPr>
        <w:t>revised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manuscript to soften the language around non-Asian identification.</w:t>
      </w:r>
      <w:r>
        <w:rPr>
          <w:spacing w:val="40"/>
          <w:w w:val="110"/>
        </w:rPr>
        <w:t> </w:t>
      </w:r>
      <w:r>
        <w:rPr>
          <w:w w:val="110"/>
        </w:rPr>
        <w:t>When discussing the at-trition of Asian identity, I now refer to individuals who do not identify as solely Asian as identifying as “not-only-Asian” rather than non-Asian.</w:t>
      </w:r>
      <w:r>
        <w:rPr>
          <w:spacing w:val="40"/>
          <w:w w:val="110"/>
        </w:rPr>
        <w:t> </w:t>
      </w:r>
      <w:r>
        <w:rPr>
          <w:w w:val="110"/>
        </w:rPr>
        <w:t>I have also re-vised the manuscript to add a paragraph in the introduction that overviews the patterns of Asian identity across different ancestry groups, interracial vs.</w:t>
      </w:r>
      <w:r>
        <w:rPr>
          <w:spacing w:val="30"/>
          <w:w w:val="110"/>
        </w:rPr>
        <w:t> </w:t>
      </w:r>
      <w:r>
        <w:rPr>
          <w:w w:val="110"/>
        </w:rPr>
        <w:t>endog-amous, and across generations.</w:t>
      </w:r>
    </w:p>
    <w:p>
      <w:pPr>
        <w:pStyle w:val="BodyText"/>
        <w:jc w:val="left"/>
      </w:pPr>
    </w:p>
    <w:p>
      <w:pPr>
        <w:pStyle w:val="BodyText"/>
        <w:spacing w:before="141"/>
        <w:jc w:val="left"/>
      </w:pPr>
    </w:p>
    <w:p>
      <w:pPr>
        <w:pStyle w:val="BodyText"/>
        <w:spacing w:line="376" w:lineRule="auto"/>
        <w:ind w:left="621" w:right="979" w:firstLine="358"/>
      </w:pPr>
      <w:r>
        <w:rPr>
          <w:b/>
          <w:w w:val="110"/>
        </w:rPr>
        <w:t>R2:</w:t>
      </w:r>
      <w:r>
        <w:rPr>
          <w:b/>
          <w:spacing w:val="77"/>
          <w:w w:val="110"/>
        </w:rPr>
        <w:t> </w:t>
      </w:r>
      <w:r>
        <w:rPr>
          <w:w w:val="110"/>
        </w:rPr>
        <w:t>2. Since</w:t>
      </w:r>
      <w:r>
        <w:rPr>
          <w:spacing w:val="-11"/>
          <w:w w:val="110"/>
        </w:rPr>
        <w:t> </w:t>
      </w:r>
      <w:r>
        <w:rPr>
          <w:w w:val="110"/>
        </w:rPr>
        <w:t>almost</w:t>
      </w:r>
      <w:r>
        <w:rPr>
          <w:spacing w:val="-11"/>
          <w:w w:val="110"/>
        </w:rPr>
        <w:t> </w:t>
      </w:r>
      <w:r>
        <w:rPr>
          <w:w w:val="110"/>
        </w:rPr>
        <w:t>all</w:t>
      </w:r>
      <w:r>
        <w:rPr>
          <w:spacing w:val="-11"/>
          <w:w w:val="110"/>
        </w:rPr>
        <w:t> </w:t>
      </w:r>
      <w:r>
        <w:rPr>
          <w:w w:val="110"/>
        </w:rPr>
        <w:t>individuals</w:t>
      </w:r>
      <w:r>
        <w:rPr>
          <w:spacing w:val="-11"/>
          <w:w w:val="110"/>
        </w:rPr>
        <w:t> </w:t>
      </w:r>
      <w:r>
        <w:rPr>
          <w:w w:val="110"/>
        </w:rPr>
        <w:t>born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(East)</w:t>
      </w:r>
      <w:r>
        <w:rPr>
          <w:spacing w:val="-11"/>
          <w:w w:val="110"/>
        </w:rPr>
        <w:t> </w:t>
      </w:r>
      <w:r>
        <w:rPr>
          <w:w w:val="110"/>
        </w:rPr>
        <w:t>Asia</w:t>
      </w:r>
      <w:r>
        <w:rPr>
          <w:spacing w:val="-11"/>
          <w:w w:val="110"/>
        </w:rPr>
        <w:t> </w:t>
      </w:r>
      <w:r>
        <w:rPr>
          <w:w w:val="110"/>
        </w:rPr>
        <w:t>or</w:t>
      </w:r>
      <w:r>
        <w:rPr>
          <w:spacing w:val="-11"/>
          <w:w w:val="110"/>
        </w:rPr>
        <w:t> </w:t>
      </w:r>
      <w:r>
        <w:rPr>
          <w:w w:val="110"/>
        </w:rPr>
        <w:t>with</w:t>
      </w:r>
      <w:r>
        <w:rPr>
          <w:spacing w:val="-11"/>
          <w:w w:val="110"/>
        </w:rPr>
        <w:t> </w:t>
      </w:r>
      <w:r>
        <w:rPr>
          <w:w w:val="110"/>
        </w:rPr>
        <w:t>two Asian</w:t>
      </w:r>
      <w:r>
        <w:rPr>
          <w:spacing w:val="-7"/>
          <w:w w:val="110"/>
        </w:rPr>
        <w:t> </w:t>
      </w:r>
      <w:r>
        <w:rPr>
          <w:w w:val="110"/>
        </w:rPr>
        <w:t>parents</w:t>
      </w:r>
      <w:r>
        <w:rPr>
          <w:spacing w:val="-7"/>
          <w:w w:val="110"/>
        </w:rPr>
        <w:t> </w:t>
      </w:r>
      <w:r>
        <w:rPr>
          <w:w w:val="110"/>
        </w:rPr>
        <w:t>identify</w:t>
      </w:r>
      <w:r>
        <w:rPr>
          <w:spacing w:val="-7"/>
          <w:w w:val="110"/>
        </w:rPr>
        <w:t> </w:t>
      </w:r>
      <w:r>
        <w:rPr>
          <w:w w:val="110"/>
        </w:rPr>
        <w:t>as</w:t>
      </w:r>
      <w:r>
        <w:rPr>
          <w:spacing w:val="-7"/>
          <w:w w:val="110"/>
        </w:rPr>
        <w:t> </w:t>
      </w:r>
      <w:r>
        <w:rPr>
          <w:w w:val="110"/>
        </w:rPr>
        <w:t>Asian,</w:t>
      </w:r>
      <w:r>
        <w:rPr>
          <w:spacing w:val="-6"/>
          <w:w w:val="110"/>
        </w:rPr>
        <w:t> </w:t>
      </w:r>
      <w:r>
        <w:rPr>
          <w:w w:val="110"/>
        </w:rPr>
        <w:t>there</w:t>
      </w:r>
      <w:r>
        <w:rPr>
          <w:spacing w:val="-7"/>
          <w:w w:val="110"/>
        </w:rPr>
        <w:t> </w:t>
      </w:r>
      <w:r>
        <w:rPr>
          <w:w w:val="110"/>
        </w:rPr>
        <w:t>is</w:t>
      </w:r>
      <w:r>
        <w:rPr>
          <w:spacing w:val="-7"/>
          <w:w w:val="110"/>
        </w:rPr>
        <w:t> </w:t>
      </w:r>
      <w:r>
        <w:rPr>
          <w:w w:val="110"/>
        </w:rPr>
        <w:t>little</w:t>
      </w:r>
      <w:r>
        <w:rPr>
          <w:spacing w:val="-7"/>
          <w:w w:val="110"/>
        </w:rPr>
        <w:t> </w:t>
      </w:r>
      <w:r>
        <w:rPr>
          <w:w w:val="110"/>
        </w:rPr>
        <w:t>point</w:t>
      </w:r>
      <w:r>
        <w:rPr>
          <w:spacing w:val="-7"/>
          <w:w w:val="110"/>
        </w:rPr>
        <w:t> </w:t>
      </w:r>
      <w:r>
        <w:rPr>
          <w:w w:val="110"/>
        </w:rPr>
        <w:t>in</w:t>
      </w:r>
      <w:r>
        <w:rPr>
          <w:spacing w:val="-7"/>
          <w:w w:val="110"/>
        </w:rPr>
        <w:t> </w:t>
      </w:r>
      <w:r>
        <w:rPr>
          <w:w w:val="110"/>
        </w:rPr>
        <w:t>trying</w:t>
      </w:r>
      <w:r>
        <w:rPr>
          <w:spacing w:val="-7"/>
          <w:w w:val="110"/>
        </w:rPr>
        <w:t> </w:t>
      </w:r>
      <w:r>
        <w:rPr>
          <w:w w:val="110"/>
        </w:rPr>
        <w:t>to</w:t>
      </w:r>
      <w:r>
        <w:rPr>
          <w:spacing w:val="-7"/>
          <w:w w:val="110"/>
        </w:rPr>
        <w:t> </w:t>
      </w:r>
      <w:r>
        <w:rPr>
          <w:w w:val="110"/>
        </w:rPr>
        <w:t>explain who</w:t>
      </w:r>
      <w:r>
        <w:rPr>
          <w:spacing w:val="-13"/>
          <w:w w:val="110"/>
        </w:rPr>
        <w:t> </w:t>
      </w:r>
      <w:r>
        <w:rPr>
          <w:w w:val="110"/>
        </w:rPr>
        <w:t>identifies</w:t>
      </w:r>
      <w:r>
        <w:rPr>
          <w:spacing w:val="-13"/>
          <w:w w:val="110"/>
        </w:rPr>
        <w:t> </w:t>
      </w:r>
      <w:r>
        <w:rPr>
          <w:w w:val="110"/>
        </w:rPr>
        <w:t>this</w:t>
      </w:r>
      <w:r>
        <w:rPr>
          <w:spacing w:val="-13"/>
          <w:w w:val="110"/>
        </w:rPr>
        <w:t> </w:t>
      </w:r>
      <w:r>
        <w:rPr>
          <w:w w:val="110"/>
        </w:rPr>
        <w:t>way. In</w:t>
      </w:r>
      <w:r>
        <w:rPr>
          <w:spacing w:val="-13"/>
          <w:w w:val="110"/>
        </w:rPr>
        <w:t> </w:t>
      </w:r>
      <w:r>
        <w:rPr>
          <w:w w:val="110"/>
        </w:rPr>
        <w:t>fact,</w:t>
      </w:r>
      <w:r>
        <w:rPr>
          <w:spacing w:val="-13"/>
          <w:w w:val="110"/>
        </w:rPr>
        <w:t> </w:t>
      </w:r>
      <w:r>
        <w:rPr>
          <w:w w:val="110"/>
        </w:rPr>
        <w:t>finding</w:t>
      </w:r>
      <w:r>
        <w:rPr>
          <w:spacing w:val="-13"/>
          <w:w w:val="110"/>
        </w:rPr>
        <w:t> </w:t>
      </w:r>
      <w:r>
        <w:rPr>
          <w:w w:val="110"/>
        </w:rPr>
        <w:t>large</w:t>
      </w:r>
      <w:r>
        <w:rPr>
          <w:spacing w:val="-13"/>
          <w:w w:val="110"/>
        </w:rPr>
        <w:t> </w:t>
      </w:r>
      <w:r>
        <w:rPr>
          <w:w w:val="110"/>
        </w:rPr>
        <w:t>effects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anti-Asian</w:t>
      </w:r>
      <w:r>
        <w:rPr>
          <w:spacing w:val="-13"/>
          <w:w w:val="110"/>
        </w:rPr>
        <w:t> </w:t>
      </w:r>
      <w:r>
        <w:rPr>
          <w:w w:val="110"/>
        </w:rPr>
        <w:t>sen-timent on</w:t>
      </w:r>
      <w:r>
        <w:rPr>
          <w:spacing w:val="1"/>
          <w:w w:val="110"/>
        </w:rPr>
        <w:t> </w:t>
      </w:r>
      <w:r>
        <w:rPr>
          <w:w w:val="110"/>
        </w:rPr>
        <w:t>this</w:t>
      </w:r>
      <w:r>
        <w:rPr>
          <w:spacing w:val="1"/>
          <w:w w:val="110"/>
        </w:rPr>
        <w:t> </w:t>
      </w:r>
      <w:r>
        <w:rPr>
          <w:w w:val="110"/>
        </w:rPr>
        <w:t>group</w:t>
      </w:r>
      <w:r>
        <w:rPr>
          <w:spacing w:val="1"/>
          <w:w w:val="110"/>
        </w:rPr>
        <w:t> </w:t>
      </w:r>
      <w:r>
        <w:rPr>
          <w:w w:val="110"/>
        </w:rPr>
        <w:t>detracts</w:t>
      </w:r>
      <w:r>
        <w:rPr>
          <w:spacing w:val="1"/>
          <w:w w:val="110"/>
        </w:rPr>
        <w:t> </w:t>
      </w:r>
      <w:r>
        <w:rPr>
          <w:w w:val="110"/>
        </w:rPr>
        <w:t>from the</w:t>
      </w:r>
      <w:r>
        <w:rPr>
          <w:spacing w:val="1"/>
          <w:w w:val="110"/>
        </w:rPr>
        <w:t> </w:t>
      </w:r>
      <w:r>
        <w:rPr>
          <w:w w:val="110"/>
        </w:rPr>
        <w:t>story</w:t>
      </w:r>
      <w:r>
        <w:rPr>
          <w:spacing w:val="1"/>
          <w:w w:val="110"/>
        </w:rPr>
        <w:t> </w:t>
      </w:r>
      <w:r>
        <w:rPr>
          <w:w w:val="110"/>
        </w:rPr>
        <w:t>because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makes us</w:t>
      </w:r>
      <w:r>
        <w:rPr>
          <w:spacing w:val="1"/>
          <w:w w:val="110"/>
        </w:rPr>
        <w:t> </w:t>
      </w:r>
      <w:r>
        <w:rPr>
          <w:spacing w:val="-4"/>
          <w:w w:val="110"/>
        </w:rPr>
        <w:t>won-</w:t>
      </w:r>
    </w:p>
    <w:p>
      <w:pPr>
        <w:pStyle w:val="BodyText"/>
        <w:spacing w:after="0" w:line="376" w:lineRule="auto"/>
        <w:sectPr>
          <w:pgSz w:w="12240" w:h="15840"/>
          <w:pgMar w:header="0" w:footer="2279" w:top="1740" w:bottom="2460" w:left="1800" w:right="1440"/>
        </w:sectPr>
      </w:pPr>
    </w:p>
    <w:p>
      <w:pPr>
        <w:pStyle w:val="BodyText"/>
        <w:spacing w:line="376" w:lineRule="auto" w:before="96"/>
        <w:ind w:left="621" w:right="979"/>
      </w:pPr>
      <w:r>
        <w:rPr>
          <w:w w:val="110"/>
        </w:rPr>
        <w:t>der</w:t>
      </w:r>
      <w:r>
        <w:rPr>
          <w:spacing w:val="-2"/>
          <w:w w:val="110"/>
        </w:rPr>
        <w:t> </w:t>
      </w:r>
      <w:r>
        <w:rPr>
          <w:w w:val="110"/>
        </w:rPr>
        <w:t>how</w:t>
      </w:r>
      <w:r>
        <w:rPr>
          <w:spacing w:val="-2"/>
          <w:w w:val="110"/>
        </w:rPr>
        <w:t> </w:t>
      </w:r>
      <w:r>
        <w:rPr>
          <w:w w:val="110"/>
        </w:rPr>
        <w:t>you</w:t>
      </w:r>
      <w:r>
        <w:rPr>
          <w:spacing w:val="-2"/>
          <w:w w:val="110"/>
        </w:rPr>
        <w:t> </w:t>
      </w:r>
      <w:r>
        <w:rPr>
          <w:w w:val="110"/>
        </w:rPr>
        <w:t>can</w:t>
      </w:r>
      <w:r>
        <w:rPr>
          <w:spacing w:val="-2"/>
          <w:w w:val="110"/>
        </w:rPr>
        <w:t> </w:t>
      </w:r>
      <w:r>
        <w:rPr>
          <w:w w:val="110"/>
        </w:rPr>
        <w:t>find</w:t>
      </w:r>
      <w:r>
        <w:rPr>
          <w:spacing w:val="-2"/>
          <w:w w:val="110"/>
        </w:rPr>
        <w:t> </w:t>
      </w:r>
      <w:r>
        <w:rPr>
          <w:w w:val="110"/>
        </w:rPr>
        <w:t>two-digit</w:t>
      </w:r>
      <w:r>
        <w:rPr>
          <w:spacing w:val="-2"/>
          <w:w w:val="110"/>
        </w:rPr>
        <w:t> </w:t>
      </w:r>
      <w:r>
        <w:rPr>
          <w:w w:val="110"/>
        </w:rPr>
        <w:t>effects</w:t>
      </w:r>
      <w:r>
        <w:rPr>
          <w:spacing w:val="-2"/>
          <w:w w:val="110"/>
        </w:rPr>
        <w:t> </w:t>
      </w:r>
      <w:r>
        <w:rPr>
          <w:w w:val="110"/>
        </w:rPr>
        <w:t>on</w:t>
      </w:r>
      <w:r>
        <w:rPr>
          <w:spacing w:val="-2"/>
          <w:w w:val="110"/>
        </w:rPr>
        <w:t> </w:t>
      </w:r>
      <w:r>
        <w:rPr>
          <w:w w:val="110"/>
        </w:rPr>
        <w:t>a</w:t>
      </w:r>
      <w:r>
        <w:rPr>
          <w:spacing w:val="-2"/>
          <w:w w:val="110"/>
        </w:rPr>
        <w:t> </w:t>
      </w:r>
      <w:r>
        <w:rPr>
          <w:w w:val="110"/>
        </w:rPr>
        <w:t>group</w:t>
      </w:r>
      <w:r>
        <w:rPr>
          <w:spacing w:val="-2"/>
          <w:w w:val="110"/>
        </w:rPr>
        <w:t> </w:t>
      </w:r>
      <w:r>
        <w:rPr>
          <w:w w:val="110"/>
        </w:rPr>
        <w:t>that</w:t>
      </w:r>
      <w:r>
        <w:rPr>
          <w:spacing w:val="-2"/>
          <w:w w:val="110"/>
        </w:rPr>
        <w:t> </w:t>
      </w:r>
      <w:r>
        <w:rPr>
          <w:w w:val="110"/>
        </w:rPr>
        <w:t>is</w:t>
      </w:r>
      <w:r>
        <w:rPr>
          <w:spacing w:val="-2"/>
          <w:w w:val="110"/>
        </w:rPr>
        <w:t> </w:t>
      </w:r>
      <w:r>
        <w:rPr>
          <w:w w:val="110"/>
        </w:rPr>
        <w:t>roughly</w:t>
      </w:r>
      <w:r>
        <w:rPr>
          <w:spacing w:val="-2"/>
          <w:w w:val="110"/>
        </w:rPr>
        <w:t> </w:t>
      </w:r>
      <w:r>
        <w:rPr>
          <w:w w:val="110"/>
        </w:rPr>
        <w:t>96% Asian in identify. This group should simply be dropped.</w:t>
      </w:r>
    </w:p>
    <w:p>
      <w:pPr>
        <w:pStyle w:val="BodyText"/>
        <w:spacing w:line="376" w:lineRule="auto" w:before="214"/>
        <w:ind w:left="36" w:right="393" w:firstLine="351"/>
      </w:pPr>
      <w:r>
        <w:rPr>
          <w:b/>
          <w:w w:val="110"/>
        </w:rPr>
        <w:t>Response:</w:t>
      </w:r>
      <w:r>
        <w:rPr>
          <w:b/>
          <w:w w:val="110"/>
        </w:rPr>
        <w:t> </w:t>
      </w:r>
      <w:r>
        <w:rPr>
          <w:w w:val="110"/>
        </w:rPr>
        <w:t>Thank you for this suggestion.</w:t>
      </w:r>
      <w:r>
        <w:rPr>
          <w:spacing w:val="40"/>
          <w:w w:val="110"/>
        </w:rPr>
        <w:t> </w:t>
      </w:r>
      <w:r>
        <w:rPr>
          <w:w w:val="110"/>
        </w:rPr>
        <w:t>I have revised the manuscript </w:t>
      </w:r>
      <w:r>
        <w:rPr>
          <w:w w:val="110"/>
        </w:rPr>
        <w:t>to drop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group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individuals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endogamous</w:t>
      </w:r>
      <w:r>
        <w:rPr>
          <w:spacing w:val="-3"/>
          <w:w w:val="110"/>
        </w:rPr>
        <w:t> </w:t>
      </w:r>
      <w:r>
        <w:rPr>
          <w:w w:val="110"/>
        </w:rPr>
        <w:t>Asian</w:t>
      </w:r>
      <w:r>
        <w:rPr>
          <w:spacing w:val="-3"/>
          <w:w w:val="110"/>
        </w:rPr>
        <w:t> </w:t>
      </w:r>
      <w:r>
        <w:rPr>
          <w:w w:val="110"/>
        </w:rPr>
        <w:t>ancestry</w:t>
      </w:r>
      <w:r>
        <w:rPr>
          <w:spacing w:val="-3"/>
          <w:w w:val="110"/>
        </w:rPr>
        <w:t> </w:t>
      </w:r>
      <w:r>
        <w:rPr>
          <w:w w:val="110"/>
        </w:rPr>
        <w:t>(i.e.,</w:t>
      </w:r>
      <w:r>
        <w:rPr>
          <w:spacing w:val="-2"/>
          <w:w w:val="110"/>
        </w:rPr>
        <w:t> </w:t>
      </w:r>
      <w:r>
        <w:rPr>
          <w:w w:val="110"/>
        </w:rPr>
        <w:t>those</w:t>
      </w:r>
      <w:r>
        <w:rPr>
          <w:spacing w:val="-3"/>
          <w:w w:val="110"/>
        </w:rPr>
        <w:t> </w:t>
      </w:r>
      <w:r>
        <w:rPr>
          <w:w w:val="110"/>
        </w:rPr>
        <w:t>with</w:t>
      </w:r>
      <w:r>
        <w:rPr>
          <w:spacing w:val="-3"/>
          <w:w w:val="110"/>
        </w:rPr>
        <w:t> </w:t>
      </w:r>
      <w:r>
        <w:rPr>
          <w:w w:val="110"/>
        </w:rPr>
        <w:t>two Asian</w:t>
      </w:r>
      <w:r>
        <w:rPr>
          <w:spacing w:val="-2"/>
          <w:w w:val="110"/>
        </w:rPr>
        <w:t> </w:t>
      </w:r>
      <w:r>
        <w:rPr>
          <w:w w:val="110"/>
        </w:rPr>
        <w:t>parents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four</w:t>
      </w:r>
      <w:r>
        <w:rPr>
          <w:spacing w:val="-2"/>
          <w:w w:val="110"/>
        </w:rPr>
        <w:t> </w:t>
      </w:r>
      <w:r>
        <w:rPr>
          <w:w w:val="110"/>
        </w:rPr>
        <w:t>Asian</w:t>
      </w:r>
      <w:r>
        <w:rPr>
          <w:spacing w:val="-2"/>
          <w:w w:val="110"/>
        </w:rPr>
        <w:t> </w:t>
      </w:r>
      <w:r>
        <w:rPr>
          <w:w w:val="110"/>
        </w:rPr>
        <w:t>grandparents)</w:t>
      </w:r>
      <w:r>
        <w:rPr>
          <w:spacing w:val="-2"/>
          <w:w w:val="110"/>
        </w:rPr>
        <w:t> </w:t>
      </w:r>
      <w:r>
        <w:rPr>
          <w:w w:val="110"/>
        </w:rPr>
        <w:t>from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analysis. The</w:t>
      </w:r>
      <w:r>
        <w:rPr>
          <w:spacing w:val="-2"/>
          <w:w w:val="110"/>
        </w:rPr>
        <w:t> </w:t>
      </w:r>
      <w:r>
        <w:rPr>
          <w:w w:val="110"/>
        </w:rPr>
        <w:t>main</w:t>
      </w:r>
      <w:r>
        <w:rPr>
          <w:spacing w:val="-2"/>
          <w:w w:val="110"/>
        </w:rPr>
        <w:t> </w:t>
      </w:r>
      <w:r>
        <w:rPr>
          <w:w w:val="110"/>
        </w:rPr>
        <w:t>analysis now focuses on individuals of interracial Asian ancestry (i.e., those with at least one non-Asian parent or grandparent).</w:t>
      </w:r>
    </w:p>
    <w:p>
      <w:pPr>
        <w:pStyle w:val="BodyText"/>
        <w:jc w:val="left"/>
      </w:pPr>
    </w:p>
    <w:p>
      <w:pPr>
        <w:pStyle w:val="BodyText"/>
        <w:spacing w:before="141"/>
        <w:jc w:val="left"/>
      </w:pPr>
    </w:p>
    <w:p>
      <w:pPr>
        <w:pStyle w:val="BodyText"/>
        <w:spacing w:line="376" w:lineRule="auto"/>
        <w:ind w:left="621" w:right="979" w:firstLine="358"/>
      </w:pPr>
      <w:r>
        <w:rPr>
          <w:b/>
          <w:w w:val="110"/>
        </w:rPr>
        <w:t>R2:</w:t>
      </w:r>
      <w:r>
        <w:rPr>
          <w:b/>
          <w:spacing w:val="80"/>
          <w:w w:val="110"/>
        </w:rPr>
        <w:t> </w:t>
      </w:r>
      <w:r>
        <w:rPr>
          <w:w w:val="110"/>
        </w:rPr>
        <w:t>3. Having set up the paper with this background, you </w:t>
      </w:r>
      <w:r>
        <w:rPr>
          <w:w w:val="110"/>
        </w:rPr>
        <w:t>should skip the binary choice models and move straight to the multinomial logit. This is where all the interesting results are located.</w:t>
      </w:r>
    </w:p>
    <w:p>
      <w:pPr>
        <w:pStyle w:val="BodyText"/>
        <w:spacing w:line="376" w:lineRule="auto" w:before="214"/>
        <w:ind w:left="36" w:right="393" w:firstLine="351"/>
      </w:pPr>
      <w:r>
        <w:rPr>
          <w:b/>
          <w:w w:val="110"/>
        </w:rPr>
        <w:t>Response:</w:t>
      </w:r>
      <w:r>
        <w:rPr>
          <w:b/>
          <w:w w:val="110"/>
        </w:rPr>
        <w:t> </w:t>
      </w:r>
      <w:r>
        <w:rPr>
          <w:w w:val="110"/>
        </w:rPr>
        <w:t>Thank you for this suggestion.</w:t>
      </w:r>
      <w:r>
        <w:rPr>
          <w:spacing w:val="40"/>
          <w:w w:val="110"/>
        </w:rPr>
        <w:t> </w:t>
      </w:r>
      <w:r>
        <w:rPr>
          <w:w w:val="110"/>
        </w:rPr>
        <w:t>I have revised the manuscript </w:t>
      </w:r>
      <w:r>
        <w:rPr>
          <w:w w:val="110"/>
        </w:rPr>
        <w:t>to remove the binary choice results and focus on the multinomial logit results.</w:t>
      </w:r>
    </w:p>
    <w:p>
      <w:pPr>
        <w:pStyle w:val="BodyText"/>
        <w:jc w:val="left"/>
      </w:pPr>
    </w:p>
    <w:p>
      <w:pPr>
        <w:pStyle w:val="BodyText"/>
        <w:spacing w:before="141"/>
        <w:jc w:val="left"/>
      </w:pPr>
    </w:p>
    <w:p>
      <w:pPr>
        <w:pStyle w:val="BodyText"/>
        <w:spacing w:line="376" w:lineRule="auto"/>
        <w:ind w:left="621" w:right="979" w:firstLine="358"/>
      </w:pPr>
      <w:r>
        <w:rPr>
          <w:b/>
          <w:w w:val="110"/>
        </w:rPr>
        <w:t>R2:</w:t>
      </w:r>
      <w:r>
        <w:rPr>
          <w:b/>
          <w:spacing w:val="80"/>
          <w:w w:val="110"/>
        </w:rPr>
        <w:t> </w:t>
      </w:r>
      <w:r>
        <w:rPr>
          <w:w w:val="110"/>
        </w:rPr>
        <w:t>4.</w:t>
      </w:r>
      <w:r>
        <w:rPr>
          <w:w w:val="110"/>
        </w:rPr>
        <w:t> You</w:t>
      </w:r>
      <w:r>
        <w:rPr>
          <w:spacing w:val="-6"/>
          <w:w w:val="110"/>
        </w:rPr>
        <w:t> </w:t>
      </w:r>
      <w:r>
        <w:rPr>
          <w:w w:val="110"/>
        </w:rPr>
        <w:t>should</w:t>
      </w:r>
      <w:r>
        <w:rPr>
          <w:spacing w:val="-6"/>
          <w:w w:val="110"/>
        </w:rPr>
        <w:t> </w:t>
      </w:r>
      <w:r>
        <w:rPr>
          <w:w w:val="110"/>
        </w:rPr>
        <w:t>be</w:t>
      </w:r>
      <w:r>
        <w:rPr>
          <w:spacing w:val="-6"/>
          <w:w w:val="110"/>
        </w:rPr>
        <w:t> </w:t>
      </w:r>
      <w:r>
        <w:rPr>
          <w:w w:val="110"/>
        </w:rPr>
        <w:t>much</w:t>
      </w:r>
      <w:r>
        <w:rPr>
          <w:spacing w:val="-5"/>
          <w:w w:val="110"/>
        </w:rPr>
        <w:t> </w:t>
      </w:r>
      <w:r>
        <w:rPr>
          <w:w w:val="110"/>
        </w:rPr>
        <w:t>more</w:t>
      </w:r>
      <w:r>
        <w:rPr>
          <w:spacing w:val="-6"/>
          <w:w w:val="110"/>
        </w:rPr>
        <w:t> </w:t>
      </w:r>
      <w:r>
        <w:rPr>
          <w:w w:val="110"/>
        </w:rPr>
        <w:t>careful</w:t>
      </w:r>
      <w:r>
        <w:rPr>
          <w:spacing w:val="-6"/>
          <w:w w:val="110"/>
        </w:rPr>
        <w:t> </w:t>
      </w:r>
      <w:r>
        <w:rPr>
          <w:w w:val="110"/>
        </w:rPr>
        <w:t>about</w:t>
      </w:r>
      <w:r>
        <w:rPr>
          <w:spacing w:val="-6"/>
          <w:w w:val="110"/>
        </w:rPr>
        <w:t> </w:t>
      </w:r>
      <w:r>
        <w:rPr>
          <w:w w:val="110"/>
        </w:rPr>
        <w:t>significance.</w:t>
      </w:r>
      <w:r>
        <w:rPr>
          <w:w w:val="110"/>
        </w:rPr>
        <w:t> The fact that one effect is statistically significant and the other is not </w:t>
      </w:r>
      <w:r>
        <w:rPr>
          <w:w w:val="110"/>
        </w:rPr>
        <w:t>does not</w:t>
      </w:r>
      <w:r>
        <w:rPr>
          <w:w w:val="110"/>
        </w:rPr>
        <w:t> mean</w:t>
      </w:r>
      <w:r>
        <w:rPr>
          <w:w w:val="110"/>
        </w:rPr>
        <w:t> that</w:t>
      </w:r>
      <w:r>
        <w:rPr>
          <w:w w:val="110"/>
        </w:rPr>
        <w:t> they</w:t>
      </w:r>
      <w:r>
        <w:rPr>
          <w:w w:val="110"/>
        </w:rPr>
        <w:t> are</w:t>
      </w:r>
      <w:r>
        <w:rPr>
          <w:w w:val="110"/>
        </w:rPr>
        <w:t> statistically</w:t>
      </w:r>
      <w:r>
        <w:rPr>
          <w:w w:val="110"/>
        </w:rPr>
        <w:t> significantly</w:t>
      </w:r>
      <w:r>
        <w:rPr>
          <w:w w:val="110"/>
        </w:rPr>
        <w:t> different.</w:t>
      </w:r>
      <w:r>
        <w:rPr>
          <w:spacing w:val="40"/>
          <w:w w:val="110"/>
        </w:rPr>
        <w:t> </w:t>
      </w:r>
      <w:r>
        <w:rPr>
          <w:w w:val="110"/>
        </w:rPr>
        <w:t>Very</w:t>
      </w:r>
      <w:r>
        <w:rPr>
          <w:w w:val="110"/>
        </w:rPr>
        <w:t> few of,</w:t>
      </w:r>
      <w:r>
        <w:rPr>
          <w:spacing w:val="-17"/>
          <w:w w:val="110"/>
        </w:rPr>
        <w:t> </w:t>
      </w:r>
      <w:r>
        <w:rPr>
          <w:w w:val="110"/>
        </w:rPr>
        <w:t>for</w:t>
      </w:r>
      <w:r>
        <w:rPr>
          <w:spacing w:val="-16"/>
          <w:w w:val="110"/>
        </w:rPr>
        <w:t> </w:t>
      </w:r>
      <w:r>
        <w:rPr>
          <w:w w:val="110"/>
        </w:rPr>
        <w:t>example,</w:t>
      </w:r>
      <w:r>
        <w:rPr>
          <w:spacing w:val="-17"/>
          <w:w w:val="110"/>
        </w:rPr>
        <w:t> </w:t>
      </w:r>
      <w:r>
        <w:rPr>
          <w:w w:val="110"/>
        </w:rPr>
        <w:t>your</w:t>
      </w:r>
      <w:r>
        <w:rPr>
          <w:spacing w:val="-16"/>
          <w:w w:val="110"/>
        </w:rPr>
        <w:t> </w:t>
      </w:r>
      <w:r>
        <w:rPr>
          <w:w w:val="110"/>
        </w:rPr>
        <w:t>WA</w:t>
      </w:r>
      <w:r>
        <w:rPr>
          <w:spacing w:val="-17"/>
          <w:w w:val="110"/>
        </w:rPr>
        <w:t> </w:t>
      </w:r>
      <w:r>
        <w:rPr>
          <w:w w:val="110"/>
        </w:rPr>
        <w:t>-</w:t>
      </w:r>
      <w:r>
        <w:rPr>
          <w:spacing w:val="-16"/>
          <w:w w:val="110"/>
        </w:rPr>
        <w:t> </w:t>
      </w:r>
      <w:r>
        <w:rPr>
          <w:w w:val="110"/>
        </w:rPr>
        <w:t>AW</w:t>
      </w:r>
      <w:r>
        <w:rPr>
          <w:spacing w:val="-17"/>
          <w:w w:val="110"/>
        </w:rPr>
        <w:t> </w:t>
      </w:r>
      <w:r>
        <w:rPr>
          <w:w w:val="110"/>
        </w:rPr>
        <w:t>differences</w:t>
      </w:r>
      <w:r>
        <w:rPr>
          <w:spacing w:val="-16"/>
          <w:w w:val="110"/>
        </w:rPr>
        <w:t> </w:t>
      </w:r>
      <w:r>
        <w:rPr>
          <w:w w:val="110"/>
        </w:rPr>
        <w:t>are</w:t>
      </w:r>
      <w:r>
        <w:rPr>
          <w:spacing w:val="-17"/>
          <w:w w:val="110"/>
        </w:rPr>
        <w:t> </w:t>
      </w:r>
      <w:r>
        <w:rPr>
          <w:w w:val="110"/>
        </w:rPr>
        <w:t>statistically</w:t>
      </w:r>
      <w:r>
        <w:rPr>
          <w:spacing w:val="-16"/>
          <w:w w:val="110"/>
        </w:rPr>
        <w:t> </w:t>
      </w:r>
      <w:r>
        <w:rPr>
          <w:w w:val="110"/>
        </w:rPr>
        <w:t>significant. If</w:t>
      </w:r>
      <w:r>
        <w:rPr>
          <w:spacing w:val="28"/>
          <w:w w:val="110"/>
        </w:rPr>
        <w:t> </w:t>
      </w:r>
      <w:r>
        <w:rPr>
          <w:w w:val="110"/>
        </w:rPr>
        <w:t>there</w:t>
      </w:r>
      <w:r>
        <w:rPr>
          <w:spacing w:val="28"/>
          <w:w w:val="110"/>
        </w:rPr>
        <w:t> </w:t>
      </w:r>
      <w:r>
        <w:rPr>
          <w:w w:val="110"/>
        </w:rPr>
        <w:t>is</w:t>
      </w:r>
      <w:r>
        <w:rPr>
          <w:spacing w:val="28"/>
          <w:w w:val="110"/>
        </w:rPr>
        <w:t> </w:t>
      </w:r>
      <w:r>
        <w:rPr>
          <w:w w:val="110"/>
        </w:rPr>
        <w:t>a</w:t>
      </w:r>
      <w:r>
        <w:rPr>
          <w:spacing w:val="28"/>
          <w:w w:val="110"/>
        </w:rPr>
        <w:t> </w:t>
      </w:r>
      <w:r>
        <w:rPr>
          <w:w w:val="110"/>
        </w:rPr>
        <w:t>coherent</w:t>
      </w:r>
      <w:r>
        <w:rPr>
          <w:spacing w:val="28"/>
          <w:w w:val="110"/>
        </w:rPr>
        <w:t> </w:t>
      </w:r>
      <w:r>
        <w:rPr>
          <w:w w:val="110"/>
        </w:rPr>
        <w:t>story</w:t>
      </w:r>
      <w:r>
        <w:rPr>
          <w:spacing w:val="28"/>
          <w:w w:val="110"/>
        </w:rPr>
        <w:t> </w:t>
      </w:r>
      <w:r>
        <w:rPr>
          <w:w w:val="110"/>
        </w:rPr>
        <w:t>that</w:t>
      </w:r>
      <w:r>
        <w:rPr>
          <w:spacing w:val="28"/>
          <w:w w:val="110"/>
        </w:rPr>
        <w:t> </w:t>
      </w:r>
      <w:r>
        <w:rPr>
          <w:w w:val="110"/>
        </w:rPr>
        <w:t>is</w:t>
      </w:r>
      <w:r>
        <w:rPr>
          <w:spacing w:val="28"/>
          <w:w w:val="110"/>
        </w:rPr>
        <w:t> </w:t>
      </w:r>
      <w:r>
        <w:rPr>
          <w:w w:val="110"/>
        </w:rPr>
        <w:t>supported</w:t>
      </w:r>
      <w:r>
        <w:rPr>
          <w:spacing w:val="28"/>
          <w:w w:val="110"/>
        </w:rPr>
        <w:t> </w:t>
      </w:r>
      <w:r>
        <w:rPr>
          <w:w w:val="110"/>
        </w:rPr>
        <w:t>by</w:t>
      </w:r>
      <w:r>
        <w:rPr>
          <w:spacing w:val="28"/>
          <w:w w:val="110"/>
        </w:rPr>
        <w:t> </w:t>
      </w:r>
      <w:r>
        <w:rPr>
          <w:w w:val="110"/>
        </w:rPr>
        <w:t>the</w:t>
      </w:r>
      <w:r>
        <w:rPr>
          <w:spacing w:val="28"/>
          <w:w w:val="110"/>
        </w:rPr>
        <w:t> </w:t>
      </w:r>
      <w:r>
        <w:rPr>
          <w:w w:val="110"/>
        </w:rPr>
        <w:t>point</w:t>
      </w:r>
      <w:r>
        <w:rPr>
          <w:spacing w:val="28"/>
          <w:w w:val="110"/>
        </w:rPr>
        <w:t> </w:t>
      </w:r>
      <w:r>
        <w:rPr>
          <w:w w:val="110"/>
        </w:rPr>
        <w:t>estimates, it may be worth pointing out that the point estimates are suggestive. Otherwise,</w:t>
      </w:r>
      <w:r>
        <w:rPr>
          <w:spacing w:val="-17"/>
          <w:w w:val="110"/>
        </w:rPr>
        <w:t> </w:t>
      </w:r>
      <w:r>
        <w:rPr>
          <w:w w:val="110"/>
        </w:rPr>
        <w:t>it</w:t>
      </w:r>
      <w:r>
        <w:rPr>
          <w:spacing w:val="-16"/>
          <w:w w:val="110"/>
        </w:rPr>
        <w:t> </w:t>
      </w:r>
      <w:r>
        <w:rPr>
          <w:w w:val="110"/>
        </w:rPr>
        <w:t>probably</w:t>
      </w:r>
      <w:r>
        <w:rPr>
          <w:spacing w:val="-17"/>
          <w:w w:val="110"/>
        </w:rPr>
        <w:t> </w:t>
      </w:r>
      <w:r>
        <w:rPr>
          <w:w w:val="110"/>
        </w:rPr>
        <w:t>makes</w:t>
      </w:r>
      <w:r>
        <w:rPr>
          <w:spacing w:val="-16"/>
          <w:w w:val="110"/>
        </w:rPr>
        <w:t> </w:t>
      </w:r>
      <w:r>
        <w:rPr>
          <w:w w:val="110"/>
        </w:rPr>
        <w:t>sense</w:t>
      </w:r>
      <w:r>
        <w:rPr>
          <w:spacing w:val="-17"/>
          <w:w w:val="110"/>
        </w:rPr>
        <w:t> </w:t>
      </w:r>
      <w:r>
        <w:rPr>
          <w:w w:val="110"/>
        </w:rPr>
        <w:t>to</w:t>
      </w:r>
      <w:r>
        <w:rPr>
          <w:spacing w:val="-16"/>
          <w:w w:val="110"/>
        </w:rPr>
        <w:t> </w:t>
      </w:r>
      <w:r>
        <w:rPr>
          <w:w w:val="110"/>
        </w:rPr>
        <w:t>say,</w:t>
      </w:r>
      <w:r>
        <w:rPr>
          <w:spacing w:val="-17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WA-AW</w:t>
      </w:r>
      <w:r>
        <w:rPr>
          <w:spacing w:val="-17"/>
          <w:w w:val="110"/>
        </w:rPr>
        <w:t> </w:t>
      </w:r>
      <w:r>
        <w:rPr>
          <w:w w:val="110"/>
        </w:rPr>
        <w:t>estimates</w:t>
      </w:r>
      <w:r>
        <w:rPr>
          <w:spacing w:val="-16"/>
          <w:w w:val="110"/>
        </w:rPr>
        <w:t> </w:t>
      </w:r>
      <w:r>
        <w:rPr>
          <w:w w:val="110"/>
        </w:rPr>
        <w:t>were </w:t>
      </w:r>
      <w:r>
        <w:rPr>
          <w:spacing w:val="-2"/>
          <w:w w:val="110"/>
        </w:rPr>
        <w:t>not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statistically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significant.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Therefore,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you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combined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them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into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single </w:t>
      </w:r>
      <w:r>
        <w:rPr>
          <w:w w:val="110"/>
        </w:rPr>
        <w:t>mixed-race category.</w:t>
      </w:r>
    </w:p>
    <w:p>
      <w:pPr>
        <w:pStyle w:val="BodyText"/>
        <w:spacing w:after="0" w:line="376" w:lineRule="auto"/>
        <w:sectPr>
          <w:pgSz w:w="12240" w:h="15840"/>
          <w:pgMar w:header="0" w:footer="2279" w:top="1820" w:bottom="2460" w:left="1800" w:right="1440"/>
        </w:sectPr>
      </w:pPr>
    </w:p>
    <w:p>
      <w:pPr>
        <w:pStyle w:val="BodyText"/>
        <w:spacing w:line="376" w:lineRule="auto" w:before="96"/>
        <w:ind w:left="36" w:right="393" w:firstLine="351"/>
      </w:pPr>
      <w:r>
        <w:rPr>
          <w:b/>
          <w:w w:val="110"/>
        </w:rPr>
        <w:t>Response:</w:t>
      </w:r>
      <w:r>
        <w:rPr>
          <w:b/>
          <w:spacing w:val="40"/>
          <w:w w:val="110"/>
        </w:rPr>
        <w:t> </w:t>
      </w:r>
      <w:r>
        <w:rPr>
          <w:w w:val="110"/>
        </w:rPr>
        <w:t>Thank</w:t>
      </w:r>
      <w:r>
        <w:rPr>
          <w:w w:val="110"/>
        </w:rPr>
        <w:t> you</w:t>
      </w:r>
      <w:r>
        <w:rPr>
          <w:w w:val="110"/>
        </w:rPr>
        <w:t> for</w:t>
      </w:r>
      <w:r>
        <w:rPr>
          <w:w w:val="110"/>
        </w:rPr>
        <w:t> your</w:t>
      </w:r>
      <w:r>
        <w:rPr>
          <w:w w:val="110"/>
        </w:rPr>
        <w:t> helpful</w:t>
      </w:r>
      <w:r>
        <w:rPr>
          <w:w w:val="110"/>
        </w:rPr>
        <w:t> comment.</w:t>
      </w:r>
      <w:r>
        <w:rPr>
          <w:spacing w:val="40"/>
          <w:w w:val="110"/>
        </w:rPr>
        <w:t> </w:t>
      </w:r>
      <w:r>
        <w:rPr>
          <w:w w:val="110"/>
        </w:rPr>
        <w:t>I</w:t>
      </w:r>
      <w:r>
        <w:rPr>
          <w:w w:val="110"/>
        </w:rPr>
        <w:t> have</w:t>
      </w:r>
      <w:r>
        <w:rPr>
          <w:w w:val="110"/>
        </w:rPr>
        <w:t> also</w:t>
      </w:r>
      <w:r>
        <w:rPr>
          <w:w w:val="110"/>
        </w:rPr>
        <w:t> revised</w:t>
      </w:r>
      <w:r>
        <w:rPr>
          <w:w w:val="110"/>
        </w:rPr>
        <w:t> </w:t>
      </w:r>
      <w:r>
        <w:rPr>
          <w:w w:val="110"/>
        </w:rPr>
        <w:t>the manuscript</w:t>
      </w:r>
      <w:r>
        <w:rPr>
          <w:spacing w:val="-6"/>
          <w:w w:val="110"/>
        </w:rPr>
        <w:t> </w:t>
      </w:r>
      <w:r>
        <w:rPr>
          <w:w w:val="110"/>
        </w:rPr>
        <w:t>to</w:t>
      </w:r>
      <w:r>
        <w:rPr>
          <w:spacing w:val="-6"/>
          <w:w w:val="110"/>
        </w:rPr>
        <w:t> </w:t>
      </w:r>
      <w:r>
        <w:rPr>
          <w:w w:val="110"/>
        </w:rPr>
        <w:t>combine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mixed</w:t>
      </w:r>
      <w:r>
        <w:rPr>
          <w:spacing w:val="-6"/>
          <w:w w:val="110"/>
        </w:rPr>
        <w:t> </w:t>
      </w:r>
      <w:r>
        <w:rPr>
          <w:w w:val="110"/>
        </w:rPr>
        <w:t>race</w:t>
      </w:r>
      <w:r>
        <w:rPr>
          <w:spacing w:val="-6"/>
          <w:w w:val="110"/>
        </w:rPr>
        <w:t> </w:t>
      </w:r>
      <w:r>
        <w:rPr>
          <w:w w:val="110"/>
        </w:rPr>
        <w:t>categories</w:t>
      </w:r>
      <w:r>
        <w:rPr>
          <w:spacing w:val="-6"/>
          <w:w w:val="110"/>
        </w:rPr>
        <w:t> </w:t>
      </w:r>
      <w:r>
        <w:rPr>
          <w:w w:val="110"/>
        </w:rPr>
        <w:t>into</w:t>
      </w:r>
      <w:r>
        <w:rPr>
          <w:spacing w:val="-6"/>
          <w:w w:val="110"/>
        </w:rPr>
        <w:t> </w:t>
      </w:r>
      <w:r>
        <w:rPr>
          <w:w w:val="110"/>
        </w:rPr>
        <w:t>a</w:t>
      </w:r>
      <w:r>
        <w:rPr>
          <w:spacing w:val="-6"/>
          <w:w w:val="110"/>
        </w:rPr>
        <w:t> </w:t>
      </w:r>
      <w:r>
        <w:rPr>
          <w:w w:val="110"/>
        </w:rPr>
        <w:t>single</w:t>
      </w:r>
      <w:r>
        <w:rPr>
          <w:spacing w:val="-6"/>
          <w:w w:val="110"/>
        </w:rPr>
        <w:t> </w:t>
      </w:r>
      <w:r>
        <w:rPr>
          <w:w w:val="110"/>
        </w:rPr>
        <w:t>category. I</w:t>
      </w:r>
      <w:r>
        <w:rPr>
          <w:spacing w:val="-6"/>
          <w:w w:val="110"/>
        </w:rPr>
        <w:t> </w:t>
      </w:r>
      <w:r>
        <w:rPr>
          <w:w w:val="110"/>
        </w:rPr>
        <w:t>also</w:t>
      </w:r>
      <w:r>
        <w:rPr>
          <w:spacing w:val="-6"/>
          <w:w w:val="110"/>
        </w:rPr>
        <w:t> </w:t>
      </w:r>
      <w:r>
        <w:rPr>
          <w:w w:val="110"/>
        </w:rPr>
        <w:t>in-cluded</w:t>
      </w:r>
      <w:r>
        <w:rPr>
          <w:spacing w:val="-15"/>
          <w:w w:val="110"/>
        </w:rPr>
        <w:t> </w:t>
      </w:r>
      <w:r>
        <w:rPr>
          <w:w w:val="110"/>
        </w:rPr>
        <w:t>a</w:t>
      </w:r>
      <w:r>
        <w:rPr>
          <w:spacing w:val="-15"/>
          <w:w w:val="110"/>
        </w:rPr>
        <w:t> </w:t>
      </w:r>
      <w:r>
        <w:rPr>
          <w:w w:val="110"/>
        </w:rPr>
        <w:t>formal</w:t>
      </w:r>
      <w:r>
        <w:rPr>
          <w:spacing w:val="-15"/>
          <w:w w:val="110"/>
        </w:rPr>
        <w:t> </w:t>
      </w:r>
      <w:r>
        <w:rPr>
          <w:w w:val="110"/>
        </w:rPr>
        <w:t>test</w:t>
      </w:r>
      <w:r>
        <w:rPr>
          <w:spacing w:val="-15"/>
          <w:w w:val="110"/>
        </w:rPr>
        <w:t> </w:t>
      </w:r>
      <w:r>
        <w:rPr>
          <w:w w:val="110"/>
        </w:rPr>
        <w:t>of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difference</w:t>
      </w:r>
      <w:r>
        <w:rPr>
          <w:spacing w:val="-15"/>
          <w:w w:val="110"/>
        </w:rPr>
        <w:t> </w:t>
      </w:r>
      <w:r>
        <w:rPr>
          <w:w w:val="110"/>
        </w:rPr>
        <w:t>between</w:t>
      </w:r>
      <w:r>
        <w:rPr>
          <w:spacing w:val="-15"/>
          <w:w w:val="110"/>
        </w:rPr>
        <w:t> </w:t>
      </w:r>
      <w:r>
        <w:rPr>
          <w:w w:val="110"/>
        </w:rPr>
        <w:t>categories</w:t>
      </w:r>
      <w:r>
        <w:rPr>
          <w:spacing w:val="-15"/>
          <w:w w:val="110"/>
        </w:rPr>
        <w:t> </w:t>
      </w:r>
      <w:r>
        <w:rPr>
          <w:w w:val="110"/>
        </w:rPr>
        <w:t>in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revised</w:t>
      </w:r>
      <w:r>
        <w:rPr>
          <w:spacing w:val="-15"/>
          <w:w w:val="110"/>
        </w:rPr>
        <w:t> </w:t>
      </w:r>
      <w:r>
        <w:rPr>
          <w:w w:val="110"/>
        </w:rPr>
        <w:t>manuscript and discussed the results of this test in the main text.</w:t>
      </w:r>
    </w:p>
    <w:p>
      <w:pPr>
        <w:pStyle w:val="BodyText"/>
        <w:jc w:val="left"/>
      </w:pPr>
    </w:p>
    <w:p>
      <w:pPr>
        <w:pStyle w:val="BodyText"/>
        <w:spacing w:before="45"/>
        <w:jc w:val="left"/>
      </w:pPr>
    </w:p>
    <w:p>
      <w:pPr>
        <w:pStyle w:val="BodyText"/>
        <w:spacing w:line="376" w:lineRule="auto" w:before="1"/>
        <w:ind w:left="621" w:right="979" w:firstLine="358"/>
      </w:pPr>
      <w:r>
        <w:rPr>
          <w:b/>
          <w:w w:val="110"/>
        </w:rPr>
        <w:t>R2:</w:t>
      </w:r>
      <w:r>
        <w:rPr>
          <w:b/>
          <w:spacing w:val="80"/>
          <w:w w:val="110"/>
        </w:rPr>
        <w:t> </w:t>
      </w:r>
      <w:r>
        <w:rPr>
          <w:w w:val="110"/>
        </w:rPr>
        <w:t>5.</w:t>
      </w:r>
      <w:r>
        <w:rPr>
          <w:w w:val="110"/>
        </w:rPr>
        <w:t> The resulting paper would be much more streamlined and cohesive and substantially shorter.</w:t>
      </w:r>
    </w:p>
    <w:p>
      <w:pPr>
        <w:pStyle w:val="BodyText"/>
        <w:spacing w:line="376" w:lineRule="auto" w:before="119"/>
        <w:ind w:left="36" w:right="355" w:firstLine="351"/>
      </w:pPr>
      <w:r>
        <w:rPr>
          <w:b/>
          <w:w w:val="110"/>
        </w:rPr>
        <w:t>Response:</w:t>
      </w:r>
      <w:r>
        <w:rPr>
          <w:b/>
          <w:spacing w:val="-14"/>
          <w:w w:val="110"/>
        </w:rPr>
        <w:t> </w:t>
      </w:r>
      <w:r>
        <w:rPr>
          <w:w w:val="110"/>
        </w:rPr>
        <w:t>Thank</w:t>
      </w:r>
      <w:r>
        <w:rPr>
          <w:spacing w:val="-16"/>
          <w:w w:val="110"/>
        </w:rPr>
        <w:t> </w:t>
      </w:r>
      <w:r>
        <w:rPr>
          <w:w w:val="110"/>
        </w:rPr>
        <w:t>you</w:t>
      </w:r>
      <w:r>
        <w:rPr>
          <w:spacing w:val="-17"/>
          <w:w w:val="110"/>
        </w:rPr>
        <w:t> </w:t>
      </w:r>
      <w:r>
        <w:rPr>
          <w:w w:val="110"/>
        </w:rPr>
        <w:t>for</w:t>
      </w:r>
      <w:r>
        <w:rPr>
          <w:spacing w:val="-16"/>
          <w:w w:val="110"/>
        </w:rPr>
        <w:t> </w:t>
      </w:r>
      <w:r>
        <w:rPr>
          <w:w w:val="110"/>
        </w:rPr>
        <w:t>your</w:t>
      </w:r>
      <w:r>
        <w:rPr>
          <w:spacing w:val="-17"/>
          <w:w w:val="110"/>
        </w:rPr>
        <w:t> </w:t>
      </w:r>
      <w:r>
        <w:rPr>
          <w:w w:val="110"/>
        </w:rPr>
        <w:t>helpful</w:t>
      </w:r>
      <w:r>
        <w:rPr>
          <w:spacing w:val="-16"/>
          <w:w w:val="110"/>
        </w:rPr>
        <w:t> </w:t>
      </w:r>
      <w:r>
        <w:rPr>
          <w:w w:val="110"/>
        </w:rPr>
        <w:t>comment.</w:t>
      </w:r>
      <w:r>
        <w:rPr>
          <w:spacing w:val="7"/>
          <w:w w:val="110"/>
        </w:rPr>
        <w:t> </w:t>
      </w:r>
      <w:r>
        <w:rPr>
          <w:w w:val="110"/>
        </w:rPr>
        <w:t>I</w:t>
      </w:r>
      <w:r>
        <w:rPr>
          <w:spacing w:val="-17"/>
          <w:w w:val="110"/>
        </w:rPr>
        <w:t> </w:t>
      </w:r>
      <w:r>
        <w:rPr>
          <w:w w:val="110"/>
        </w:rPr>
        <w:t>have</w:t>
      </w:r>
      <w:r>
        <w:rPr>
          <w:spacing w:val="-16"/>
          <w:w w:val="110"/>
        </w:rPr>
        <w:t> </w:t>
      </w:r>
      <w:r>
        <w:rPr>
          <w:w w:val="110"/>
        </w:rPr>
        <w:t>revised</w:t>
      </w:r>
      <w:r>
        <w:rPr>
          <w:spacing w:val="-17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manuscript to streamline the presentation and focus on the most relevant results, making the paper more cohesive and substantially shorter.</w:t>
      </w:r>
    </w:p>
    <w:p>
      <w:pPr>
        <w:pStyle w:val="BodyText"/>
        <w:jc w:val="left"/>
      </w:pPr>
    </w:p>
    <w:p>
      <w:pPr>
        <w:pStyle w:val="BodyText"/>
        <w:spacing w:before="46"/>
        <w:jc w:val="left"/>
      </w:pPr>
    </w:p>
    <w:p>
      <w:pPr>
        <w:pStyle w:val="BodyText"/>
        <w:spacing w:line="376" w:lineRule="auto"/>
        <w:ind w:left="621" w:right="979" w:firstLine="358"/>
      </w:pPr>
      <w:r>
        <w:rPr>
          <w:b/>
          <w:w w:val="110"/>
        </w:rPr>
        <w:t>R2:</w:t>
      </w:r>
      <w:r>
        <w:rPr>
          <w:b/>
          <w:spacing w:val="71"/>
          <w:w w:val="110"/>
        </w:rPr>
        <w:t> </w:t>
      </w:r>
      <w:r>
        <w:rPr>
          <w:w w:val="110"/>
        </w:rPr>
        <w:t>6. The</w:t>
      </w:r>
      <w:r>
        <w:rPr>
          <w:spacing w:val="-13"/>
          <w:w w:val="110"/>
        </w:rPr>
        <w:t> </w:t>
      </w:r>
      <w:r>
        <w:rPr>
          <w:w w:val="110"/>
        </w:rPr>
        <w:t>paper</w:t>
      </w:r>
      <w:r>
        <w:rPr>
          <w:spacing w:val="-13"/>
          <w:w w:val="110"/>
        </w:rPr>
        <w:t> </w:t>
      </w:r>
      <w:r>
        <w:rPr>
          <w:w w:val="110"/>
        </w:rPr>
        <w:t>continues</w:t>
      </w:r>
      <w:r>
        <w:rPr>
          <w:spacing w:val="-13"/>
          <w:w w:val="110"/>
        </w:rPr>
        <w:t> </w:t>
      </w:r>
      <w:r>
        <w:rPr>
          <w:w w:val="110"/>
        </w:rPr>
        <w:t>to</w:t>
      </w:r>
      <w:r>
        <w:rPr>
          <w:spacing w:val="-13"/>
          <w:w w:val="110"/>
        </w:rPr>
        <w:t> </w:t>
      </w:r>
      <w:r>
        <w:rPr>
          <w:w w:val="110"/>
        </w:rPr>
        <w:t>be</w:t>
      </w:r>
      <w:r>
        <w:rPr>
          <w:spacing w:val="-13"/>
          <w:w w:val="110"/>
        </w:rPr>
        <w:t> </w:t>
      </w:r>
      <w:r>
        <w:rPr>
          <w:w w:val="110"/>
        </w:rPr>
        <w:t>inconsistent</w:t>
      </w:r>
      <w:r>
        <w:rPr>
          <w:spacing w:val="-13"/>
          <w:w w:val="110"/>
        </w:rPr>
        <w:t> </w:t>
      </w:r>
      <w:r>
        <w:rPr>
          <w:w w:val="110"/>
        </w:rPr>
        <w:t>about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interaction between identity and income differentials.</w:t>
      </w:r>
      <w:r>
        <w:rPr>
          <w:spacing w:val="40"/>
          <w:w w:val="110"/>
        </w:rPr>
        <w:t> </w:t>
      </w:r>
      <w:r>
        <w:rPr>
          <w:w w:val="110"/>
        </w:rPr>
        <w:t>The introduction says that “if individuals respond to prejudice by avoiding Asian racial identifi-cation,</w:t>
      </w:r>
      <w:r>
        <w:rPr>
          <w:spacing w:val="-10"/>
          <w:w w:val="110"/>
        </w:rPr>
        <w:t> </w:t>
      </w:r>
      <w:r>
        <w:rPr>
          <w:w w:val="110"/>
        </w:rPr>
        <w:t>conventional</w:t>
      </w:r>
      <w:r>
        <w:rPr>
          <w:spacing w:val="-10"/>
          <w:w w:val="110"/>
        </w:rPr>
        <w:t> </w:t>
      </w:r>
      <w:r>
        <w:rPr>
          <w:w w:val="110"/>
        </w:rPr>
        <w:t>analyses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racial</w:t>
      </w:r>
      <w:r>
        <w:rPr>
          <w:spacing w:val="-11"/>
          <w:w w:val="110"/>
        </w:rPr>
        <w:t> </w:t>
      </w:r>
      <w:r>
        <w:rPr>
          <w:w w:val="110"/>
        </w:rPr>
        <w:t>gaps</w:t>
      </w:r>
      <w:r>
        <w:rPr>
          <w:spacing w:val="-10"/>
          <w:w w:val="110"/>
        </w:rPr>
        <w:t> </w:t>
      </w:r>
      <w:r>
        <w:rPr>
          <w:w w:val="110"/>
        </w:rPr>
        <w:t>may</w:t>
      </w:r>
      <w:r>
        <w:rPr>
          <w:spacing w:val="-10"/>
          <w:w w:val="110"/>
        </w:rPr>
        <w:t> </w:t>
      </w:r>
      <w:r>
        <w:rPr>
          <w:w w:val="110"/>
        </w:rPr>
        <w:t>systematically</w:t>
      </w:r>
      <w:r>
        <w:rPr>
          <w:spacing w:val="-10"/>
          <w:w w:val="110"/>
        </w:rPr>
        <w:t> </w:t>
      </w:r>
      <w:r>
        <w:rPr>
          <w:w w:val="110"/>
        </w:rPr>
        <w:t>under-estimate</w:t>
      </w:r>
      <w:r>
        <w:rPr>
          <w:spacing w:val="-9"/>
          <w:w w:val="110"/>
        </w:rPr>
        <w:t> </w:t>
      </w:r>
      <w:r>
        <w:rPr>
          <w:w w:val="110"/>
        </w:rPr>
        <w:t>disparities</w:t>
      </w:r>
      <w:r>
        <w:rPr>
          <w:spacing w:val="-9"/>
          <w:w w:val="110"/>
        </w:rPr>
        <w:t> </w:t>
      </w:r>
      <w:r>
        <w:rPr>
          <w:w w:val="110"/>
        </w:rPr>
        <w:t>in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most</w:t>
      </w:r>
      <w:r>
        <w:rPr>
          <w:spacing w:val="-9"/>
          <w:w w:val="110"/>
        </w:rPr>
        <w:t> </w:t>
      </w:r>
      <w:r>
        <w:rPr>
          <w:w w:val="110"/>
        </w:rPr>
        <w:t>prejudiced</w:t>
      </w:r>
      <w:r>
        <w:rPr>
          <w:spacing w:val="-9"/>
          <w:w w:val="110"/>
        </w:rPr>
        <w:t> </w:t>
      </w:r>
      <w:r>
        <w:rPr>
          <w:w w:val="110"/>
        </w:rPr>
        <w:t>areas.”</w:t>
      </w:r>
      <w:r>
        <w:rPr>
          <w:spacing w:val="-9"/>
          <w:w w:val="110"/>
        </w:rPr>
        <w:t> </w:t>
      </w:r>
      <w:r>
        <w:rPr>
          <w:w w:val="110"/>
        </w:rPr>
        <w:t>Unless</w:t>
      </w:r>
      <w:r>
        <w:rPr>
          <w:spacing w:val="-9"/>
          <w:w w:val="110"/>
        </w:rPr>
        <w:t> </w:t>
      </w:r>
      <w:r>
        <w:rPr>
          <w:w w:val="110"/>
        </w:rPr>
        <w:t>we</w:t>
      </w:r>
      <w:r>
        <w:rPr>
          <w:spacing w:val="-9"/>
          <w:w w:val="110"/>
        </w:rPr>
        <w:t> </w:t>
      </w:r>
      <w:r>
        <w:rPr>
          <w:w w:val="110"/>
        </w:rPr>
        <w:t>know</w:t>
      </w:r>
      <w:r>
        <w:rPr>
          <w:spacing w:val="-9"/>
          <w:w w:val="110"/>
        </w:rPr>
        <w:t> </w:t>
      </w:r>
      <w:r>
        <w:rPr>
          <w:w w:val="110"/>
        </w:rPr>
        <w:t>the effect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income</w:t>
      </w:r>
      <w:r>
        <w:rPr>
          <w:spacing w:val="-10"/>
          <w:w w:val="110"/>
        </w:rPr>
        <w:t> </w:t>
      </w:r>
      <w:r>
        <w:rPr>
          <w:w w:val="110"/>
        </w:rPr>
        <w:t>interacted</w:t>
      </w:r>
      <w:r>
        <w:rPr>
          <w:spacing w:val="-10"/>
          <w:w w:val="110"/>
        </w:rPr>
        <w:t> </w:t>
      </w:r>
      <w:r>
        <w:rPr>
          <w:w w:val="110"/>
        </w:rPr>
        <w:t>with</w:t>
      </w:r>
      <w:r>
        <w:rPr>
          <w:spacing w:val="-10"/>
          <w:w w:val="110"/>
        </w:rPr>
        <w:t> </w:t>
      </w:r>
      <w:r>
        <w:rPr>
          <w:w w:val="110"/>
        </w:rPr>
        <w:t>prejudice,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effect</w:t>
      </w:r>
      <w:r>
        <w:rPr>
          <w:spacing w:val="-10"/>
          <w:w w:val="110"/>
        </w:rPr>
        <w:t> </w:t>
      </w:r>
      <w:r>
        <w:rPr>
          <w:w w:val="110"/>
        </w:rPr>
        <w:t>could</w:t>
      </w:r>
      <w:r>
        <w:rPr>
          <w:spacing w:val="-10"/>
          <w:w w:val="110"/>
        </w:rPr>
        <w:t> </w:t>
      </w:r>
      <w:r>
        <w:rPr>
          <w:w w:val="110"/>
        </w:rPr>
        <w:t>go</w:t>
      </w:r>
      <w:r>
        <w:rPr>
          <w:spacing w:val="-10"/>
          <w:w w:val="110"/>
        </w:rPr>
        <w:t> </w:t>
      </w:r>
      <w:r>
        <w:rPr>
          <w:w w:val="110"/>
        </w:rPr>
        <w:t>in</w:t>
      </w:r>
      <w:r>
        <w:rPr>
          <w:spacing w:val="-10"/>
          <w:w w:val="110"/>
        </w:rPr>
        <w:t> </w:t>
      </w:r>
      <w:r>
        <w:rPr>
          <w:w w:val="110"/>
        </w:rPr>
        <w:t>either direction,</w:t>
      </w:r>
      <w:r>
        <w:rPr>
          <w:spacing w:val="-5"/>
          <w:w w:val="110"/>
        </w:rPr>
        <w:t> </w:t>
      </w:r>
      <w:r>
        <w:rPr>
          <w:w w:val="110"/>
        </w:rPr>
        <w:t>or</w:t>
      </w:r>
      <w:r>
        <w:rPr>
          <w:spacing w:val="-7"/>
          <w:w w:val="110"/>
        </w:rPr>
        <w:t> </w:t>
      </w:r>
      <w:r>
        <w:rPr>
          <w:w w:val="110"/>
        </w:rPr>
        <w:t>there</w:t>
      </w:r>
      <w:r>
        <w:rPr>
          <w:spacing w:val="-7"/>
          <w:w w:val="110"/>
        </w:rPr>
        <w:t> </w:t>
      </w:r>
      <w:r>
        <w:rPr>
          <w:w w:val="110"/>
        </w:rPr>
        <w:t>could</w:t>
      </w:r>
      <w:r>
        <w:rPr>
          <w:spacing w:val="-7"/>
          <w:w w:val="110"/>
        </w:rPr>
        <w:t> </w:t>
      </w:r>
      <w:r>
        <w:rPr>
          <w:w w:val="110"/>
        </w:rPr>
        <w:t>be</w:t>
      </w:r>
      <w:r>
        <w:rPr>
          <w:spacing w:val="-7"/>
          <w:w w:val="110"/>
        </w:rPr>
        <w:t> </w:t>
      </w:r>
      <w:r>
        <w:rPr>
          <w:w w:val="110"/>
        </w:rPr>
        <w:t>no</w:t>
      </w:r>
      <w:r>
        <w:rPr>
          <w:spacing w:val="-7"/>
          <w:w w:val="110"/>
        </w:rPr>
        <w:t> </w:t>
      </w:r>
      <w:r>
        <w:rPr>
          <w:w w:val="110"/>
        </w:rPr>
        <w:t>effect.</w:t>
      </w:r>
      <w:r>
        <w:rPr>
          <w:spacing w:val="20"/>
          <w:w w:val="110"/>
        </w:rPr>
        <w:t> </w:t>
      </w:r>
      <w:r>
        <w:rPr>
          <w:w w:val="110"/>
        </w:rPr>
        <w:t>Similarly,</w:t>
      </w:r>
      <w:r>
        <w:rPr>
          <w:spacing w:val="-5"/>
          <w:w w:val="110"/>
        </w:rPr>
        <w:t> </w:t>
      </w:r>
      <w:r>
        <w:rPr>
          <w:w w:val="110"/>
        </w:rPr>
        <w:t>“identity</w:t>
      </w:r>
      <w:r>
        <w:rPr>
          <w:spacing w:val="-7"/>
          <w:w w:val="110"/>
        </w:rPr>
        <w:t> </w:t>
      </w:r>
      <w:r>
        <w:rPr>
          <w:w w:val="110"/>
        </w:rPr>
        <w:t>choices</w:t>
      </w:r>
      <w:r>
        <w:rPr>
          <w:spacing w:val="-7"/>
          <w:w w:val="110"/>
        </w:rPr>
        <w:t> </w:t>
      </w:r>
      <w:r>
        <w:rPr>
          <w:w w:val="110"/>
        </w:rPr>
        <w:t>may influence</w:t>
      </w:r>
      <w:r>
        <w:rPr>
          <w:spacing w:val="-7"/>
          <w:w w:val="110"/>
        </w:rPr>
        <w:t> </w:t>
      </w:r>
      <w:r>
        <w:rPr>
          <w:w w:val="110"/>
        </w:rPr>
        <w:t>measured</w:t>
      </w:r>
      <w:r>
        <w:rPr>
          <w:spacing w:val="-7"/>
          <w:w w:val="110"/>
        </w:rPr>
        <w:t> </w:t>
      </w:r>
      <w:r>
        <w:rPr>
          <w:w w:val="110"/>
        </w:rPr>
        <w:t>labor</w:t>
      </w:r>
      <w:r>
        <w:rPr>
          <w:spacing w:val="-7"/>
          <w:w w:val="110"/>
        </w:rPr>
        <w:t> </w:t>
      </w:r>
      <w:r>
        <w:rPr>
          <w:w w:val="110"/>
        </w:rPr>
        <w:t>market</w:t>
      </w:r>
      <w:r>
        <w:rPr>
          <w:spacing w:val="-7"/>
          <w:w w:val="110"/>
        </w:rPr>
        <w:t> </w:t>
      </w:r>
      <w:r>
        <w:rPr>
          <w:w w:val="110"/>
        </w:rPr>
        <w:t>trajectories</w:t>
      </w:r>
      <w:r>
        <w:rPr>
          <w:spacing w:val="-7"/>
          <w:w w:val="110"/>
        </w:rPr>
        <w:t> </w:t>
      </w:r>
      <w:r>
        <w:rPr>
          <w:w w:val="110"/>
        </w:rPr>
        <w:t>among</w:t>
      </w:r>
      <w:r>
        <w:rPr>
          <w:spacing w:val="-7"/>
          <w:w w:val="110"/>
        </w:rPr>
        <w:t> </w:t>
      </w:r>
      <w:r>
        <w:rPr>
          <w:w w:val="110"/>
        </w:rPr>
        <w:t>racial</w:t>
      </w:r>
      <w:r>
        <w:rPr>
          <w:spacing w:val="-7"/>
          <w:w w:val="110"/>
        </w:rPr>
        <w:t> </w:t>
      </w:r>
      <w:r>
        <w:rPr>
          <w:w w:val="110"/>
        </w:rPr>
        <w:t>groups,</w:t>
      </w:r>
      <w:r>
        <w:rPr>
          <w:spacing w:val="-6"/>
          <w:w w:val="110"/>
        </w:rPr>
        <w:t> </w:t>
      </w:r>
      <w:r>
        <w:rPr>
          <w:w w:val="110"/>
        </w:rPr>
        <w:t>po-tentially making Asian American integration appear more successful than</w:t>
      </w:r>
      <w:r>
        <w:rPr>
          <w:w w:val="110"/>
        </w:rPr>
        <w:t> reality</w:t>
      </w:r>
      <w:r>
        <w:rPr>
          <w:w w:val="110"/>
        </w:rPr>
        <w:t> suggests,”</w:t>
      </w:r>
      <w:r>
        <w:rPr>
          <w:w w:val="110"/>
        </w:rPr>
        <w:t> is</w:t>
      </w:r>
      <w:r>
        <w:rPr>
          <w:w w:val="110"/>
        </w:rPr>
        <w:t> a</w:t>
      </w:r>
      <w:r>
        <w:rPr>
          <w:w w:val="110"/>
        </w:rPr>
        <w:t> statement</w:t>
      </w:r>
      <w:r>
        <w:rPr>
          <w:w w:val="110"/>
        </w:rPr>
        <w:t> about</w:t>
      </w:r>
      <w:r>
        <w:rPr>
          <w:w w:val="110"/>
        </w:rPr>
        <w:t> the</w:t>
      </w:r>
      <w:r>
        <w:rPr>
          <w:w w:val="110"/>
        </w:rPr>
        <w:t> effect</w:t>
      </w:r>
      <w:r>
        <w:rPr>
          <w:w w:val="110"/>
        </w:rPr>
        <w:t> of</w:t>
      </w:r>
      <w:r>
        <w:rPr>
          <w:w w:val="110"/>
        </w:rPr>
        <w:t> income</w:t>
      </w:r>
      <w:r>
        <w:rPr>
          <w:w w:val="110"/>
        </w:rPr>
        <w:t> on identity in different generations.</w:t>
      </w:r>
      <w:r>
        <w:rPr>
          <w:spacing w:val="40"/>
          <w:w w:val="110"/>
        </w:rPr>
        <w:t> </w:t>
      </w:r>
      <w:r>
        <w:rPr>
          <w:w w:val="110"/>
        </w:rPr>
        <w:t>Moreover,</w:t>
      </w:r>
      <w:r>
        <w:rPr>
          <w:w w:val="110"/>
        </w:rPr>
        <w:t> if this is the motivation for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paper,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lack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any</w:t>
      </w:r>
      <w:r>
        <w:rPr>
          <w:spacing w:val="-10"/>
          <w:w w:val="110"/>
        </w:rPr>
        <w:t> </w:t>
      </w:r>
      <w:r>
        <w:rPr>
          <w:w w:val="110"/>
        </w:rPr>
        <w:t>analysis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magnitude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effect</w:t>
      </w:r>
      <w:r>
        <w:rPr>
          <w:spacing w:val="-10"/>
          <w:w w:val="110"/>
        </w:rPr>
        <w:t> </w:t>
      </w:r>
      <w:r>
        <w:rPr>
          <w:w w:val="110"/>
        </w:rPr>
        <w:t>on the</w:t>
      </w:r>
      <w:r>
        <w:rPr>
          <w:spacing w:val="-4"/>
          <w:w w:val="110"/>
        </w:rPr>
        <w:t> </w:t>
      </w:r>
      <w:r>
        <w:rPr>
          <w:w w:val="110"/>
        </w:rPr>
        <w:t>estimated</w:t>
      </w:r>
      <w:r>
        <w:rPr>
          <w:spacing w:val="-4"/>
          <w:w w:val="110"/>
        </w:rPr>
        <w:t> </w:t>
      </w:r>
      <w:r>
        <w:rPr>
          <w:w w:val="110"/>
        </w:rPr>
        <w:t>income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Asians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U.S.</w:t>
      </w:r>
      <w:r>
        <w:rPr>
          <w:spacing w:val="-4"/>
          <w:w w:val="110"/>
        </w:rPr>
        <w:t> </w:t>
      </w:r>
      <w:r>
        <w:rPr>
          <w:w w:val="110"/>
        </w:rPr>
        <w:t>is</w:t>
      </w:r>
      <w:r>
        <w:rPr>
          <w:spacing w:val="-3"/>
          <w:w w:val="110"/>
        </w:rPr>
        <w:t> </w:t>
      </w:r>
      <w:r>
        <w:rPr>
          <w:w w:val="110"/>
        </w:rPr>
        <w:t>disappointing,</w:t>
      </w:r>
      <w:r>
        <w:rPr>
          <w:spacing w:val="-3"/>
          <w:w w:val="110"/>
        </w:rPr>
        <w:t> </w:t>
      </w:r>
      <w:r>
        <w:rPr>
          <w:w w:val="110"/>
        </w:rPr>
        <w:t>to</w:t>
      </w:r>
      <w:r>
        <w:rPr>
          <w:spacing w:val="-4"/>
          <w:w w:val="110"/>
        </w:rPr>
        <w:t> </w:t>
      </w:r>
      <w:r>
        <w:rPr>
          <w:w w:val="110"/>
        </w:rPr>
        <w:t>say</w:t>
      </w:r>
      <w:r>
        <w:rPr>
          <w:spacing w:val="-4"/>
          <w:w w:val="110"/>
        </w:rPr>
        <w:t> </w:t>
      </w:r>
      <w:r>
        <w:rPr>
          <w:w w:val="110"/>
        </w:rPr>
        <w:t>the </w:t>
      </w:r>
      <w:r>
        <w:rPr>
          <w:spacing w:val="-2"/>
          <w:w w:val="110"/>
        </w:rPr>
        <w:t>least.</w:t>
      </w:r>
    </w:p>
    <w:p>
      <w:pPr>
        <w:pStyle w:val="BodyText"/>
        <w:spacing w:after="0" w:line="376" w:lineRule="auto"/>
        <w:sectPr>
          <w:pgSz w:w="12240" w:h="15840"/>
          <w:pgMar w:header="0" w:footer="2279" w:top="1820" w:bottom="2460" w:left="1800" w:right="1440"/>
        </w:sectPr>
      </w:pPr>
    </w:p>
    <w:p>
      <w:pPr>
        <w:pStyle w:val="BodyText"/>
        <w:spacing w:line="376" w:lineRule="auto" w:before="96"/>
        <w:ind w:left="36" w:right="393" w:firstLine="351"/>
      </w:pPr>
      <w:r>
        <w:rPr>
          <w:b/>
          <w:w w:val="110"/>
        </w:rPr>
        <w:t>Response: </w:t>
      </w:r>
      <w:r>
        <w:rPr>
          <w:w w:val="110"/>
        </w:rPr>
        <w:t>Thank</w:t>
      </w:r>
      <w:r>
        <w:rPr>
          <w:spacing w:val="-12"/>
          <w:w w:val="110"/>
        </w:rPr>
        <w:t> </w:t>
      </w:r>
      <w:r>
        <w:rPr>
          <w:w w:val="110"/>
        </w:rPr>
        <w:t>you</w:t>
      </w:r>
      <w:r>
        <w:rPr>
          <w:spacing w:val="-12"/>
          <w:w w:val="110"/>
        </w:rPr>
        <w:t> </w:t>
      </w:r>
      <w:r>
        <w:rPr>
          <w:w w:val="110"/>
        </w:rPr>
        <w:t>for</w:t>
      </w:r>
      <w:r>
        <w:rPr>
          <w:spacing w:val="-12"/>
          <w:w w:val="110"/>
        </w:rPr>
        <w:t> </w:t>
      </w:r>
      <w:r>
        <w:rPr>
          <w:w w:val="110"/>
        </w:rPr>
        <w:t>this</w:t>
      </w:r>
      <w:r>
        <w:rPr>
          <w:spacing w:val="-12"/>
          <w:w w:val="110"/>
        </w:rPr>
        <w:t> </w:t>
      </w:r>
      <w:r>
        <w:rPr>
          <w:w w:val="110"/>
        </w:rPr>
        <w:t>helpful</w:t>
      </w:r>
      <w:r>
        <w:rPr>
          <w:spacing w:val="-12"/>
          <w:w w:val="110"/>
        </w:rPr>
        <w:t> </w:t>
      </w:r>
      <w:r>
        <w:rPr>
          <w:w w:val="110"/>
        </w:rPr>
        <w:t>comment. I</w:t>
      </w:r>
      <w:r>
        <w:rPr>
          <w:spacing w:val="-12"/>
          <w:w w:val="110"/>
        </w:rPr>
        <w:t> </w:t>
      </w:r>
      <w:r>
        <w:rPr>
          <w:w w:val="110"/>
        </w:rPr>
        <w:t>have</w:t>
      </w:r>
      <w:r>
        <w:rPr>
          <w:spacing w:val="-12"/>
          <w:w w:val="110"/>
        </w:rPr>
        <w:t> </w:t>
      </w:r>
      <w:r>
        <w:rPr>
          <w:w w:val="110"/>
        </w:rPr>
        <w:t>revised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manuscript to</w:t>
      </w:r>
      <w:r>
        <w:rPr>
          <w:w w:val="110"/>
        </w:rPr>
        <w:t> include</w:t>
      </w:r>
      <w:r>
        <w:rPr>
          <w:w w:val="110"/>
        </w:rPr>
        <w:t> an</w:t>
      </w:r>
      <w:r>
        <w:rPr>
          <w:w w:val="110"/>
        </w:rPr>
        <w:t> analysis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interaction</w:t>
      </w:r>
      <w:r>
        <w:rPr>
          <w:w w:val="110"/>
        </w:rPr>
        <w:t> between</w:t>
      </w:r>
      <w:r>
        <w:rPr>
          <w:w w:val="110"/>
        </w:rPr>
        <w:t> bias</w:t>
      </w:r>
      <w:r>
        <w:rPr>
          <w:w w:val="110"/>
        </w:rPr>
        <w:t> and</w:t>
      </w:r>
      <w:r>
        <w:rPr>
          <w:w w:val="110"/>
        </w:rPr>
        <w:t> income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main text. The</w:t>
      </w:r>
      <w:r>
        <w:rPr>
          <w:spacing w:val="-8"/>
          <w:w w:val="110"/>
        </w:rPr>
        <w:t> </w:t>
      </w:r>
      <w:r>
        <w:rPr>
          <w:w w:val="110"/>
        </w:rPr>
        <w:t>results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this</w:t>
      </w:r>
      <w:r>
        <w:rPr>
          <w:spacing w:val="-8"/>
          <w:w w:val="110"/>
        </w:rPr>
        <w:t> </w:t>
      </w:r>
      <w:r>
        <w:rPr>
          <w:w w:val="110"/>
        </w:rPr>
        <w:t>analysis</w:t>
      </w:r>
      <w:r>
        <w:rPr>
          <w:spacing w:val="-8"/>
          <w:w w:val="110"/>
        </w:rPr>
        <w:t> </w:t>
      </w:r>
      <w:r>
        <w:rPr>
          <w:w w:val="110"/>
        </w:rPr>
        <w:t>suggest</w:t>
      </w:r>
      <w:r>
        <w:rPr>
          <w:spacing w:val="-8"/>
          <w:w w:val="110"/>
        </w:rPr>
        <w:t> </w:t>
      </w:r>
      <w:r>
        <w:rPr>
          <w:w w:val="110"/>
        </w:rPr>
        <w:t>that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effect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bias</w:t>
      </w:r>
      <w:r>
        <w:rPr>
          <w:spacing w:val="-8"/>
          <w:w w:val="110"/>
        </w:rPr>
        <w:t> </w:t>
      </w:r>
      <w:r>
        <w:rPr>
          <w:w w:val="110"/>
        </w:rPr>
        <w:t>on</w:t>
      </w:r>
      <w:r>
        <w:rPr>
          <w:spacing w:val="-8"/>
          <w:w w:val="110"/>
        </w:rPr>
        <w:t> </w:t>
      </w:r>
      <w:r>
        <w:rPr>
          <w:w w:val="110"/>
        </w:rPr>
        <w:t>Asian</w:t>
      </w:r>
      <w:r>
        <w:rPr>
          <w:spacing w:val="-8"/>
          <w:w w:val="110"/>
        </w:rPr>
        <w:t> </w:t>
      </w:r>
      <w:r>
        <w:rPr>
          <w:w w:val="110"/>
        </w:rPr>
        <w:t>identity</w:t>
      </w:r>
      <w:r>
        <w:rPr>
          <w:spacing w:val="-8"/>
          <w:w w:val="110"/>
        </w:rPr>
        <w:t> </w:t>
      </w:r>
      <w:r>
        <w:rPr>
          <w:w w:val="110"/>
        </w:rPr>
        <w:t>is stronger among individuals with more educated parents.</w:t>
      </w:r>
    </w:p>
    <w:p>
      <w:pPr>
        <w:pStyle w:val="BodyText"/>
        <w:jc w:val="left"/>
      </w:pPr>
    </w:p>
    <w:p>
      <w:pPr>
        <w:pStyle w:val="BodyText"/>
        <w:spacing w:before="140"/>
        <w:jc w:val="left"/>
      </w:pPr>
    </w:p>
    <w:p>
      <w:pPr>
        <w:pStyle w:val="BodyText"/>
        <w:spacing w:line="376" w:lineRule="auto"/>
        <w:ind w:left="621" w:right="979" w:firstLine="358"/>
      </w:pPr>
      <w:r>
        <w:rPr>
          <w:b/>
          <w:w w:val="110"/>
        </w:rPr>
        <w:t>R2:</w:t>
      </w:r>
      <w:r>
        <w:rPr>
          <w:b/>
          <w:spacing w:val="80"/>
          <w:w w:val="110"/>
        </w:rPr>
        <w:t> </w:t>
      </w:r>
      <w:r>
        <w:rPr>
          <w:w w:val="110"/>
        </w:rPr>
        <w:t>7.</w:t>
      </w:r>
      <w:r>
        <w:rPr>
          <w:w w:val="110"/>
        </w:rPr>
        <w:t> I take it that other forms of mixed race (e.g.</w:t>
      </w:r>
      <w:r>
        <w:rPr>
          <w:w w:val="110"/>
        </w:rPr>
        <w:t> </w:t>
      </w:r>
      <w:r>
        <w:rPr>
          <w:w w:val="110"/>
        </w:rPr>
        <w:t>black/Asian) were too small to include.</w:t>
      </w:r>
    </w:p>
    <w:p>
      <w:pPr>
        <w:pStyle w:val="BodyText"/>
        <w:spacing w:line="376" w:lineRule="auto" w:before="215"/>
        <w:ind w:left="36" w:right="394" w:firstLine="351"/>
      </w:pPr>
      <w:r>
        <w:rPr>
          <w:b/>
        </w:rPr>
        <w:t>Response: </w:t>
      </w:r>
      <w:r>
        <w:rPr/>
        <w:t>That is correct. The sample sizes for other forms of mixed race (e.g., </w:t>
      </w:r>
      <w:r>
        <w:rPr>
          <w:w w:val="110"/>
        </w:rPr>
        <w:t>black/Asian) were too small.</w:t>
      </w:r>
    </w:p>
    <w:p>
      <w:pPr>
        <w:pStyle w:val="BodyText"/>
        <w:jc w:val="left"/>
      </w:pPr>
    </w:p>
    <w:p>
      <w:pPr>
        <w:pStyle w:val="BodyText"/>
        <w:spacing w:before="140"/>
        <w:jc w:val="left"/>
      </w:pPr>
    </w:p>
    <w:p>
      <w:pPr>
        <w:pStyle w:val="BodyText"/>
        <w:spacing w:line="376" w:lineRule="auto"/>
        <w:ind w:left="621" w:right="979" w:firstLine="358"/>
      </w:pPr>
      <w:r>
        <w:rPr>
          <w:b/>
          <w:w w:val="110"/>
        </w:rPr>
        <w:t>R2:</w:t>
      </w:r>
      <w:r>
        <w:rPr>
          <w:b/>
          <w:spacing w:val="4"/>
          <w:w w:val="110"/>
        </w:rPr>
        <w:t> </w:t>
      </w:r>
      <w:r>
        <w:rPr>
          <w:w w:val="110"/>
        </w:rPr>
        <w:t>8.</w:t>
      </w:r>
      <w:r>
        <w:rPr>
          <w:spacing w:val="-4"/>
          <w:w w:val="110"/>
        </w:rPr>
        <w:t> </w:t>
      </w:r>
      <w:r>
        <w:rPr>
          <w:w w:val="110"/>
        </w:rPr>
        <w:t>Figures</w:t>
      </w:r>
      <w:r>
        <w:rPr>
          <w:spacing w:val="-17"/>
          <w:w w:val="110"/>
        </w:rPr>
        <w:t> </w:t>
      </w:r>
      <w:r>
        <w:rPr>
          <w:w w:val="110"/>
        </w:rPr>
        <w:t>2A</w:t>
      </w:r>
      <w:r>
        <w:rPr>
          <w:spacing w:val="-16"/>
          <w:w w:val="110"/>
        </w:rPr>
        <w:t> </w:t>
      </w:r>
      <w:r>
        <w:rPr>
          <w:w w:val="110"/>
        </w:rPr>
        <w:t>and</w:t>
      </w:r>
      <w:r>
        <w:rPr>
          <w:spacing w:val="-17"/>
          <w:w w:val="110"/>
        </w:rPr>
        <w:t> </w:t>
      </w:r>
      <w:r>
        <w:rPr>
          <w:w w:val="110"/>
        </w:rPr>
        <w:t>3</w:t>
      </w:r>
      <w:r>
        <w:rPr>
          <w:spacing w:val="-16"/>
          <w:w w:val="110"/>
        </w:rPr>
        <w:t> </w:t>
      </w:r>
      <w:r>
        <w:rPr>
          <w:w w:val="110"/>
        </w:rPr>
        <w:t>are</w:t>
      </w:r>
      <w:r>
        <w:rPr>
          <w:spacing w:val="-17"/>
          <w:w w:val="110"/>
        </w:rPr>
        <w:t> </w:t>
      </w:r>
      <w:r>
        <w:rPr>
          <w:w w:val="110"/>
        </w:rPr>
        <w:t>not</w:t>
      </w:r>
      <w:r>
        <w:rPr>
          <w:spacing w:val="-16"/>
          <w:w w:val="110"/>
        </w:rPr>
        <w:t> </w:t>
      </w:r>
      <w:r>
        <w:rPr>
          <w:w w:val="110"/>
        </w:rPr>
        <w:t>reassuring.</w:t>
      </w:r>
      <w:r>
        <w:rPr>
          <w:spacing w:val="-5"/>
          <w:w w:val="110"/>
        </w:rPr>
        <w:t> </w:t>
      </w:r>
      <w:r>
        <w:rPr>
          <w:w w:val="110"/>
        </w:rPr>
        <w:t>There</w:t>
      </w:r>
      <w:r>
        <w:rPr>
          <w:spacing w:val="-17"/>
          <w:w w:val="110"/>
        </w:rPr>
        <w:t> </w:t>
      </w:r>
      <w:r>
        <w:rPr>
          <w:w w:val="110"/>
        </w:rPr>
        <w:t>are</w:t>
      </w:r>
      <w:r>
        <w:rPr>
          <w:spacing w:val="-16"/>
          <w:w w:val="110"/>
        </w:rPr>
        <w:t> </w:t>
      </w:r>
      <w:r>
        <w:rPr>
          <w:w w:val="110"/>
        </w:rPr>
        <w:t>large</w:t>
      </w:r>
      <w:r>
        <w:rPr>
          <w:spacing w:val="-17"/>
          <w:w w:val="110"/>
        </w:rPr>
        <w:t> </w:t>
      </w:r>
      <w:r>
        <w:rPr>
          <w:w w:val="110"/>
        </w:rPr>
        <w:t>changes within</w:t>
      </w:r>
      <w:r>
        <w:rPr>
          <w:w w:val="110"/>
        </w:rPr>
        <w:t> states</w:t>
      </w:r>
      <w:r>
        <w:rPr>
          <w:w w:val="110"/>
        </w:rPr>
        <w:t> that</w:t>
      </w:r>
      <w:r>
        <w:rPr>
          <w:w w:val="110"/>
        </w:rPr>
        <w:t> strike</w:t>
      </w:r>
      <w:r>
        <w:rPr>
          <w:w w:val="110"/>
        </w:rPr>
        <w:t> me</w:t>
      </w:r>
      <w:r>
        <w:rPr>
          <w:w w:val="110"/>
        </w:rPr>
        <w:t> as</w:t>
      </w:r>
      <w:r>
        <w:rPr>
          <w:w w:val="110"/>
        </w:rPr>
        <w:t> implausible.</w:t>
      </w:r>
      <w:r>
        <w:rPr>
          <w:spacing w:val="40"/>
          <w:w w:val="110"/>
        </w:rPr>
        <w:t> </w:t>
      </w:r>
      <w:r>
        <w:rPr>
          <w:w w:val="110"/>
        </w:rPr>
        <w:t>If</w:t>
      </w:r>
      <w:r>
        <w:rPr>
          <w:w w:val="110"/>
        </w:rPr>
        <w:t> there</w:t>
      </w:r>
      <w:r>
        <w:rPr>
          <w:w w:val="110"/>
        </w:rPr>
        <w:t> really</w:t>
      </w:r>
      <w:r>
        <w:rPr>
          <w:w w:val="110"/>
        </w:rPr>
        <w:t> are</w:t>
      </w:r>
      <w:r>
        <w:rPr>
          <w:w w:val="110"/>
        </w:rPr>
        <w:t> </w:t>
      </w:r>
      <w:r>
        <w:rPr>
          <w:w w:val="110"/>
        </w:rPr>
        <w:t>large </w:t>
      </w:r>
      <w:r>
        <w:rPr>
          <w:spacing w:val="-2"/>
          <w:w w:val="110"/>
        </w:rPr>
        <w:t>changes,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it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should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be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possible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to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control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state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fixed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effects.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I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assume </w:t>
      </w:r>
      <w:r>
        <w:rPr>
          <w:w w:val="110"/>
        </w:rPr>
        <w:t>the author would have controlled for state fixed effects if that did not render the coefficients too imprecise to be useful.</w:t>
      </w:r>
    </w:p>
    <w:p>
      <w:pPr>
        <w:pStyle w:val="BodyText"/>
        <w:spacing w:line="376" w:lineRule="auto" w:before="215"/>
        <w:ind w:left="36" w:right="393" w:firstLine="351"/>
      </w:pPr>
      <w:r>
        <w:rPr>
          <w:b/>
          <w:w w:val="110"/>
        </w:rPr>
        <w:t>Response: </w:t>
      </w:r>
      <w:r>
        <w:rPr>
          <w:w w:val="110"/>
        </w:rPr>
        <w:t>Thank</w:t>
      </w:r>
      <w:r>
        <w:rPr>
          <w:spacing w:val="-13"/>
          <w:w w:val="110"/>
        </w:rPr>
        <w:t> </w:t>
      </w:r>
      <w:r>
        <w:rPr>
          <w:w w:val="110"/>
        </w:rPr>
        <w:t>you</w:t>
      </w:r>
      <w:r>
        <w:rPr>
          <w:spacing w:val="-13"/>
          <w:w w:val="110"/>
        </w:rPr>
        <w:t> </w:t>
      </w:r>
      <w:r>
        <w:rPr>
          <w:w w:val="110"/>
        </w:rPr>
        <w:t>for</w:t>
      </w:r>
      <w:r>
        <w:rPr>
          <w:spacing w:val="-13"/>
          <w:w w:val="110"/>
        </w:rPr>
        <w:t> </w:t>
      </w:r>
      <w:r>
        <w:rPr>
          <w:w w:val="110"/>
        </w:rPr>
        <w:t>this</w:t>
      </w:r>
      <w:r>
        <w:rPr>
          <w:spacing w:val="-13"/>
          <w:w w:val="110"/>
        </w:rPr>
        <w:t> </w:t>
      </w:r>
      <w:r>
        <w:rPr>
          <w:w w:val="110"/>
        </w:rPr>
        <w:t>comment. The</w:t>
      </w:r>
      <w:r>
        <w:rPr>
          <w:spacing w:val="-13"/>
          <w:w w:val="110"/>
        </w:rPr>
        <w:t> </w:t>
      </w:r>
      <w:r>
        <w:rPr>
          <w:w w:val="110"/>
        </w:rPr>
        <w:t>original</w:t>
      </w:r>
      <w:r>
        <w:rPr>
          <w:spacing w:val="-13"/>
          <w:w w:val="110"/>
        </w:rPr>
        <w:t> </w:t>
      </w:r>
      <w:r>
        <w:rPr>
          <w:w w:val="110"/>
        </w:rPr>
        <w:t>submission</w:t>
      </w:r>
      <w:r>
        <w:rPr>
          <w:spacing w:val="-13"/>
          <w:w w:val="110"/>
        </w:rPr>
        <w:t> </w:t>
      </w:r>
      <w:r>
        <w:rPr>
          <w:w w:val="110"/>
        </w:rPr>
        <w:t>included</w:t>
      </w:r>
      <w:r>
        <w:rPr>
          <w:spacing w:val="-13"/>
          <w:w w:val="110"/>
        </w:rPr>
        <w:t> </w:t>
      </w:r>
      <w:r>
        <w:rPr>
          <w:w w:val="110"/>
        </w:rPr>
        <w:t>ex-actly</w:t>
      </w:r>
      <w:r>
        <w:rPr>
          <w:spacing w:val="-5"/>
          <w:w w:val="110"/>
        </w:rPr>
        <w:t> </w:t>
      </w:r>
      <w:r>
        <w:rPr>
          <w:w w:val="110"/>
        </w:rPr>
        <w:t>this</w:t>
      </w:r>
      <w:r>
        <w:rPr>
          <w:spacing w:val="-5"/>
          <w:w w:val="110"/>
        </w:rPr>
        <w:t> </w:t>
      </w:r>
      <w:r>
        <w:rPr>
          <w:w w:val="110"/>
        </w:rPr>
        <w:t>exercise:</w:t>
      </w:r>
      <w:r>
        <w:rPr>
          <w:w w:val="110"/>
        </w:rPr>
        <w:t> Appendix</w:t>
      </w:r>
      <w:r>
        <w:rPr>
          <w:spacing w:val="-5"/>
          <w:w w:val="110"/>
        </w:rPr>
        <w:t> </w:t>
      </w:r>
      <w:r>
        <w:rPr>
          <w:w w:val="110"/>
        </w:rPr>
        <w:t>Table</w:t>
      </w:r>
      <w:r>
        <w:rPr>
          <w:spacing w:val="-5"/>
          <w:w w:val="110"/>
        </w:rPr>
        <w:t> </w:t>
      </w:r>
      <w:hyperlink w:history="true" w:anchor="_bookmark1">
        <w:r>
          <w:rPr>
            <w:color w:val="0000FF"/>
            <w:w w:val="110"/>
          </w:rPr>
          <w:t>A.1</w:t>
        </w:r>
      </w:hyperlink>
      <w:r>
        <w:rPr>
          <w:color w:val="0000FF"/>
          <w:spacing w:val="-5"/>
          <w:w w:val="110"/>
        </w:rPr>
        <w:t> </w:t>
      </w:r>
      <w:r>
        <w:rPr>
          <w:w w:val="110"/>
        </w:rPr>
        <w:t>estimates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LPM</w:t>
      </w:r>
      <w:r>
        <w:rPr>
          <w:spacing w:val="-5"/>
          <w:w w:val="110"/>
        </w:rPr>
        <w:t> </w:t>
      </w:r>
      <w:r>
        <w:rPr>
          <w:w w:val="110"/>
        </w:rPr>
        <w:t>model</w:t>
      </w:r>
      <w:r>
        <w:rPr>
          <w:spacing w:val="-5"/>
          <w:w w:val="110"/>
        </w:rPr>
        <w:t> </w:t>
      </w:r>
      <w:r>
        <w:rPr>
          <w:w w:val="110"/>
        </w:rPr>
        <w:t>adding</w:t>
      </w:r>
      <w:r>
        <w:rPr>
          <w:spacing w:val="-5"/>
          <w:w w:val="110"/>
        </w:rPr>
        <w:t> </w:t>
      </w:r>
      <w:r>
        <w:rPr>
          <w:w w:val="110"/>
        </w:rPr>
        <w:t>region, state,</w:t>
      </w:r>
      <w:r>
        <w:rPr>
          <w:spacing w:val="-13"/>
          <w:w w:val="110"/>
        </w:rPr>
        <w:t> </w:t>
      </w:r>
      <w:r>
        <w:rPr>
          <w:w w:val="110"/>
        </w:rPr>
        <w:t>year,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year-by-region</w:t>
      </w:r>
      <w:r>
        <w:rPr>
          <w:spacing w:val="-14"/>
          <w:w w:val="110"/>
        </w:rPr>
        <w:t> </w:t>
      </w:r>
      <w:r>
        <w:rPr>
          <w:w w:val="110"/>
        </w:rPr>
        <w:t>fixed</w:t>
      </w:r>
      <w:r>
        <w:rPr>
          <w:spacing w:val="-14"/>
          <w:w w:val="110"/>
        </w:rPr>
        <w:t> </w:t>
      </w:r>
      <w:r>
        <w:rPr>
          <w:w w:val="110"/>
        </w:rPr>
        <w:t>effects</w:t>
      </w:r>
      <w:r>
        <w:rPr>
          <w:spacing w:val="-14"/>
          <w:w w:val="110"/>
        </w:rPr>
        <w:t> </w:t>
      </w:r>
      <w:r>
        <w:rPr>
          <w:w w:val="110"/>
        </w:rPr>
        <w:t>in</w:t>
      </w:r>
      <w:r>
        <w:rPr>
          <w:spacing w:val="-14"/>
          <w:w w:val="110"/>
        </w:rPr>
        <w:t> </w:t>
      </w:r>
      <w:r>
        <w:rPr>
          <w:w w:val="110"/>
        </w:rPr>
        <w:t>all</w:t>
      </w:r>
      <w:r>
        <w:rPr>
          <w:spacing w:val="-14"/>
          <w:w w:val="110"/>
        </w:rPr>
        <w:t> </w:t>
      </w:r>
      <w:r>
        <w:rPr>
          <w:w w:val="110"/>
        </w:rPr>
        <w:t>combinations. The</w:t>
      </w:r>
      <w:r>
        <w:rPr>
          <w:spacing w:val="-14"/>
          <w:w w:val="110"/>
        </w:rPr>
        <w:t> </w:t>
      </w:r>
      <w:r>
        <w:rPr>
          <w:w w:val="110"/>
        </w:rPr>
        <w:t>effect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bias is</w:t>
      </w:r>
      <w:r>
        <w:rPr>
          <w:spacing w:val="-15"/>
          <w:w w:val="110"/>
        </w:rPr>
        <w:t> </w:t>
      </w:r>
      <w:r>
        <w:rPr>
          <w:w w:val="110"/>
        </w:rPr>
        <w:t>robust</w:t>
      </w:r>
      <w:r>
        <w:rPr>
          <w:spacing w:val="-15"/>
          <w:w w:val="110"/>
        </w:rPr>
        <w:t> </w:t>
      </w:r>
      <w:r>
        <w:rPr>
          <w:w w:val="110"/>
        </w:rPr>
        <w:t>to</w:t>
      </w:r>
      <w:r>
        <w:rPr>
          <w:spacing w:val="-15"/>
          <w:w w:val="110"/>
        </w:rPr>
        <w:t> </w:t>
      </w:r>
      <w:r>
        <w:rPr>
          <w:w w:val="110"/>
        </w:rPr>
        <w:t>state</w:t>
      </w:r>
      <w:r>
        <w:rPr>
          <w:spacing w:val="-15"/>
          <w:w w:val="110"/>
        </w:rPr>
        <w:t> </w:t>
      </w:r>
      <w:r>
        <w:rPr>
          <w:w w:val="110"/>
        </w:rPr>
        <w:t>fixed</w:t>
      </w:r>
      <w:r>
        <w:rPr>
          <w:spacing w:val="-15"/>
          <w:w w:val="110"/>
        </w:rPr>
        <w:t> </w:t>
      </w:r>
      <w:r>
        <w:rPr>
          <w:w w:val="110"/>
        </w:rPr>
        <w:t>effects: identifying</w:t>
      </w:r>
      <w:r>
        <w:rPr>
          <w:spacing w:val="-15"/>
          <w:w w:val="110"/>
        </w:rPr>
        <w:t> </w:t>
      </w:r>
      <w:r>
        <w:rPr>
          <w:w w:val="110"/>
        </w:rPr>
        <w:t>only</w:t>
      </w:r>
      <w:r>
        <w:rPr>
          <w:spacing w:val="-15"/>
          <w:w w:val="110"/>
        </w:rPr>
        <w:t> </w:t>
      </w:r>
      <w:r>
        <w:rPr>
          <w:w w:val="110"/>
        </w:rPr>
        <w:t>from</w:t>
      </w:r>
      <w:r>
        <w:rPr>
          <w:spacing w:val="-15"/>
          <w:w w:val="110"/>
        </w:rPr>
        <w:t> </w:t>
      </w:r>
      <w:r>
        <w:rPr>
          <w:w w:val="110"/>
        </w:rPr>
        <w:t>within-state</w:t>
      </w:r>
      <w:r>
        <w:rPr>
          <w:spacing w:val="-15"/>
          <w:w w:val="110"/>
        </w:rPr>
        <w:t> </w:t>
      </w:r>
      <w:r>
        <w:rPr>
          <w:w w:val="110"/>
        </w:rPr>
        <w:t>variation,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co-efficient</w:t>
      </w:r>
      <w:r>
        <w:rPr>
          <w:spacing w:val="-7"/>
          <w:w w:val="110"/>
        </w:rPr>
        <w:t> </w:t>
      </w:r>
      <w:r>
        <w:rPr>
          <w:w w:val="110"/>
        </w:rPr>
        <w:t>remains</w:t>
      </w:r>
      <w:r>
        <w:rPr>
          <w:spacing w:val="-7"/>
          <w:w w:val="110"/>
        </w:rPr>
        <w:t> </w:t>
      </w:r>
      <w:r>
        <w:rPr>
          <w:w w:val="110"/>
        </w:rPr>
        <w:t>negative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statistically</w:t>
      </w:r>
      <w:r>
        <w:rPr>
          <w:spacing w:val="-7"/>
          <w:w w:val="110"/>
        </w:rPr>
        <w:t> </w:t>
      </w:r>
      <w:r>
        <w:rPr>
          <w:w w:val="110"/>
        </w:rPr>
        <w:t>significant.</w:t>
      </w:r>
      <w:r>
        <w:rPr>
          <w:spacing w:val="19"/>
          <w:w w:val="110"/>
        </w:rPr>
        <w:t> </w:t>
      </w:r>
      <w:r>
        <w:rPr>
          <w:w w:val="110"/>
        </w:rPr>
        <w:t>In</w:t>
      </w:r>
      <w:r>
        <w:rPr>
          <w:spacing w:val="-7"/>
          <w:w w:val="110"/>
        </w:rPr>
        <w:t> </w:t>
      </w:r>
      <w:r>
        <w:rPr>
          <w:w w:val="110"/>
        </w:rPr>
        <w:t>specifications</w:t>
      </w:r>
      <w:r>
        <w:rPr>
          <w:spacing w:val="-7"/>
          <w:w w:val="110"/>
        </w:rPr>
        <w:t> </w:t>
      </w:r>
      <w:r>
        <w:rPr>
          <w:w w:val="110"/>
        </w:rPr>
        <w:t>with</w:t>
      </w:r>
      <w:r>
        <w:rPr>
          <w:spacing w:val="-7"/>
          <w:w w:val="110"/>
        </w:rPr>
        <w:t> </w:t>
      </w:r>
      <w:r>
        <w:rPr>
          <w:w w:val="110"/>
        </w:rPr>
        <w:t>year or year-by-region effects, the point estimates remain negative and comparable in magnitude to the baseline (</w:t>
      </w:r>
      <w:r>
        <w:rPr>
          <w:rFonts w:ascii="Arial"/>
          <w:w w:val="110"/>
        </w:rPr>
        <w:t>!</w:t>
      </w:r>
      <w:r>
        <w:rPr>
          <w:w w:val="110"/>
        </w:rPr>
        <w:t>0.02 and </w:t>
      </w:r>
      <w:r>
        <w:rPr>
          <w:rFonts w:ascii="Arial"/>
          <w:w w:val="110"/>
        </w:rPr>
        <w:t>!</w:t>
      </w:r>
      <w:r>
        <w:rPr>
          <w:w w:val="110"/>
        </w:rPr>
        <w:t>0.04, the latter identical to the baseline es-timate),</w:t>
      </w:r>
      <w:r>
        <w:rPr>
          <w:spacing w:val="25"/>
          <w:w w:val="110"/>
        </w:rPr>
        <w:t> </w:t>
      </w:r>
      <w:r>
        <w:rPr>
          <w:w w:val="110"/>
        </w:rPr>
        <w:t>but</w:t>
      </w:r>
      <w:r>
        <w:rPr>
          <w:spacing w:val="19"/>
          <w:w w:val="110"/>
        </w:rPr>
        <w:t> </w:t>
      </w:r>
      <w:r>
        <w:rPr>
          <w:w w:val="110"/>
        </w:rPr>
        <w:t>standard</w:t>
      </w:r>
      <w:r>
        <w:rPr>
          <w:spacing w:val="20"/>
          <w:w w:val="110"/>
        </w:rPr>
        <w:t> </w:t>
      </w:r>
      <w:r>
        <w:rPr>
          <w:w w:val="110"/>
        </w:rPr>
        <w:t>errors</w:t>
      </w:r>
      <w:r>
        <w:rPr>
          <w:spacing w:val="20"/>
          <w:w w:val="110"/>
        </w:rPr>
        <w:t> </w:t>
      </w:r>
      <w:r>
        <w:rPr>
          <w:w w:val="110"/>
        </w:rPr>
        <w:t>roughly</w:t>
      </w:r>
      <w:r>
        <w:rPr>
          <w:spacing w:val="19"/>
          <w:w w:val="110"/>
        </w:rPr>
        <w:t> </w:t>
      </w:r>
      <w:r>
        <w:rPr>
          <w:w w:val="110"/>
        </w:rPr>
        <w:t>triple</w:t>
      </w:r>
      <w:r>
        <w:rPr>
          <w:spacing w:val="20"/>
          <w:w w:val="110"/>
        </w:rPr>
        <w:t> </w:t>
      </w:r>
      <w:r>
        <w:rPr>
          <w:w w:val="110"/>
        </w:rPr>
        <w:t>because</w:t>
      </w:r>
      <w:r>
        <w:rPr>
          <w:spacing w:val="20"/>
          <w:w w:val="110"/>
        </w:rPr>
        <w:t> </w:t>
      </w:r>
      <w:r>
        <w:rPr>
          <w:w w:val="110"/>
        </w:rPr>
        <w:t>little</w:t>
      </w:r>
      <w:r>
        <w:rPr>
          <w:spacing w:val="19"/>
          <w:w w:val="110"/>
        </w:rPr>
        <w:t> </w:t>
      </w:r>
      <w:r>
        <w:rPr>
          <w:w w:val="110"/>
        </w:rPr>
        <w:t>identifying</w:t>
      </w:r>
      <w:r>
        <w:rPr>
          <w:spacing w:val="20"/>
          <w:w w:val="110"/>
        </w:rPr>
        <w:t> </w:t>
      </w:r>
      <w:r>
        <w:rPr>
          <w:w w:val="110"/>
        </w:rPr>
        <w:t>variation</w:t>
      </w:r>
      <w:r>
        <w:rPr>
          <w:spacing w:val="20"/>
          <w:w w:val="110"/>
        </w:rPr>
        <w:t> </w:t>
      </w:r>
      <w:r>
        <w:rPr>
          <w:spacing w:val="-5"/>
          <w:w w:val="110"/>
        </w:rPr>
        <w:t>in</w:t>
      </w:r>
    </w:p>
    <w:p>
      <w:pPr>
        <w:pStyle w:val="BodyText"/>
        <w:spacing w:after="0" w:line="376" w:lineRule="auto"/>
        <w:sectPr>
          <w:pgSz w:w="12240" w:h="15840"/>
          <w:pgMar w:header="0" w:footer="2279" w:top="1820" w:bottom="2460" w:left="1800" w:right="1440"/>
        </w:sectPr>
      </w:pPr>
    </w:p>
    <w:p>
      <w:pPr>
        <w:pStyle w:val="BodyText"/>
        <w:spacing w:line="376" w:lineRule="auto" w:before="96"/>
        <w:ind w:left="36" w:right="393"/>
      </w:pPr>
      <w:r>
        <w:rPr>
          <w:w w:val="110"/>
        </w:rPr>
        <w:t>the</w:t>
      </w:r>
      <w:r>
        <w:rPr>
          <w:spacing w:val="-17"/>
          <w:w w:val="110"/>
        </w:rPr>
        <w:t> </w:t>
      </w:r>
      <w:r>
        <w:rPr>
          <w:w w:val="110"/>
        </w:rPr>
        <w:t>bias</w:t>
      </w:r>
      <w:r>
        <w:rPr>
          <w:spacing w:val="-16"/>
          <w:w w:val="110"/>
        </w:rPr>
        <w:t> </w:t>
      </w:r>
      <w:r>
        <w:rPr>
          <w:w w:val="110"/>
        </w:rPr>
        <w:t>measure</w:t>
      </w:r>
      <w:r>
        <w:rPr>
          <w:spacing w:val="-17"/>
          <w:w w:val="110"/>
        </w:rPr>
        <w:t> </w:t>
      </w:r>
      <w:r>
        <w:rPr>
          <w:w w:val="110"/>
        </w:rPr>
        <w:t>remains.</w:t>
      </w:r>
      <w:r>
        <w:rPr>
          <w:spacing w:val="2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stability</w:t>
      </w:r>
      <w:r>
        <w:rPr>
          <w:spacing w:val="-17"/>
          <w:w w:val="110"/>
        </w:rPr>
        <w:t> </w:t>
      </w:r>
      <w:r>
        <w:rPr>
          <w:w w:val="110"/>
        </w:rPr>
        <w:t>of</w:t>
      </w:r>
      <w:r>
        <w:rPr>
          <w:spacing w:val="-16"/>
          <w:w w:val="110"/>
        </w:rPr>
        <w:t> </w:t>
      </w:r>
      <w:r>
        <w:rPr>
          <w:w w:val="110"/>
        </w:rPr>
        <w:t>the</w:t>
      </w:r>
      <w:r>
        <w:rPr>
          <w:spacing w:val="-17"/>
          <w:w w:val="110"/>
        </w:rPr>
        <w:t> </w:t>
      </w:r>
      <w:r>
        <w:rPr>
          <w:w w:val="110"/>
        </w:rPr>
        <w:t>point</w:t>
      </w:r>
      <w:r>
        <w:rPr>
          <w:spacing w:val="-16"/>
          <w:w w:val="110"/>
        </w:rPr>
        <w:t> </w:t>
      </w:r>
      <w:r>
        <w:rPr>
          <w:w w:val="110"/>
        </w:rPr>
        <w:t>estimates</w:t>
      </w:r>
      <w:r>
        <w:rPr>
          <w:spacing w:val="-17"/>
          <w:w w:val="110"/>
        </w:rPr>
        <w:t> </w:t>
      </w:r>
      <w:r>
        <w:rPr>
          <w:w w:val="110"/>
        </w:rPr>
        <w:t>across</w:t>
      </w:r>
      <w:r>
        <w:rPr>
          <w:spacing w:val="-16"/>
          <w:w w:val="110"/>
        </w:rPr>
        <w:t> </w:t>
      </w:r>
      <w:r>
        <w:rPr>
          <w:w w:val="110"/>
        </w:rPr>
        <w:t>all</w:t>
      </w:r>
      <w:r>
        <w:rPr>
          <w:spacing w:val="-17"/>
          <w:w w:val="110"/>
        </w:rPr>
        <w:t> </w:t>
      </w:r>
      <w:r>
        <w:rPr>
          <w:w w:val="110"/>
        </w:rPr>
        <w:t>eight</w:t>
      </w:r>
      <w:r>
        <w:rPr>
          <w:spacing w:val="-16"/>
          <w:w w:val="110"/>
        </w:rPr>
        <w:t> </w:t>
      </w:r>
      <w:r>
        <w:rPr>
          <w:w w:val="110"/>
        </w:rPr>
        <w:t>spec-ifications</w:t>
      </w:r>
      <w:r>
        <w:rPr>
          <w:spacing w:val="-14"/>
          <w:w w:val="110"/>
        </w:rPr>
        <w:t> </w:t>
      </w:r>
      <w:r>
        <w:rPr>
          <w:w w:val="110"/>
        </w:rPr>
        <w:t>suggests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baseline</w:t>
      </w:r>
      <w:r>
        <w:rPr>
          <w:spacing w:val="-14"/>
          <w:w w:val="110"/>
        </w:rPr>
        <w:t> </w:t>
      </w:r>
      <w:r>
        <w:rPr>
          <w:w w:val="110"/>
        </w:rPr>
        <w:t>results</w:t>
      </w:r>
      <w:r>
        <w:rPr>
          <w:spacing w:val="-14"/>
          <w:w w:val="110"/>
        </w:rPr>
        <w:t> </w:t>
      </w:r>
      <w:r>
        <w:rPr>
          <w:w w:val="110"/>
        </w:rPr>
        <w:t>are</w:t>
      </w:r>
      <w:r>
        <w:rPr>
          <w:spacing w:val="-14"/>
          <w:w w:val="110"/>
        </w:rPr>
        <w:t> </w:t>
      </w:r>
      <w:r>
        <w:rPr>
          <w:w w:val="110"/>
        </w:rPr>
        <w:t>not</w:t>
      </w:r>
      <w:r>
        <w:rPr>
          <w:spacing w:val="-14"/>
          <w:w w:val="110"/>
        </w:rPr>
        <w:t> </w:t>
      </w:r>
      <w:r>
        <w:rPr>
          <w:w w:val="110"/>
        </w:rPr>
        <w:t>driven</w:t>
      </w:r>
      <w:r>
        <w:rPr>
          <w:spacing w:val="-14"/>
          <w:w w:val="110"/>
        </w:rPr>
        <w:t> </w:t>
      </w:r>
      <w:r>
        <w:rPr>
          <w:w w:val="110"/>
        </w:rPr>
        <w:t>by</w:t>
      </w:r>
      <w:r>
        <w:rPr>
          <w:spacing w:val="-14"/>
          <w:w w:val="110"/>
        </w:rPr>
        <w:t> </w:t>
      </w:r>
      <w:r>
        <w:rPr>
          <w:w w:val="110"/>
        </w:rPr>
        <w:t>fixed</w:t>
      </w:r>
      <w:r>
        <w:rPr>
          <w:spacing w:val="-14"/>
          <w:w w:val="110"/>
        </w:rPr>
        <w:t> </w:t>
      </w:r>
      <w:r>
        <w:rPr>
          <w:w w:val="110"/>
        </w:rPr>
        <w:t>state</w:t>
      </w:r>
      <w:r>
        <w:rPr>
          <w:spacing w:val="-14"/>
          <w:w w:val="110"/>
        </w:rPr>
        <w:t> </w:t>
      </w:r>
      <w:r>
        <w:rPr>
          <w:w w:val="110"/>
        </w:rPr>
        <w:t>characteristics, though I agree the fully saturated models are too imprecise to be informative on their own.</w:t>
      </w:r>
      <w:r>
        <w:rPr>
          <w:spacing w:val="40"/>
          <w:w w:val="110"/>
        </w:rPr>
        <w:t> </w:t>
      </w:r>
      <w:r>
        <w:rPr>
          <w:w w:val="110"/>
        </w:rPr>
        <w:t>The revised manuscript now summarizes this exercise in the Robust-ness Checks section (Section </w:t>
      </w:r>
      <w:hyperlink w:history="true" w:anchor="_bookmark2">
        <w:r>
          <w:rPr>
            <w:color w:val="0000FF"/>
            <w:w w:val="110"/>
          </w:rPr>
          <w:t>6.1</w:t>
        </w:r>
      </w:hyperlink>
      <w:r>
        <w:rPr>
          <w:w w:val="110"/>
        </w:rPr>
        <w:t>).</w:t>
      </w:r>
    </w:p>
    <w:sectPr>
      <w:pgSz w:w="12240" w:h="15840"/>
      <w:pgMar w:header="0" w:footer="2279" w:top="1820" w:bottom="2460" w:left="180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6912">
              <wp:simplePos x="0" y="0"/>
              <wp:positionH relativeFrom="page">
                <wp:posOffset>3810139</wp:posOffset>
              </wp:positionH>
              <wp:positionV relativeFrom="page">
                <wp:posOffset>8471563</wp:posOffset>
              </wp:positionV>
              <wp:extent cx="165100" cy="21209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5100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60"/>
                            <w:jc w:val="left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010986pt;margin-top:667.052246pt;width:13pt;height:16.7pt;mso-position-horizontal-relative:page;mso-position-vertical-relative:page;z-index:-1578956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60"/>
                      <w:jc w:val="left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upperLetter"/>
      <w:lvlText w:val="%1"/>
      <w:lvlJc w:val="left"/>
      <w:pPr>
        <w:ind w:left="648" w:hanging="61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9"/>
        <w:sz w:val="34"/>
        <w:szCs w:val="3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6" w:hanging="6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2" w:hanging="6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8" w:hanging="6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4" w:hanging="6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0" w:hanging="6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6" w:hanging="6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2" w:hanging="6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28" w:hanging="61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jc w:val="both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2"/>
      <w:ind w:left="609" w:hanging="631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2"/>
      <w:ind w:left="609" w:hanging="63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2026-07-04T20:12:12Z</dcterms:created>
  <dcterms:modified xsi:type="dcterms:W3CDTF">2026-07-04T20:12:12Z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2026-07-04T00:00:00Z</vt:filetime>
  </property>
  <property fmtid="{D5CDD505-2E9C-101B-9397-08002B2CF9AE}" pid="5" name="Producer">
    <vt:lpwstr>macOS Version 26.5.1 (Build 25F80) Quartz PDFContext</vt:lpwstr>
  </property>
</Properties>
</file>