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69" w:lineRule="auto"/>
        <w:jc w:val="left"/>
      </w:pPr>
      <w:r>
        <w:rPr>
          <w:rFonts w:ascii="Noto Sans" w:hAnsi="Noto Sans" w:eastAsia="Noto Sans" w:cs="Noto Sans"/>
          <w:b/>
          <w:color w:val="17365D"/>
          <w:sz w:val="36"/>
        </w:rPr>
        <w:t>कर्मचारी ऋण की प्राप्ति एवं ऋण-स्वीकृति घोषणा</w:t>
      </w:r>
    </w:p>
    <w:p>
      <w:pPr>
        <w:keepNext/>
        <w:spacing w:before="0" w:after="160" w:line="269" w:lineRule="auto"/>
        <w:jc w:val="left"/>
      </w:pPr>
      <w:r>
        <w:rPr>
          <w:rFonts w:ascii="Noto Sans" w:hAnsi="Noto Sans" w:eastAsia="Noto Sans" w:cs="Noto Sans"/>
          <w:b w:val="0"/>
          <w:color w:val="666666"/>
          <w:sz w:val="19"/>
        </w:rPr>
        <w:t>ब्याज-मुक्त ऋण का प्रमाण - कुवैत राज्य के कानूनों के अधीन</w:t>
      </w:r>
    </w:p>
    <w:p>
      <w:pPr>
        <w:pStyle w:val="Heading1"/>
        <w:keepNext/>
        <w:spacing w:before="200" w:after="100"/>
        <w:jc w:val="left"/>
      </w:pPr>
      <w:r>
        <w:rPr>
          <w:rFonts w:ascii="Noto Sans" w:hAnsi="Noto Sans" w:eastAsia="Noto Sans" w:cs="Noto Sans"/>
          <w:b/>
          <w:color w:val="17365D"/>
          <w:sz w:val="27"/>
        </w:rPr>
        <w:t>1. ऋणदाता का विवरण (नियोक्ता)</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नाम / प्रतिष्ठान का नाम</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सिविल आईडी / यूनिफाइड नं.</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   वाणिज्यिक पंजीकरण: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कानूनी प्रतिनिधि और पद</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पता और संपर्क विवरण</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bl>
    <w:p>
      <w:pPr>
        <w:pStyle w:val="Heading1"/>
        <w:keepNext/>
        <w:spacing w:before="200" w:after="100"/>
        <w:jc w:val="left"/>
      </w:pPr>
      <w:r>
        <w:rPr>
          <w:rFonts w:ascii="Noto Sans" w:hAnsi="Noto Sans" w:eastAsia="Noto Sans" w:cs="Noto Sans"/>
          <w:b/>
          <w:color w:val="17365D"/>
          <w:sz w:val="27"/>
        </w:rPr>
        <w:t>2. ऋणी का विवरण (कर्मचारी)</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पूरा नाम</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सिविल आईडी</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   राष्ट्रीयता: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पासपोर्ट नं.</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   कर्मचारी नं.: ........................................</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पेशा / पद</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कुवैत में निवास का पता</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टेलीफोन और ईमेल</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bl>
    <w:p>
      <w:pPr>
        <w:pStyle w:val="Heading1"/>
        <w:keepNext/>
        <w:spacing w:before="200" w:after="100"/>
        <w:jc w:val="left"/>
      </w:pPr>
      <w:r>
        <w:rPr>
          <w:rFonts w:ascii="Noto Sans" w:hAnsi="Noto Sans" w:eastAsia="Noto Sans" w:cs="Noto Sans"/>
          <w:b/>
          <w:color w:val="17365D"/>
          <w:sz w:val="27"/>
        </w:rPr>
        <w:t>3. ऋण की प्राप्ति और स्वीकृति</w:t>
      </w:r>
    </w:p>
    <w:p>
      <w:pPr>
        <w:keepNext w:val="0"/>
        <w:spacing w:before="0" w:after="100" w:line="269" w:lineRule="auto"/>
        <w:jc w:val="left"/>
      </w:pPr>
      <w:r>
        <w:rPr>
          <w:rFonts w:ascii="Noto Sans" w:hAnsi="Noto Sans" w:eastAsia="Noto Sans" w:cs="Noto Sans"/>
          <w:b w:val="0"/>
          <w:sz w:val="21"/>
        </w:rPr>
        <w:t>मैं, ऊपर वर्णित ऋणी, पूर्ण कानूनी क्षमता रखते हुए, अपनी स्वतंत्र इच्छा से और बिना किसी दबाव के निम्नलिखित स्वीकार और घोषित करता/करती हूँ:</w:t>
      </w:r>
    </w:p>
    <w:p>
      <w:pPr>
        <w:spacing w:after="100" w:line="269" w:lineRule="auto"/>
        <w:jc w:val="left"/>
      </w:pPr>
      <w:r>
        <w:rPr>
          <w:rFonts w:ascii="Noto Sans" w:hAnsi="Noto Sans" w:eastAsia="Noto Sans" w:cs="Noto Sans"/>
          <w:b/>
          <w:color w:val="17365D"/>
          <w:sz w:val="21"/>
        </w:rPr>
        <w:t xml:space="preserve">1. ऋण राशि की प्राप्ति: </w:t>
      </w:r>
      <w:r>
        <w:rPr>
          <w:rFonts w:ascii="Noto Sans" w:hAnsi="Noto Sans" w:eastAsia="Noto Sans" w:cs="Noto Sans"/>
          <w:b w:val="0"/>
          <w:sz w:val="21"/>
        </w:rPr>
        <w:t>मैंने दिनांक ....../....../.......... को ऋणदाता से वास्तव में KWD (....................), शब्दों में .................................................................................... कुवैती दीनार मात्र प्राप्त किए। भुगतान का माध्यम: ☐ बैंक हस्तांतरण नं. ........................ ☐ चेक नं. ........................ ☐ संलग्न नकद रसीद नं. ........................ . भुगतान का प्रमाण इस घोषणा का अभिन्न अंग होगा।</w:t>
      </w:r>
    </w:p>
    <w:p>
      <w:pPr>
        <w:spacing w:after="100" w:line="269" w:lineRule="auto"/>
        <w:jc w:val="left"/>
      </w:pPr>
      <w:r>
        <w:rPr>
          <w:rFonts w:ascii="Noto Sans" w:hAnsi="Noto Sans" w:eastAsia="Noto Sans" w:cs="Noto Sans"/>
          <w:b/>
          <w:color w:val="17365D"/>
          <w:sz w:val="21"/>
        </w:rPr>
        <w:t xml:space="preserve">2. ऋण का अस्तित्व: </w:t>
      </w:r>
      <w:r>
        <w:rPr>
          <w:rFonts w:ascii="Noto Sans" w:hAnsi="Noto Sans" w:eastAsia="Noto Sans" w:cs="Noto Sans"/>
          <w:b w:val="0"/>
          <w:sz w:val="21"/>
        </w:rPr>
        <w:t>मैं स्वीकार करता/करती हूँ कि उपर्युक्त राशि ऋणदाता के प्रति मेरा वैध, प्रमाणित और अंतिम व्यक्तिगत ऋण है। यह ब्याज-मुक्त ऋण है और वेतन, बोनस, अनुदान, कार्य का पारिश्रमिक या मेरी रोजगार-संबंधी देय राशि का कोई भाग नहीं है।</w:t>
      </w:r>
    </w:p>
    <w:p>
      <w:pPr>
        <w:spacing w:after="100" w:line="269" w:lineRule="auto"/>
        <w:jc w:val="left"/>
      </w:pPr>
      <w:r>
        <w:rPr>
          <w:rFonts w:ascii="Noto Sans" w:hAnsi="Noto Sans" w:eastAsia="Noto Sans" w:cs="Noto Sans"/>
          <w:b/>
          <w:color w:val="17365D"/>
          <w:sz w:val="21"/>
        </w:rPr>
        <w:t xml:space="preserve">3. हस्ताक्षर के समय शेष राशि: </w:t>
      </w:r>
      <w:r>
        <w:rPr>
          <w:rFonts w:ascii="Noto Sans" w:hAnsi="Noto Sans" w:eastAsia="Noto Sans" w:cs="Noto Sans"/>
          <w:b w:val="0"/>
          <w:sz w:val="21"/>
        </w:rPr>
        <w:t>इस घोषणा पर हस्ताक्षर की तारीख को मेरे ऊपर बकाया राशि KWD (....................), शब्दों में .................................................................................... कुवैती दीनार मात्र है।</w:t>
      </w:r>
    </w:p>
    <w:p>
      <w:pPr>
        <w:pStyle w:val="Heading1"/>
        <w:keepNext/>
        <w:spacing w:before="200" w:after="100"/>
        <w:jc w:val="left"/>
      </w:pPr>
      <w:r>
        <w:rPr>
          <w:rFonts w:ascii="Noto Sans" w:hAnsi="Noto Sans" w:eastAsia="Noto Sans" w:cs="Noto Sans"/>
          <w:b/>
          <w:color w:val="17365D"/>
          <w:sz w:val="27"/>
        </w:rPr>
        <w:t>4. भुगतान की विधि</w:t>
      </w:r>
    </w:p>
    <w:p>
      <w:pPr>
        <w:spacing w:after="100" w:line="269" w:lineRule="auto"/>
        <w:jc w:val="left"/>
      </w:pPr>
      <w:r>
        <w:rPr>
          <w:rFonts w:ascii="Noto Sans" w:hAnsi="Noto Sans" w:eastAsia="Noto Sans" w:cs="Noto Sans"/>
          <w:b/>
          <w:color w:val="17365D"/>
          <w:sz w:val="21"/>
        </w:rPr>
        <w:t xml:space="preserve">4. किस्तें: </w:t>
      </w:r>
      <w:r>
        <w:rPr>
          <w:rFonts w:ascii="Noto Sans" w:hAnsi="Noto Sans" w:eastAsia="Noto Sans" w:cs="Noto Sans"/>
          <w:b w:val="0"/>
          <w:sz w:val="21"/>
        </w:rPr>
        <w:t>मैं यह ऋण (........) किस्तों में चुकाऊँगा/चुकाऊँगी; प्रत्येक किस्त KWD (................) होगी। पहली किस्त ....../....../.......... को, प्रत्येक अगली किस्त हर महीने की (........) तारीख को, और KWD (................) की अंतिम किस्त ....../....../.......... को संलग्न भुगतान अनुसूची के अनुसार देय होगी।</w:t>
      </w:r>
    </w:p>
    <w:p>
      <w:pPr>
        <w:spacing w:after="100" w:line="269" w:lineRule="auto"/>
        <w:jc w:val="left"/>
      </w:pPr>
      <w:r>
        <w:rPr>
          <w:rFonts w:ascii="Noto Sans" w:hAnsi="Noto Sans" w:eastAsia="Noto Sans" w:cs="Noto Sans"/>
          <w:b/>
          <w:color w:val="17365D"/>
          <w:sz w:val="21"/>
        </w:rPr>
        <w:t xml:space="preserve">5. भुगतान का माध्यम: </w:t>
      </w:r>
      <w:r>
        <w:rPr>
          <w:rFonts w:ascii="Noto Sans" w:hAnsi="Noto Sans" w:eastAsia="Noto Sans" w:cs="Noto Sans"/>
          <w:b w:val="0"/>
          <w:sz w:val="21"/>
        </w:rPr>
        <w:t>भुगतान ऋणदाता के खाता/IBAN ........................................................ में बैंक हस्तांतरण द्वारा या ऋणदाता द्वारा जारी आधिकारिक रसीद के बदले किया जाएगा। हस्ताक्षरित और मुहर लगी रसीद के बिना नकद भुगतान प्रमाणित नहीं माना जाएगा।</w:t>
      </w:r>
    </w:p>
    <w:p>
      <w:pPr>
        <w:spacing w:after="100" w:line="269" w:lineRule="auto"/>
        <w:jc w:val="left"/>
      </w:pPr>
      <w:r>
        <w:rPr>
          <w:rFonts w:ascii="Noto Sans" w:hAnsi="Noto Sans" w:eastAsia="Noto Sans" w:cs="Noto Sans"/>
          <w:b/>
          <w:color w:val="17365D"/>
          <w:sz w:val="21"/>
        </w:rPr>
        <w:t xml:space="preserve">6. वेतन से कटौती: </w:t>
      </w:r>
      <w:r>
        <w:rPr>
          <w:rFonts w:ascii="Noto Sans" w:hAnsi="Noto Sans" w:eastAsia="Noto Sans" w:cs="Noto Sans"/>
          <w:b w:val="0"/>
          <w:sz w:val="21"/>
        </w:rPr>
        <w:t>मैं अपने वेतन से किस्तों की कटौती के लिए केवल कानून द्वारा अनुमत सीमा तक सहमति देता/देती हूँ। नियोक्ता के ऋण की अदायगी के लिए कटौती देय वेतन के 10% से अधिक नहीं होगी और कोई ब्याज नहीं लिया जाएगा। यदि सहमत किस्त कानूनी कटौती सीमा से अधिक हो, तो अंतर की राशि मैं ऊपर बताए गए तरीके से सीधे चुकाऊँगा/चुकाऊँगी।</w:t>
      </w:r>
    </w:p>
    <w:p>
      <w:pPr>
        <w:spacing w:after="100" w:line="269" w:lineRule="auto"/>
        <w:jc w:val="left"/>
      </w:pPr>
      <w:r>
        <w:rPr>
          <w:rFonts w:ascii="Noto Sans" w:hAnsi="Noto Sans" w:eastAsia="Noto Sans" w:cs="Noto Sans"/>
          <w:b/>
          <w:color w:val="17365D"/>
          <w:sz w:val="21"/>
        </w:rPr>
        <w:t xml:space="preserve">7. आंशिक भुगतान: </w:t>
      </w:r>
      <w:r>
        <w:rPr>
          <w:rFonts w:ascii="Noto Sans" w:hAnsi="Noto Sans" w:eastAsia="Noto Sans" w:cs="Noto Sans"/>
          <w:b w:val="0"/>
          <w:sz w:val="21"/>
        </w:rPr>
        <w:t>हर भुगतान मूल ऋण में समायोजित किया जाएगा और खाता-विवरण या रसीद में दर्ज होगा। ऋणदाता द्वारा लिखित अंतिम मुक्ति-पत्र जारी किए बिना कोई आंशिक रसीद शेष ऋण से मुक्ति नहीं मानी जाएगी।</w:t>
      </w:r>
    </w:p>
    <w:p>
      <w:pPr>
        <w:pStyle w:val="Heading1"/>
        <w:keepNext/>
        <w:spacing w:before="200" w:after="100"/>
        <w:jc w:val="left"/>
      </w:pPr>
      <w:r>
        <w:rPr>
          <w:rFonts w:ascii="Noto Sans" w:hAnsi="Noto Sans" w:eastAsia="Noto Sans" w:cs="Noto Sans"/>
          <w:b/>
          <w:color w:val="17365D"/>
          <w:sz w:val="27"/>
        </w:rPr>
        <w:t>5. शेष राशि की देयता और कानूनी कार्यवाही</w:t>
      </w:r>
    </w:p>
    <w:p>
      <w:pPr>
        <w:spacing w:after="100" w:line="269" w:lineRule="auto"/>
        <w:jc w:val="left"/>
      </w:pPr>
      <w:r>
        <w:rPr>
          <w:rFonts w:ascii="Noto Sans" w:hAnsi="Noto Sans" w:eastAsia="Noto Sans" w:cs="Noto Sans"/>
          <w:b/>
          <w:color w:val="17365D"/>
          <w:sz w:val="21"/>
        </w:rPr>
        <w:t xml:space="preserve">8. भुगतान में चूक: </w:t>
      </w:r>
      <w:r>
        <w:rPr>
          <w:rFonts w:ascii="Noto Sans" w:hAnsi="Noto Sans" w:eastAsia="Noto Sans" w:cs="Noto Sans"/>
          <w:b w:val="0"/>
          <w:sz w:val="21"/>
        </w:rPr>
        <w:t>यदि किसी किस्त की देय तारीख से दस दिन तक भुगतान नहीं किया जाता, तो संपूर्ण शेष राशि निश्चित रकम के रूप में तुरंत देय हो जाएगी। इससे कानून के अंतर्गत आवश्यक भुगतान-मांग या अन्य प्रक्रिया प्रभावित नहीं होगी।</w:t>
      </w:r>
    </w:p>
    <w:p>
      <w:pPr>
        <w:spacing w:after="100" w:line="269" w:lineRule="auto"/>
        <w:jc w:val="left"/>
      </w:pPr>
      <w:r>
        <w:rPr>
          <w:rFonts w:ascii="Noto Sans" w:hAnsi="Noto Sans" w:eastAsia="Noto Sans" w:cs="Noto Sans"/>
          <w:b/>
          <w:color w:val="17365D"/>
          <w:sz w:val="21"/>
        </w:rPr>
        <w:t xml:space="preserve">9. रोजगार की समाप्ति: </w:t>
      </w:r>
      <w:r>
        <w:rPr>
          <w:rFonts w:ascii="Noto Sans" w:hAnsi="Noto Sans" w:eastAsia="Noto Sans" w:cs="Noto Sans"/>
          <w:b w:val="0"/>
          <w:sz w:val="21"/>
        </w:rPr>
        <w:t>किसी भी कारण से रोजगार संबंध समाप्त होने पर ऋणदाता केवल कानून द्वारा अनुमत सीमा में मेरी अंतिम देय राशियों से समायोजन या कटौती कर सकता है। अंतिम शेष राशि के विवरण की सूचना मिलने के दस दिनों के भीतर बची हुई राशि देय होगी, जब तक ऋणदाता लिखित रूप में किस्त अनुसूची जारी रखने पर सहमत न हो।</w:t>
      </w:r>
    </w:p>
    <w:p>
      <w:pPr>
        <w:spacing w:after="100" w:line="269" w:lineRule="auto"/>
        <w:jc w:val="left"/>
      </w:pPr>
      <w:r>
        <w:rPr>
          <w:rFonts w:ascii="Noto Sans" w:hAnsi="Noto Sans" w:eastAsia="Noto Sans" w:cs="Noto Sans"/>
          <w:b/>
          <w:color w:val="17365D"/>
          <w:sz w:val="21"/>
        </w:rPr>
        <w:t xml:space="preserve">10. सूचना हेतु चुना गया पता: </w:t>
      </w:r>
      <w:r>
        <w:rPr>
          <w:rFonts w:ascii="Noto Sans" w:hAnsi="Noto Sans" w:eastAsia="Noto Sans" w:cs="Noto Sans"/>
          <w:b w:val="0"/>
          <w:sz w:val="21"/>
        </w:rPr>
        <w:t>मैं इस ऋण से संबंधित सूचनाओं और पत्राचार के लिए ऊपर दिए गए पते और संपर्क विवरण को चुनता/चुनती हूँ और किसी परिवर्तन की लिखित सूचना पाँच दिनों के भीतर ऋणदाता को दूँगा/दूँगी। जहाँ कानून औपचारिक न्यायिक या इलेक्ट्रॉनिक सेवा आवश्यक करे, यह खंड उसका स्थान नहीं लेगा।</w:t>
      </w:r>
    </w:p>
    <w:p>
      <w:pPr>
        <w:spacing w:after="100" w:line="269" w:lineRule="auto"/>
        <w:jc w:val="left"/>
      </w:pPr>
      <w:r>
        <w:rPr>
          <w:rFonts w:ascii="Noto Sans" w:hAnsi="Noto Sans" w:eastAsia="Noto Sans" w:cs="Noto Sans"/>
          <w:b/>
          <w:color w:val="17365D"/>
          <w:sz w:val="21"/>
        </w:rPr>
        <w:t xml:space="preserve">11. वसूली: </w:t>
      </w:r>
      <w:r>
        <w:rPr>
          <w:rFonts w:ascii="Noto Sans" w:hAnsi="Noto Sans" w:eastAsia="Noto Sans" w:cs="Noto Sans"/>
          <w:b w:val="0"/>
          <w:sz w:val="21"/>
        </w:rPr>
        <w:t>भुगतान न होने पर ऋणदाता सक्षम कुवैती प्राधिकरण या न्यायालय के समक्ष वसूली की कार्यवाही कर सकता है, जिसमें भुगतान की औपचारिक मांग और आवश्यक शर्तें पूरी होने पर भुगतान आदेश का आवेदन शामिल है। कानून या निर्णय द्वारा स्वीकृत खर्च और शुल्क भी मांगे जा सकते हैं, लेकिन ऋण पर ब्याज नहीं।</w:t>
      </w:r>
    </w:p>
    <w:p>
      <w:pPr>
        <w:spacing w:after="100" w:line="269" w:lineRule="auto"/>
        <w:jc w:val="left"/>
      </w:pPr>
      <w:r>
        <w:rPr>
          <w:rFonts w:ascii="Noto Sans" w:hAnsi="Noto Sans" w:eastAsia="Noto Sans" w:cs="Noto Sans"/>
          <w:b/>
          <w:color w:val="17365D"/>
          <w:sz w:val="21"/>
        </w:rPr>
        <w:t xml:space="preserve">12. नोटरी प्रमाणीकरण: </w:t>
      </w:r>
      <w:r>
        <w:rPr>
          <w:rFonts w:ascii="Noto Sans" w:hAnsi="Noto Sans" w:eastAsia="Noto Sans" w:cs="Noto Sans"/>
          <w:b w:val="0"/>
          <w:sz w:val="21"/>
        </w:rPr>
        <w:t>मैं इस घोषणा को कुवैत के न्याय मंत्रालय के प्रमाणीकरण विभाग में आधिकारिक दस्तावेज के रूप में निष्पादित कराने और कानून द्वारा अनुमत तथा सक्षम प्राधिकारी द्वारा स्वीकार होने पर निष्पादन योग्य सूत्र लगवाने हेतु प्रस्तुत करने पर सहमत हूँ। मैं समझता/समझती हूँ कि केवल यह खंड लिख देने से दस्तावेज स्वतः निष्पादन योग्य नहीं बनता; सक्षम प्राधिकारी इसे कानून के अनुसार प्रदान करता है।</w:t>
      </w:r>
    </w:p>
    <w:p>
      <w:pPr>
        <w:spacing w:after="100" w:line="269" w:lineRule="auto"/>
        <w:jc w:val="left"/>
      </w:pPr>
      <w:r>
        <w:rPr>
          <w:rFonts w:ascii="Noto Sans" w:hAnsi="Noto Sans" w:eastAsia="Noto Sans" w:cs="Noto Sans"/>
          <w:b/>
          <w:color w:val="17365D"/>
          <w:sz w:val="21"/>
        </w:rPr>
        <w:t xml:space="preserve">13. भाषा और समझ: </w:t>
      </w:r>
      <w:r>
        <w:rPr>
          <w:rFonts w:ascii="Noto Sans" w:hAnsi="Noto Sans" w:eastAsia="Noto Sans" w:cs="Noto Sans"/>
          <w:b w:val="0"/>
          <w:sz w:val="21"/>
        </w:rPr>
        <w:t>मैंने यह घोषणा पढ़ी और इसके सभी प्रभाव समझे हैं। इसे मुझे ................................ भाषा में समझाया गया, जिसे मैं समझता/समझती हूँ। हस्ताक्षर के समय कोई महत्वपूर्ण खाली स्थान या ऐसा संशोधन नहीं है जिस पर दोनों पक्षों के आद्याक्षर न हों।</w:t>
      </w:r>
    </w:p>
    <w:p>
      <w:pPr>
        <w:spacing w:after="100" w:line="269" w:lineRule="auto"/>
        <w:jc w:val="left"/>
      </w:pPr>
      <w:r>
        <w:rPr>
          <w:rFonts w:ascii="Noto Sans" w:hAnsi="Noto Sans" w:eastAsia="Noto Sans" w:cs="Noto Sans"/>
          <w:b/>
          <w:color w:val="17365D"/>
          <w:sz w:val="21"/>
        </w:rPr>
        <w:t xml:space="preserve">14. लागू कानून और क्षेत्राधिकार: </w:t>
      </w:r>
      <w:r>
        <w:rPr>
          <w:rFonts w:ascii="Noto Sans" w:hAnsi="Noto Sans" w:eastAsia="Noto Sans" w:cs="Noto Sans"/>
          <w:b w:val="0"/>
          <w:sz w:val="21"/>
        </w:rPr>
        <w:t>यह घोषणा कुवैत राज्य के कानूनों के अधीन होगी। किसी विवाद पर विषयगत और स्थानीय अधिकारिता के अनुसार सक्षम कुवैती प्राधिकरणों और न्यायालयों का अधिकार होगा।</w:t>
      </w:r>
    </w:p>
    <w:p>
      <w:r>
        <w:br w:type="page"/>
      </w:r>
    </w:p>
    <w:p>
      <w:pPr>
        <w:pStyle w:val="Heading1"/>
        <w:keepNext/>
        <w:spacing w:before="200" w:after="100"/>
        <w:jc w:val="left"/>
      </w:pPr>
      <w:r>
        <w:rPr>
          <w:rFonts w:ascii="Noto Sans" w:hAnsi="Noto Sans" w:eastAsia="Noto Sans" w:cs="Noto Sans"/>
          <w:b/>
          <w:color w:val="17365D"/>
          <w:sz w:val="27"/>
        </w:rPr>
        <w:t>6. हस्ताक्षर</w:t>
      </w:r>
    </w:p>
    <w:p>
      <w:pPr>
        <w:keepNext w:val="0"/>
        <w:spacing w:before="0" w:after="160" w:line="269" w:lineRule="auto"/>
        <w:jc w:val="left"/>
      </w:pPr>
      <w:r>
        <w:rPr>
          <w:rFonts w:ascii="Noto Sans" w:hAnsi="Noto Sans" w:eastAsia="Noto Sans" w:cs="Noto Sans"/>
          <w:b w:val="0"/>
          <w:color w:val="666666"/>
          <w:sz w:val="20"/>
        </w:rPr>
        <w:t>नीचे हस्ताक्षर करने वाले पुष्टि करते हैं कि यह हस्ताक्षर-पृष्ठ कर्मचारी ऋण की प्राप्ति एवं ऋण-स्वीकृति घोषणा का अभिन्न भाग है और घोषणा को पढ़ने, समझने तथा सभी महत्वपूर्ण विवरण भरने के बाद हस्ताक्षर किए गए हैं।</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val="0"/>
                <w:sz w:val="19"/>
              </w:rPr>
              <w:t>ऋणदाता / कानूनी प्रतिनिधि</w:t>
            </w:r>
          </w:p>
        </w:tc>
        <w:tc>
          <w:tcPr>
            <w:tcW w:type="dxa" w:w="468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val="0"/>
                <w:sz w:val="19"/>
              </w:rPr>
              <w:t>ऋणी / कर्मचारी</w:t>
            </w:r>
          </w:p>
        </w:tc>
      </w:tr>
      <w:tr>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नाम: ................................................</w:t>
            </w:r>
          </w:p>
        </w:tc>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नाम: ................................................</w:t>
            </w:r>
          </w:p>
        </w:tc>
      </w:tr>
      <w:tr>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हस्ताक्षर और मुहर: ........................................</w:t>
              <w:br/>
              <w:br/>
            </w:r>
          </w:p>
        </w:tc>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हस्ताक्षर: ................................................</w:t>
              <w:br/>
              <w:br/>
            </w:r>
          </w:p>
        </w:tc>
      </w:tr>
      <w:tr>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तारीख: ....../....../..........</w:t>
            </w:r>
          </w:p>
        </w:tc>
        <w:tc>
          <w:tcPr>
            <w:tcW w:type="dxa" w:w="468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अंगूठे का निशान:                  तारीख: ....../....../..........</w:t>
            </w:r>
          </w:p>
        </w:tc>
      </w:tr>
    </w:tbl>
    <w:p>
      <w:pPr>
        <w:keepNext/>
        <w:spacing w:before="240" w:after="100" w:line="269" w:lineRule="auto"/>
        <w:jc w:val="left"/>
      </w:pPr>
      <w:r>
        <w:rPr>
          <w:rFonts w:ascii="Noto Sans" w:hAnsi="Noto Sans" w:eastAsia="Noto Sans" w:cs="Noto Sans"/>
          <w:b/>
          <w:color w:val="17365D"/>
          <w:sz w:val="21"/>
        </w:rPr>
        <w:t>गवाह और दुभाषिया (यदि आवश्यक हो)</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पहला गवाह:   नाम ........................     सिविल आईडी ........................     हस्ताक्षर ........................</w:t>
              <w:br/>
            </w:r>
          </w:p>
        </w:tc>
      </w:tr>
      <w:tr>
        <w:tc>
          <w:tcPr>
            <w:tcW w:type="dxa" w:w="93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दूसरा गवाह:   नाम ........................     सिविल आईडी ........................     हस्ताक्षर ........................</w:t>
              <w:br/>
            </w:r>
          </w:p>
        </w:tc>
      </w:tr>
      <w:tr>
        <w:tc>
          <w:tcPr>
            <w:tcW w:type="dxa" w:w="93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दुभाषिया - यदि आवश्यक:   नाम ........................     भाषा ........................     सिविल आईडी ........................     हस्ताक्षर ........................</w:t>
              <w:br/>
            </w:r>
          </w:p>
        </w:tc>
      </w:tr>
    </w:tbl>
    <w:p>
      <w:r>
        <w:br w:type="page"/>
      </w:r>
    </w:p>
    <w:p>
      <w:pPr>
        <w:keepNext w:val="0"/>
        <w:spacing w:before="0" w:after="160" w:line="269" w:lineRule="auto"/>
        <w:jc w:val="left"/>
      </w:pPr>
      <w:r>
        <w:rPr>
          <w:rFonts w:ascii="Noto Sans" w:hAnsi="Noto Sans" w:eastAsia="Noto Sans" w:cs="Noto Sans"/>
          <w:b/>
          <w:color w:val="17365D"/>
          <w:sz w:val="32"/>
        </w:rPr>
        <w:t>परिशिष्ट (A) - भुगतान अनुसूची</w:t>
      </w:r>
    </w:p>
    <w:tbl>
      <w:tblPr>
        <w:tblStyle w:val="TableGrid"/>
        <w:tblW w:type="dxa" w:w="9360"/>
        <w:jc w:val="center"/>
        <w:tblLayout w:type="fixed"/>
        <w:tblLook w:firstColumn="1" w:firstRow="1" w:lastColumn="0" w:lastRow="0" w:noHBand="0" w:noVBand="1" w:val="04A0"/>
        <w:tblInd w:w="120" w:type="dxa"/>
      </w:tblPr>
      <w:tblGrid>
        <w:gridCol w:w="1600"/>
        <w:gridCol w:w="1800"/>
        <w:gridCol w:w="1800"/>
        <w:gridCol w:w="1900"/>
        <w:gridCol w:w="2260"/>
      </w:tblGrid>
      <w:tr>
        <w:tc>
          <w:tcPr>
            <w:tcW w:type="dxa" w:w="1600"/>
            <w:tcMar>
              <w:top w:w="80" w:type="dxa"/>
              <w:start w:w="120" w:type="dxa"/>
              <w:bottom w:w="80" w:type="dxa"/>
              <w:end w:w="120" w:type="dxa"/>
            </w:tcMar>
            <w:vAlign w:val="center"/>
            <w:shd w:fill="D9E4F2"/>
          </w:tcPr>
          <w:p>
            <w:pPr>
              <w:spacing w:before="0" w:after="0" w:line="252" w:lineRule="auto"/>
              <w:jc w:val="left"/>
            </w:pPr>
            <w:r/>
            <w:r>
              <w:rPr>
                <w:rFonts w:ascii="Noto Sans" w:hAnsi="Noto Sans" w:eastAsia="Noto Sans" w:cs="Noto Sans"/>
                <w:b/>
                <w:color w:val="17365D"/>
                <w:sz w:val="18"/>
              </w:rPr>
              <w:t>किस्त नं.</w:t>
            </w:r>
          </w:p>
        </w:tc>
        <w:tc>
          <w:tcPr>
            <w:tcW w:type="dxa" w:w="1800"/>
            <w:tcMar>
              <w:top w:w="80" w:type="dxa"/>
              <w:start w:w="120" w:type="dxa"/>
              <w:bottom w:w="80" w:type="dxa"/>
              <w:end w:w="120" w:type="dxa"/>
            </w:tcMar>
            <w:vAlign w:val="center"/>
            <w:shd w:fill="D9E4F2"/>
          </w:tcPr>
          <w:p>
            <w:pPr>
              <w:spacing w:before="0" w:after="0" w:line="252" w:lineRule="auto"/>
              <w:jc w:val="left"/>
            </w:pPr>
            <w:r/>
            <w:r>
              <w:rPr>
                <w:rFonts w:ascii="Noto Sans" w:hAnsi="Noto Sans" w:eastAsia="Noto Sans" w:cs="Noto Sans"/>
                <w:b/>
                <w:color w:val="17365D"/>
                <w:sz w:val="18"/>
              </w:rPr>
              <w:t>देय तारीख</w:t>
            </w:r>
          </w:p>
        </w:tc>
        <w:tc>
          <w:tcPr>
            <w:tcW w:type="dxa" w:w="1800"/>
            <w:tcMar>
              <w:top w:w="80" w:type="dxa"/>
              <w:start w:w="120" w:type="dxa"/>
              <w:bottom w:w="80" w:type="dxa"/>
              <w:end w:w="120" w:type="dxa"/>
            </w:tcMar>
            <w:vAlign w:val="center"/>
            <w:shd w:fill="D9E4F2"/>
          </w:tcPr>
          <w:p>
            <w:pPr>
              <w:spacing w:before="0" w:after="0" w:line="252" w:lineRule="auto"/>
              <w:jc w:val="left"/>
            </w:pPr>
            <w:r/>
            <w:r>
              <w:rPr>
                <w:rFonts w:ascii="Noto Sans" w:hAnsi="Noto Sans" w:eastAsia="Noto Sans" w:cs="Noto Sans"/>
                <w:b/>
                <w:color w:val="17365D"/>
                <w:sz w:val="18"/>
              </w:rPr>
              <w:t>भुगतान राशि</w:t>
            </w:r>
          </w:p>
        </w:tc>
        <w:tc>
          <w:tcPr>
            <w:tcW w:type="dxa" w:w="1900"/>
            <w:tcMar>
              <w:top w:w="80" w:type="dxa"/>
              <w:start w:w="120" w:type="dxa"/>
              <w:bottom w:w="80" w:type="dxa"/>
              <w:end w:w="120" w:type="dxa"/>
            </w:tcMar>
            <w:vAlign w:val="center"/>
            <w:shd w:fill="D9E4F2"/>
          </w:tcPr>
          <w:p>
            <w:pPr>
              <w:spacing w:before="0" w:after="0" w:line="252" w:lineRule="auto"/>
              <w:jc w:val="left"/>
            </w:pPr>
            <w:r/>
            <w:r>
              <w:rPr>
                <w:rFonts w:ascii="Noto Sans" w:hAnsi="Noto Sans" w:eastAsia="Noto Sans" w:cs="Noto Sans"/>
                <w:b/>
                <w:color w:val="17365D"/>
                <w:sz w:val="18"/>
              </w:rPr>
              <w:t>भुगतान के बाद शेष</w:t>
            </w:r>
          </w:p>
        </w:tc>
        <w:tc>
          <w:tcPr>
            <w:tcW w:type="dxa" w:w="2260"/>
            <w:tcMar>
              <w:top w:w="80" w:type="dxa"/>
              <w:start w:w="120" w:type="dxa"/>
              <w:bottom w:w="80" w:type="dxa"/>
              <w:end w:w="120" w:type="dxa"/>
            </w:tcMar>
            <w:vAlign w:val="center"/>
            <w:shd w:fill="D9E4F2"/>
          </w:tcPr>
          <w:p>
            <w:pPr>
              <w:spacing w:before="0" w:after="0" w:line="252" w:lineRule="auto"/>
              <w:jc w:val="left"/>
            </w:pPr>
            <w:r/>
            <w:r>
              <w:rPr>
                <w:rFonts w:ascii="Noto Sans" w:hAnsi="Noto Sans" w:eastAsia="Noto Sans" w:cs="Noto Sans"/>
                <w:b/>
                <w:color w:val="17365D"/>
                <w:sz w:val="18"/>
              </w:rPr>
              <w:t>टिप्पणी / रसीद नं.</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1</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2</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3</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4</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5</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6</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7</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8</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9</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10</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11</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r>
        <w:tc>
          <w:tcPr>
            <w:tcW w:type="dxa" w:w="16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12</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c>
          <w:tcPr>
            <w:tcW w:type="dxa" w:w="18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1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 KWD</w:t>
            </w:r>
          </w:p>
        </w:tc>
        <w:tc>
          <w:tcPr>
            <w:tcW w:type="dxa" w:w="226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7"/>
              </w:rPr>
              <w:t>................................</w:t>
            </w:r>
          </w:p>
        </w:tc>
      </w:tr>
    </w:tbl>
    <w:p>
      <w:pPr>
        <w:keepNext w:val="0"/>
        <w:spacing w:before="140" w:after="100" w:line="269" w:lineRule="auto"/>
        <w:jc w:val="left"/>
      </w:pPr>
      <w:r>
        <w:rPr>
          <w:rFonts w:ascii="Noto Sans" w:hAnsi="Noto Sans" w:eastAsia="Noto Sans" w:cs="Noto Sans"/>
          <w:b/>
          <w:color w:val="17365D"/>
          <w:sz w:val="19"/>
        </w:rPr>
        <w:t>मूल ऋण: ........................ KWD   |   किस्तों की संख्या: ........   |   अंतिम देय तारीख: ....../....../..........</w:t>
      </w:r>
    </w:p>
    <w:p>
      <w:pPr>
        <w:keepNext w:val="0"/>
        <w:spacing w:before="0" w:after="160" w:line="269" w:lineRule="auto"/>
        <w:jc w:val="left"/>
      </w:pPr>
      <w:r>
        <w:rPr>
          <w:rFonts w:ascii="Noto Sans" w:hAnsi="Noto Sans" w:eastAsia="Noto Sans" w:cs="Noto Sans"/>
          <w:b/>
          <w:color w:val="9C0006"/>
          <w:sz w:val="19"/>
        </w:rPr>
        <w:t>दोनों पक्ष इस परिशिष्ट पर हस्ताक्षर करें। अप्रयुक्त पंक्तियों को स्पष्ट रूप से काट दें।</w:t>
      </w:r>
    </w:p>
    <w:tbl>
      <w:tblPr>
        <w:tblStyle w:val="TableGrid"/>
        <w:tblW w:type="dxa" w:w="9360"/>
        <w:jc w:val="center"/>
        <w:tblLayout w:type="fixed"/>
        <w:tblLook w:firstColumn="1" w:firstRow="1" w:lastColumn="0" w:lastRow="0" w:noHBand="0" w:noVBand="1" w:val="04A0"/>
        <w:tblInd w:w="120" w:type="dxa"/>
      </w:tblPr>
      <w:tblGrid>
        <w:gridCol w:w="2460"/>
        <w:gridCol w:w="6900"/>
      </w:tblGrid>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ऋणदाता / कानूनी प्रतिनिधि</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ऋणी / कर्मचारी</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r>
        <w:tc>
          <w:tcPr>
            <w:tcW w:type="dxa" w:w="24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9"/>
              </w:rPr>
              <w:t>तारीख</w:t>
            </w:r>
          </w:p>
        </w:tc>
        <w:tc>
          <w:tcPr>
            <w:tcW w:type="dxa" w:w="69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9"/>
              </w:rPr>
              <w:t>....../....../..........</w:t>
            </w:r>
          </w:p>
        </w:tc>
      </w:tr>
    </w:tbl>
    <w:p>
      <w:r>
        <w:br w:type="page"/>
      </w:r>
    </w:p>
    <w:p>
      <w:pPr>
        <w:keepNext w:val="0"/>
        <w:spacing w:before="0" w:after="160" w:line="269" w:lineRule="auto"/>
        <w:jc w:val="left"/>
      </w:pPr>
      <w:r>
        <w:rPr>
          <w:rFonts w:ascii="Noto Sans" w:hAnsi="Noto Sans" w:eastAsia="Noto Sans" w:cs="Noto Sans"/>
          <w:b/>
          <w:color w:val="17365D"/>
          <w:sz w:val="32"/>
        </w:rPr>
        <w:t>हस्ताक्षर और उपयोग से पहले महत्वपूर्ण निर्देश</w:t>
      </w:r>
    </w:p>
    <w:tbl>
      <w:tblPr>
        <w:tblStyle w:val="TableGrid"/>
        <w:tblW w:type="dxa" w:w="9360"/>
        <w:jc w:val="center"/>
        <w:tblLayout w:type="fixed"/>
        <w:tblLook w:firstColumn="1" w:firstRow="1" w:lastColumn="0" w:lastRow="0" w:noHBand="0" w:noVBand="1" w:val="04A0"/>
        <w:tblInd w:w="120" w:type="dxa"/>
      </w:tblPr>
      <w:tblGrid>
        <w:gridCol w:w="2360"/>
        <w:gridCol w:w="7000"/>
      </w:tblGrid>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सर्वोत्तम कानूनी सुरक्षा</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केवल आंतरिक फॉर्म पर निर्भर न रहें। कर्मचारी के साथ न्याय मंत्रालय के प्रमाणीकरण विभाग जाएँ, आधिकारिक ऋण-स्वीकृति दस्तावेज का अनुरोध करें और स्पष्ट रूप से पूछें कि क्या निष्पादन योग्य सूत्र लगाया जा सकता है।</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भुगतान का प्रमाण</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“Employee Loan” विवरण वाला बैंक हस्तांतरण या कर्मचारी के नाम का चेक उपयोग करें और बैंक विवरण सुरक्षित रखें। नकद भुगतान में कर्मचारी के हस्ताक्षर और अंगूठे के निशान वाली अलग रसीद संलग्न करें।</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राशि और देय तारीख</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राशि अंकों और शब्दों में लिखें तथा प्रत्येक देय तारीख निश्चित करें। यदि ऋण को निश्चित तारीख पर देय बनाना है तो “भुगतान की क्षमता होने पर” जैसे वाक्य न लिखें।</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वेतन से कटौती</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नियोक्ता के ऋण के लिए कर्मचारी के वेतन से 10% से अधिक कटौती न करें तथा ऋण पर ब्याज या कोई शर्तबद्ध लाभ न जोड़ें।</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सही हस्ताक्षर</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कर्मचारी हर पृष्ठ और भुगतान अनुसूची पर हस्ताक्षर तथा अंगूठे का निशान लगाए। हाथ से किए बदलावों पर दोनों पक्ष आद्याक्षर करें और अप्रयुक्त खाली स्थान काट दें।</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कर्मचारी की भाषा</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यदि कर्मचारी दस्तावेज की भाषा नहीं पढ़ता, तो उसकी समझ की भाषा में सही अनुवाद दें और नोटरी प्रमाणीकरण के समय दुभाषिया रखें। यह अनुवाद तब तक प्रमाणित अनुवाद नहीं है जब तक मान्यता-प्राप्त अनुवादक या सक्षम प्राधिकारी इसे प्रमाणित न करे।</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भुगतान न होने पर</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सिर्फ देरी होने से सामान्यतः पुलिस शिकायत नहीं, बल्कि वित्तीय दावा बनता है। कम से कम दस दिन का औपचारिक भुगतान नोटिस दें, फिर शर्तें पूरी होने पर भुगतान आदेश माँगें या वकील/न्यायालय द्वारा बताई प्रक्रिया अपनाएँ।</w:t>
            </w:r>
          </w:p>
        </w:tc>
      </w:tr>
      <w:tr>
        <w:tc>
          <w:tcPr>
            <w:tcW w:type="dxa" w:w="2360"/>
            <w:tcMar>
              <w:top w:w="80" w:type="dxa"/>
              <w:start w:w="120" w:type="dxa"/>
              <w:bottom w:w="80" w:type="dxa"/>
              <w:end w:w="120" w:type="dxa"/>
            </w:tcMar>
            <w:vAlign w:val="center"/>
            <w:shd w:fill="EAF0F7"/>
          </w:tcPr>
          <w:p>
            <w:pPr>
              <w:spacing w:before="0" w:after="0" w:line="252" w:lineRule="auto"/>
              <w:jc w:val="left"/>
            </w:pPr>
            <w:r/>
            <w:r>
              <w:rPr>
                <w:rFonts w:ascii="Noto Sans" w:hAnsi="Noto Sans" w:eastAsia="Noto Sans" w:cs="Noto Sans"/>
                <w:b/>
                <w:color w:val="17365D"/>
                <w:sz w:val="18"/>
              </w:rPr>
              <w:t>निषिद्ध व्यवहार</w:t>
            </w:r>
          </w:p>
        </w:tc>
        <w:tc>
          <w:tcPr>
            <w:tcW w:type="dxa" w:w="7000"/>
            <w:tcMar>
              <w:top w:w="80" w:type="dxa"/>
              <w:start w:w="120" w:type="dxa"/>
              <w:bottom w:w="80" w:type="dxa"/>
              <w:end w:w="120" w:type="dxa"/>
            </w:tcMar>
            <w:vAlign w:val="center"/>
          </w:tcPr>
          <w:p>
            <w:pPr>
              <w:spacing w:before="0" w:after="0" w:line="252" w:lineRule="auto"/>
              <w:jc w:val="left"/>
            </w:pPr>
            <w:r/>
            <w:r>
              <w:rPr>
                <w:rFonts w:ascii="Noto Sans" w:hAnsi="Noto Sans" w:eastAsia="Noto Sans" w:cs="Noto Sans"/>
                <w:b w:val="0"/>
                <w:sz w:val="18"/>
              </w:rPr>
              <w:t>कर्मचारी का पासपोर्ट अपने पास न रखें, खाली चेक या दस्तावेज पर हस्ताक्षर न लें और हस्ताक्षर के बाद महत्वपूर्ण विवरण न भरें।</w:t>
            </w:r>
          </w:p>
        </w:tc>
      </w:tr>
    </w:tbl>
    <w:p>
      <w:pPr>
        <w:pStyle w:val="Heading1"/>
        <w:keepNext/>
        <w:spacing w:before="200" w:after="100"/>
        <w:jc w:val="left"/>
      </w:pPr>
      <w:r>
        <w:rPr>
          <w:rFonts w:ascii="Noto Sans" w:hAnsi="Noto Sans" w:eastAsia="Noto Sans" w:cs="Noto Sans"/>
          <w:b/>
          <w:color w:val="17365D"/>
          <w:sz w:val="27"/>
        </w:rPr>
        <w:t>मुख्य कानूनी स्रोत</w:t>
      </w:r>
    </w:p>
    <w:p>
      <w:pPr>
        <w:pStyle w:val="ListBullet"/>
        <w:spacing w:after="40" w:line="252" w:lineRule="auto"/>
        <w:jc w:val="left"/>
      </w:pPr>
      <w:r>
        <w:rPr>
          <w:rFonts w:ascii="Noto Sans" w:hAnsi="Noto Sans" w:eastAsia="Noto Sans" w:cs="Noto Sans"/>
          <w:b w:val="0"/>
          <w:color w:val="666666"/>
          <w:sz w:val="17"/>
        </w:rPr>
        <w:t>कुवैत सिविल एवं वाणिज्यिक प्रक्रिया कानून नं. 38/1980, अनुच्छेद 166, 167 और 190 (2026 में प्रदर्शित अद्यतन पाठ)।</w:t>
      </w:r>
    </w:p>
    <w:p>
      <w:pPr>
        <w:pStyle w:val="ListBullet"/>
        <w:spacing w:after="40" w:line="252" w:lineRule="auto"/>
        <w:jc w:val="left"/>
      </w:pPr>
      <w:r>
        <w:rPr>
          <w:rFonts w:ascii="Noto Sans" w:hAnsi="Noto Sans" w:eastAsia="Noto Sans" w:cs="Noto Sans"/>
          <w:b w:val="0"/>
          <w:color w:val="666666"/>
          <w:sz w:val="17"/>
        </w:rPr>
        <w:t>कुवैत साक्ष्य कानून नं. 39/1980, अनुच्छेद 13 और 14।</w:t>
      </w:r>
    </w:p>
    <w:p>
      <w:pPr>
        <w:pStyle w:val="ListBullet"/>
        <w:spacing w:after="40" w:line="252" w:lineRule="auto"/>
        <w:jc w:val="left"/>
      </w:pPr>
      <w:r>
        <w:rPr>
          <w:rFonts w:ascii="Noto Sans" w:hAnsi="Noto Sans" w:eastAsia="Noto Sans" w:cs="Noto Sans"/>
          <w:b w:val="0"/>
          <w:color w:val="666666"/>
          <w:sz w:val="17"/>
        </w:rPr>
        <w:t>कुवैत निजी क्षेत्र श्रम कानून नं. 6/2010, अनुच्छेद 59(क)।</w:t>
      </w:r>
    </w:p>
    <w:p>
      <w:pPr>
        <w:pStyle w:val="ListBullet"/>
        <w:spacing w:after="40" w:line="252" w:lineRule="auto"/>
        <w:jc w:val="left"/>
      </w:pPr>
      <w:r>
        <w:rPr>
          <w:rFonts w:ascii="Noto Sans" w:hAnsi="Noto Sans" w:eastAsia="Noto Sans" w:cs="Noto Sans"/>
          <w:b w:val="0"/>
          <w:color w:val="666666"/>
          <w:sz w:val="17"/>
        </w:rPr>
        <w:t>कुवैत सिविल कोड नं. 67/1980, अनुच्छेद 543, 547 और 548।</w:t>
      </w:r>
    </w:p>
    <w:p>
      <w:pPr>
        <w:pStyle w:val="ListBullet"/>
        <w:spacing w:after="40" w:line="252" w:lineRule="auto"/>
        <w:jc w:val="left"/>
      </w:pPr>
      <w:r>
        <w:rPr>
          <w:rFonts w:ascii="Noto Sans" w:hAnsi="Noto Sans" w:eastAsia="Noto Sans" w:cs="Noto Sans"/>
          <w:b w:val="0"/>
          <w:color w:val="666666"/>
          <w:sz w:val="17"/>
        </w:rPr>
        <w:t>कुवैत न्याय मंत्रालय की “ऋण-स्वीकृति” और “भुगतान आदेश” सेवाएँ (8 सितंबर 2026 को समीक्षा)।</w:t>
      </w:r>
    </w:p>
    <w:p>
      <w:pPr>
        <w:keepNext w:val="0"/>
        <w:spacing w:before="120" w:after="0" w:line="259" w:lineRule="auto"/>
        <w:jc w:val="left"/>
      </w:pPr>
      <w:r>
        <w:rPr>
          <w:rFonts w:ascii="Noto Sans" w:hAnsi="Noto Sans" w:eastAsia="Noto Sans" w:cs="Noto Sans"/>
          <w:b/>
          <w:color w:val="9C0006"/>
          <w:sz w:val="17"/>
        </w:rPr>
        <w:t>सूचना: यह प्रकाशित कानूनी पाठों पर आधारित व्यावहारिक मसौदा है और किसी न्यायिक परिणाम की गारंटी नहीं देता। अंतिम हस्ताक्षर से पहले प्रमाणीकरण विभाग या कुवैती वकील तथ्यों और विवरणों की समीक्षा करे, विशेषकर ऋण राशि, ऋणदाता की क्षमता, कर्मचारी की भाषा और किसी जमानत के संबंध में।</w:t>
      </w:r>
    </w:p>
    <w:sectPr w:rsidR="00FC693F" w:rsidRPr="0006063C" w:rsidSect="00034616">
      <w:headerReference w:type="default" r:id="rId9"/>
      <w:footerReference w:type="default" r:id="rId10"/>
      <w:pgSz w:w="11906" w:h="16838"/>
      <w:pgMar w:top="2551" w:right="935" w:bottom="1134"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cs="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cs="Noto Sans"/>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cs="Noto San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कर्मचारी ऋण की प्राप्ति एवं ऋण-स्वीकृति घोषणा</dc:title>
  <dc:subject>Employee loan acknowledgment for use in Kuwait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