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E3B8E" w14:textId="2A0CA66D" w:rsidR="00DC02F0" w:rsidRDefault="00174E03" w:rsidP="00DC02F0">
      <w:pPr>
        <w:pStyle w:val="10"/>
      </w:pPr>
      <w:bookmarkStart w:id="0" w:name="_Toc196233416"/>
      <w:r>
        <w:t xml:space="preserve">Отчет по лабораторной работе </w:t>
      </w:r>
      <w:r w:rsidR="00DC02F0">
        <w:t>№5</w:t>
      </w:r>
      <w:r w:rsidR="00DC02F0">
        <w:br/>
        <w:t>Анализ рисков и характеристик качества ПО при внедрении</w:t>
      </w:r>
      <w:bookmarkEnd w:id="0"/>
    </w:p>
    <w:p w14:paraId="6B1FA46E" w14:textId="77777777" w:rsidR="00DC02F0" w:rsidRDefault="00DC02F0" w:rsidP="00DC02F0">
      <w:pPr>
        <w:pStyle w:val="1"/>
        <w:numPr>
          <w:ilvl w:val="0"/>
          <w:numId w:val="7"/>
        </w:numPr>
      </w:pPr>
      <w:r>
        <w:t>Цель работы</w:t>
      </w:r>
    </w:p>
    <w:p w14:paraId="37F3F4BE" w14:textId="77777777" w:rsidR="00DC02F0" w:rsidRDefault="00DC02F0" w:rsidP="00DC02F0">
      <w:pPr>
        <w:pStyle w:val="2"/>
        <w:numPr>
          <w:ilvl w:val="1"/>
          <w:numId w:val="1"/>
        </w:numPr>
      </w:pPr>
      <w:r>
        <w:t>Изучить процесс анализа рисков ПО при разработке и внедрении.</w:t>
      </w:r>
    </w:p>
    <w:p w14:paraId="4D933E4E" w14:textId="4D946392" w:rsidR="00DC02F0" w:rsidRDefault="00174E03" w:rsidP="004476D0">
      <w:pPr>
        <w:pStyle w:val="1"/>
        <w:numPr>
          <w:ilvl w:val="0"/>
          <w:numId w:val="1"/>
        </w:numPr>
      </w:pPr>
      <w:r>
        <w:t>Ход работы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DC02F0" w14:paraId="1B98DF7D" w14:textId="77777777" w:rsidTr="009632A2">
        <w:trPr>
          <w:trHeight w:val="160"/>
        </w:trPr>
        <w:tc>
          <w:tcPr>
            <w:tcW w:w="2972" w:type="dxa"/>
          </w:tcPr>
          <w:p w14:paraId="24CA25FB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Риск</w:t>
            </w:r>
          </w:p>
        </w:tc>
        <w:tc>
          <w:tcPr>
            <w:tcW w:w="3402" w:type="dxa"/>
          </w:tcPr>
          <w:p w14:paraId="7A1FDA62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Приоритет</w:t>
            </w:r>
          </w:p>
        </w:tc>
        <w:tc>
          <w:tcPr>
            <w:tcW w:w="2971" w:type="dxa"/>
          </w:tcPr>
          <w:p w14:paraId="3309D76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Способ минимизации</w:t>
            </w:r>
          </w:p>
        </w:tc>
      </w:tr>
      <w:tr w:rsidR="00DC02F0" w14:paraId="08220871" w14:textId="77777777" w:rsidTr="009632A2">
        <w:tc>
          <w:tcPr>
            <w:tcW w:w="9345" w:type="dxa"/>
            <w:gridSpan w:val="3"/>
            <w:shd w:val="clear" w:color="auto" w:fill="FAE2D5" w:themeFill="accent2" w:themeFillTint="33"/>
          </w:tcPr>
          <w:p w14:paraId="52C26ED0" w14:textId="77777777" w:rsidR="00DC02F0" w:rsidRDefault="00DC02F0" w:rsidP="00874AA5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 w:rsidRPr="004E1556">
              <w:t>Технические риски</w:t>
            </w:r>
          </w:p>
        </w:tc>
      </w:tr>
      <w:tr w:rsidR="00DC02F0" w14:paraId="39EB60FE" w14:textId="77777777" w:rsidTr="009632A2">
        <w:tc>
          <w:tcPr>
            <w:tcW w:w="2972" w:type="dxa"/>
          </w:tcPr>
          <w:p w14:paraId="1CAA9997" w14:textId="11F3F486" w:rsidR="00DC02F0" w:rsidRPr="009632A2" w:rsidRDefault="009632A2" w:rsidP="009632A2">
            <w:pPr>
              <w:tabs>
                <w:tab w:val="left" w:pos="-284"/>
                <w:tab w:val="left" w:pos="2040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632A2">
              <w:rPr>
                <w:rFonts w:ascii="Calibri" w:hAnsi="Calibri" w:cs="Calibri"/>
                <w:sz w:val="24"/>
                <w:szCs w:val="24"/>
              </w:rPr>
              <w:t>Недостаточная производительность при большом количестве задач и пользователей</w:t>
            </w:r>
            <w:r w:rsidRPr="009632A2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14:paraId="7C9EDAC9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Высокий</w:t>
            </w:r>
          </w:p>
          <w:p w14:paraId="57D2F4B8" w14:textId="01D0CBB6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971" w:type="dxa"/>
          </w:tcPr>
          <w:p w14:paraId="3FE3D704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Проведение нагрузочного тестирования на ранних этапах; использование масштабируемой архитектуры (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микросервисы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, кэширование, оптимизация БД).</w:t>
            </w:r>
          </w:p>
          <w:p w14:paraId="53031FE4" w14:textId="3395BD36" w:rsidR="009632A2" w:rsidRPr="009632A2" w:rsidRDefault="009632A2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  <w:p w14:paraId="12888D80" w14:textId="77777777" w:rsidR="00DC02F0" w:rsidRPr="009632A2" w:rsidRDefault="00DC02F0" w:rsidP="009632A2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C02F0" w14:paraId="267BF92D" w14:textId="77777777" w:rsidTr="009632A2">
        <w:tc>
          <w:tcPr>
            <w:tcW w:w="2972" w:type="dxa"/>
          </w:tcPr>
          <w:p w14:paraId="15F4D115" w14:textId="7F26B6B0" w:rsidR="00DC02F0" w:rsidRPr="009632A2" w:rsidRDefault="009632A2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632A2">
              <w:rPr>
                <w:rFonts w:ascii="Calibri" w:hAnsi="Calibri" w:cs="Calibri"/>
                <w:sz w:val="24"/>
                <w:szCs w:val="24"/>
              </w:rPr>
              <w:t xml:space="preserve">Проблемы с интеграцией с </w:t>
            </w:r>
            <w:proofErr w:type="spellStart"/>
            <w:r w:rsidRPr="009632A2">
              <w:rPr>
                <w:rFonts w:ascii="Calibri" w:hAnsi="Calibri" w:cs="Calibri"/>
                <w:sz w:val="24"/>
                <w:szCs w:val="24"/>
              </w:rPr>
              <w:t>Jira</w:t>
            </w:r>
            <w:proofErr w:type="spellEnd"/>
            <w:r w:rsidRPr="009632A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632A2">
              <w:rPr>
                <w:rFonts w:ascii="Calibri" w:hAnsi="Calibri" w:cs="Calibri"/>
                <w:sz w:val="24"/>
                <w:szCs w:val="24"/>
              </w:rPr>
              <w:t>GitHub</w:t>
            </w:r>
            <w:proofErr w:type="spellEnd"/>
            <w:r w:rsidRPr="009632A2">
              <w:rPr>
                <w:rFonts w:ascii="Calibri" w:hAnsi="Calibri" w:cs="Calibri"/>
                <w:sz w:val="24"/>
                <w:szCs w:val="24"/>
              </w:rPr>
              <w:t xml:space="preserve"> и другими системами</w:t>
            </w:r>
          </w:p>
        </w:tc>
        <w:tc>
          <w:tcPr>
            <w:tcW w:w="3402" w:type="dxa"/>
          </w:tcPr>
          <w:p w14:paraId="3F66A75E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Средний</w:t>
            </w:r>
          </w:p>
          <w:p w14:paraId="6C05E02D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1" w:type="dxa"/>
          </w:tcPr>
          <w:p w14:paraId="1262D35F" w14:textId="09A9454C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Разработка и тестирование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API </w:t>
            </w: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на</w:t>
            </w:r>
            <w:proofErr w:type="gramEnd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этапе проектирования; использование официальных SDK и документации от провайдеров.</w:t>
            </w:r>
          </w:p>
          <w:p w14:paraId="38761E7A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74AA5" w14:paraId="52CB3854" w14:textId="77777777" w:rsidTr="009632A2">
        <w:tc>
          <w:tcPr>
            <w:tcW w:w="2972" w:type="dxa"/>
          </w:tcPr>
          <w:p w14:paraId="1A1F7BF8" w14:textId="1989E942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Сбои в ра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боте в режиме реального времени</w:t>
            </w:r>
          </w:p>
          <w:p w14:paraId="69933CA2" w14:textId="77777777" w:rsidR="00874AA5" w:rsidRPr="009632A2" w:rsidRDefault="00874AA5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4D612D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Средний</w:t>
            </w:r>
          </w:p>
          <w:p w14:paraId="508A05B7" w14:textId="77777777" w:rsidR="00874AA5" w:rsidRPr="009632A2" w:rsidRDefault="00874AA5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A0A28C7" w14:textId="37877172" w:rsidR="00874AA5" w:rsidRPr="009632A2" w:rsidRDefault="009632A2" w:rsidP="000570E6">
            <w:pPr>
              <w:ind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Резервирование каналов связи</w:t>
            </w:r>
            <w:r w:rsidR="000570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и мониторинг подключения </w:t>
            </w:r>
          </w:p>
        </w:tc>
      </w:tr>
      <w:tr w:rsidR="00DC02F0" w14:paraId="5BD17FEE" w14:textId="77777777" w:rsidTr="009632A2">
        <w:tc>
          <w:tcPr>
            <w:tcW w:w="9345" w:type="dxa"/>
            <w:gridSpan w:val="3"/>
            <w:shd w:val="clear" w:color="auto" w:fill="FAE2D5" w:themeFill="accent2" w:themeFillTint="33"/>
          </w:tcPr>
          <w:p w14:paraId="7D12F86E" w14:textId="77777777" w:rsidR="00DC02F0" w:rsidRDefault="00DC02F0" w:rsidP="00874AA5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Организационные риски</w:t>
            </w:r>
          </w:p>
        </w:tc>
      </w:tr>
      <w:tr w:rsidR="00DC02F0" w14:paraId="78F4558F" w14:textId="77777777" w:rsidTr="009632A2">
        <w:tc>
          <w:tcPr>
            <w:tcW w:w="2972" w:type="dxa"/>
          </w:tcPr>
          <w:p w14:paraId="7029C9DE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Сопротивление сотрудников переходу с привычных инструментов (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Jira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,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GitHub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Projects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>)</w:t>
            </w:r>
          </w:p>
          <w:p w14:paraId="0F25C3ED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3BD089D5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Высокий</w:t>
            </w:r>
          </w:p>
          <w:p w14:paraId="36DA153E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2971" w:type="dxa"/>
          </w:tcPr>
          <w:p w14:paraId="4B49C97D" w14:textId="71ADE7FF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Проведение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тестового внедрения, </w:t>
            </w: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обучение,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демо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>-сессии, сравнительный анализ преимуществ нового ПО.</w:t>
            </w:r>
          </w:p>
          <w:p w14:paraId="676DC390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</w:tr>
      <w:tr w:rsidR="00DC02F0" w14:paraId="21D21C3E" w14:textId="77777777" w:rsidTr="009632A2">
        <w:tc>
          <w:tcPr>
            <w:tcW w:w="2972" w:type="dxa"/>
          </w:tcPr>
          <w:p w14:paraId="5E6FDABC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Недостаточная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вовлечённость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 пользователей в тестирование и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фидбэк</w:t>
            </w:r>
            <w:proofErr w:type="spellEnd"/>
          </w:p>
          <w:p w14:paraId="50833E84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4E7A8472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Средний</w:t>
            </w:r>
          </w:p>
          <w:p w14:paraId="560239A0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2971" w:type="dxa"/>
          </w:tcPr>
          <w:p w14:paraId="63DA457E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Внедрение системы мотивации (опросы с бонусами, признание активных участников); регулярные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демо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>-встречи с командами.</w:t>
            </w:r>
          </w:p>
          <w:p w14:paraId="2E6989A4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</w:tr>
      <w:tr w:rsidR="009632A2" w14:paraId="4B90B1DD" w14:textId="77777777" w:rsidTr="009632A2">
        <w:tc>
          <w:tcPr>
            <w:tcW w:w="2972" w:type="dxa"/>
          </w:tcPr>
          <w:p w14:paraId="30954851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Отсутствие четких ролей и ответственности при внедрении</w:t>
            </w:r>
          </w:p>
          <w:p w14:paraId="24FF6AF8" w14:textId="77777777" w:rsidR="009632A2" w:rsidRPr="009632A2" w:rsidRDefault="009632A2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7C8A4A29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Средний</w:t>
            </w:r>
          </w:p>
          <w:p w14:paraId="75B77CCA" w14:textId="77777777" w:rsidR="009632A2" w:rsidRPr="009632A2" w:rsidRDefault="009632A2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2971" w:type="dxa"/>
          </w:tcPr>
          <w:p w14:paraId="102FAF9C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Назначение ответственных за внедрение в каждом подразделении; создание </w:t>
            </w:r>
            <w:r w:rsidRPr="009632A2">
              <w:rPr>
                <w:rFonts w:ascii="Calibri" w:hAnsi="Calibri" w:cs="Calibri"/>
                <w:color w:val="000000"/>
                <w:sz w:val="24"/>
              </w:rPr>
              <w:lastRenderedPageBreak/>
              <w:t>чек-листов и планов адаптации.</w:t>
            </w:r>
          </w:p>
          <w:p w14:paraId="1B3B4347" w14:textId="77777777" w:rsidR="009632A2" w:rsidRPr="009632A2" w:rsidRDefault="009632A2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</w:tr>
      <w:tr w:rsidR="00DC02F0" w14:paraId="4681B240" w14:textId="77777777" w:rsidTr="009632A2">
        <w:tc>
          <w:tcPr>
            <w:tcW w:w="9345" w:type="dxa"/>
            <w:gridSpan w:val="3"/>
            <w:shd w:val="clear" w:color="auto" w:fill="FAE2D5" w:themeFill="accent2" w:themeFillTint="33"/>
          </w:tcPr>
          <w:p w14:paraId="14922AD4" w14:textId="77777777" w:rsidR="00DC02F0" w:rsidRDefault="00DC02F0" w:rsidP="00874AA5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lastRenderedPageBreak/>
              <w:t>Экономические риски</w:t>
            </w:r>
          </w:p>
        </w:tc>
      </w:tr>
      <w:tr w:rsidR="00DC02F0" w14:paraId="67EC96D8" w14:textId="77777777" w:rsidTr="009632A2">
        <w:tc>
          <w:tcPr>
            <w:tcW w:w="2972" w:type="dxa"/>
          </w:tcPr>
          <w:p w14:paraId="59B973BA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Превышение бюджета из-за непредвиденных доработок</w:t>
            </w:r>
          </w:p>
          <w:p w14:paraId="78A013AB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786369D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Средний</w:t>
            </w:r>
          </w:p>
          <w:p w14:paraId="301F7FD5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</w:tcPr>
          <w:p w14:paraId="1BC71864" w14:textId="1D0C9F4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Гибкий подход</w:t>
            </w: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поэтапная разработка с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приоритезацией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MVP; резервный бюдже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т (10–15%);</w:t>
            </w:r>
          </w:p>
          <w:p w14:paraId="4377D9D5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C02F0" w14:paraId="2344E2D0" w14:textId="77777777" w:rsidTr="009632A2">
        <w:tc>
          <w:tcPr>
            <w:tcW w:w="2972" w:type="dxa"/>
          </w:tcPr>
          <w:p w14:paraId="3280E9E4" w14:textId="11341E3F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Н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изкая отдача </w:t>
            </w: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из-за низкого использования ПО</w:t>
            </w:r>
          </w:p>
          <w:p w14:paraId="7A63CDD5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916CBCC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Средний</w:t>
            </w:r>
          </w:p>
          <w:p w14:paraId="61DC5DC3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71" w:type="dxa"/>
          </w:tcPr>
          <w:p w14:paraId="62A6C75C" w14:textId="752C2B16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Измерение KPI с п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ервых недель внедрения; быстрое внедрение </w:t>
            </w:r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на основе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фидбэка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  <w:szCs w:val="24"/>
              </w:rPr>
              <w:t>; возможность отката или параллельного использования со старыми системами.</w:t>
            </w:r>
          </w:p>
          <w:p w14:paraId="5E05E591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C02F0" w14:paraId="2BADD0C4" w14:textId="77777777" w:rsidTr="009632A2">
        <w:tc>
          <w:tcPr>
            <w:tcW w:w="9345" w:type="dxa"/>
            <w:gridSpan w:val="3"/>
            <w:shd w:val="clear" w:color="auto" w:fill="FAE2D5" w:themeFill="accent2" w:themeFillTint="33"/>
          </w:tcPr>
          <w:p w14:paraId="24BE180F" w14:textId="77777777" w:rsidR="00DC02F0" w:rsidRDefault="00DC02F0" w:rsidP="00874AA5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Юридические риски</w:t>
            </w:r>
          </w:p>
        </w:tc>
      </w:tr>
      <w:tr w:rsidR="00DC02F0" w14:paraId="484B0E87" w14:textId="77777777" w:rsidTr="009632A2">
        <w:tc>
          <w:tcPr>
            <w:tcW w:w="2972" w:type="dxa"/>
          </w:tcPr>
          <w:p w14:paraId="0E46B654" w14:textId="245E6A8E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Нарушение </w:t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прав </w:t>
            </w:r>
            <w:r w:rsidRPr="009632A2">
              <w:rPr>
                <w:rFonts w:ascii="Calibri" w:hAnsi="Calibri" w:cs="Calibri"/>
                <w:color w:val="000000"/>
                <w:sz w:val="24"/>
              </w:rPr>
              <w:t>при обработке персональных данных пользователей</w:t>
            </w:r>
          </w:p>
          <w:p w14:paraId="462EB676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04B0F8CF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Высокий</w:t>
            </w:r>
          </w:p>
          <w:p w14:paraId="091A9CBF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2971" w:type="dxa"/>
          </w:tcPr>
          <w:p w14:paraId="64A02BC9" w14:textId="4B46574B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Консультация с юристом по защите данных;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анонимизация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 тестовых данны</w:t>
            </w:r>
            <w:r>
              <w:rPr>
                <w:rFonts w:ascii="Calibri" w:hAnsi="Calibri" w:cs="Calibri"/>
                <w:color w:val="000000"/>
                <w:sz w:val="24"/>
              </w:rPr>
              <w:t>х; шифрование данных;</w:t>
            </w: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 согласия на обработку данных.</w:t>
            </w:r>
          </w:p>
          <w:p w14:paraId="5CFBF0A0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</w:tr>
      <w:tr w:rsidR="00DC02F0" w14:paraId="1D21A262" w14:textId="77777777" w:rsidTr="009632A2">
        <w:tc>
          <w:tcPr>
            <w:tcW w:w="2972" w:type="dxa"/>
          </w:tcPr>
          <w:p w14:paraId="6B67DBC9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Отсутствие лицензий на используемые сторонние библиотеки или компоненты</w:t>
            </w:r>
          </w:p>
          <w:p w14:paraId="02793A2C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14:paraId="6D651A34" w14:textId="77777777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>Высокий</w:t>
            </w:r>
          </w:p>
          <w:p w14:paraId="7FB95763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2971" w:type="dxa"/>
          </w:tcPr>
          <w:p w14:paraId="4D74552B" w14:textId="77777777" w:rsidR="001A4D2A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Проведение аудита зависимостей (например, через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Snyk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, FOSSA); использование только </w:t>
            </w: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open-so</w:t>
            </w:r>
            <w:proofErr w:type="spellEnd"/>
          </w:p>
          <w:p w14:paraId="282E115E" w14:textId="1B314D6F" w:rsidR="009632A2" w:rsidRPr="009632A2" w:rsidRDefault="009632A2" w:rsidP="009632A2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32A2">
              <w:rPr>
                <w:rFonts w:ascii="Calibri" w:hAnsi="Calibri" w:cs="Calibri"/>
                <w:color w:val="000000"/>
                <w:sz w:val="24"/>
              </w:rPr>
              <w:t>urce</w:t>
            </w:r>
            <w:proofErr w:type="spellEnd"/>
            <w:r w:rsidRPr="009632A2">
              <w:rPr>
                <w:rFonts w:ascii="Calibri" w:hAnsi="Calibri" w:cs="Calibri"/>
                <w:color w:val="000000"/>
                <w:sz w:val="24"/>
              </w:rPr>
              <w:t xml:space="preserve"> лицензий, совместимых с коммерческим использованием.</w:t>
            </w:r>
          </w:p>
          <w:p w14:paraId="045A7405" w14:textId="77777777" w:rsidR="00DC02F0" w:rsidRPr="009632A2" w:rsidRDefault="00DC02F0" w:rsidP="009632A2">
            <w:pPr>
              <w:tabs>
                <w:tab w:val="left" w:pos="-284"/>
                <w:tab w:val="left" w:pos="851"/>
              </w:tabs>
              <w:ind w:firstLine="0"/>
              <w:jc w:val="left"/>
              <w:rPr>
                <w:sz w:val="24"/>
              </w:rPr>
            </w:pPr>
          </w:p>
        </w:tc>
      </w:tr>
    </w:tbl>
    <w:p w14:paraId="109F2CDD" w14:textId="75D07FAD" w:rsidR="00DC02F0" w:rsidRDefault="004476D0" w:rsidP="00DC02F0">
      <w:pPr>
        <w:pStyle w:val="1"/>
        <w:numPr>
          <w:ilvl w:val="0"/>
          <w:numId w:val="1"/>
        </w:numPr>
      </w:pPr>
      <w:r>
        <w:t>Ответы на к</w:t>
      </w:r>
      <w:r w:rsidR="00DC02F0">
        <w:t>онтрольные вопросы</w:t>
      </w:r>
    </w:p>
    <w:p w14:paraId="4588CAEA" w14:textId="4A64A2E3" w:rsidR="00DC02F0" w:rsidRDefault="00DC02F0" w:rsidP="00DC02F0">
      <w:pPr>
        <w:pStyle w:val="2"/>
        <w:numPr>
          <w:ilvl w:val="1"/>
          <w:numId w:val="1"/>
        </w:numPr>
      </w:pPr>
      <w:r>
        <w:t>Какие технические риски при разработке и внедрении ПО существуют?</w:t>
      </w:r>
    </w:p>
    <w:p w14:paraId="22CA2055" w14:textId="77777777" w:rsidR="001A4D2A" w:rsidRDefault="001A4D2A" w:rsidP="001A4D2A">
      <w:pPr>
        <w:pStyle w:val="2"/>
        <w:numPr>
          <w:ilvl w:val="0"/>
          <w:numId w:val="0"/>
        </w:numPr>
        <w:ind w:left="567"/>
      </w:pPr>
      <w:r>
        <w:t xml:space="preserve">Ответ: </w:t>
      </w:r>
    </w:p>
    <w:p w14:paraId="734B3D4D" w14:textId="7AEE4B42" w:rsidR="001A4D2A" w:rsidRDefault="001A4D2A" w:rsidP="001A4D2A">
      <w:pPr>
        <w:pStyle w:val="2"/>
        <w:numPr>
          <w:ilvl w:val="0"/>
          <w:numId w:val="8"/>
        </w:numPr>
      </w:pPr>
      <w:r>
        <w:t>Несовместимость с существующими системами</w:t>
      </w:r>
    </w:p>
    <w:p w14:paraId="18933ECF" w14:textId="77777777" w:rsidR="001A4D2A" w:rsidRDefault="001A4D2A" w:rsidP="001A4D2A">
      <w:pPr>
        <w:pStyle w:val="2"/>
        <w:numPr>
          <w:ilvl w:val="0"/>
          <w:numId w:val="8"/>
        </w:numPr>
      </w:pPr>
      <w:r>
        <w:t>Ошибки в архитектуре или коде</w:t>
      </w:r>
    </w:p>
    <w:p w14:paraId="56399AA3" w14:textId="77777777" w:rsidR="001A4D2A" w:rsidRDefault="001A4D2A" w:rsidP="001A4D2A">
      <w:pPr>
        <w:pStyle w:val="2"/>
        <w:numPr>
          <w:ilvl w:val="0"/>
          <w:numId w:val="8"/>
        </w:numPr>
      </w:pPr>
      <w:r>
        <w:t>Проблемы с производительностью и масштабируемостью</w:t>
      </w:r>
    </w:p>
    <w:p w14:paraId="46BD9571" w14:textId="353BE7D5" w:rsidR="001A4D2A" w:rsidRDefault="001A4D2A" w:rsidP="001A4D2A">
      <w:pPr>
        <w:pStyle w:val="2"/>
        <w:numPr>
          <w:ilvl w:val="0"/>
          <w:numId w:val="8"/>
        </w:numPr>
      </w:pPr>
      <w:r>
        <w:t>Недостаточная безопасность</w:t>
      </w:r>
    </w:p>
    <w:p w14:paraId="11C9AB92" w14:textId="3F47325F" w:rsidR="001A4D2A" w:rsidRDefault="001A4D2A" w:rsidP="001A4D2A">
      <w:pPr>
        <w:pStyle w:val="2"/>
        <w:numPr>
          <w:ilvl w:val="0"/>
          <w:numId w:val="8"/>
        </w:numPr>
      </w:pPr>
      <w:r>
        <w:t>Сложность интеграции</w:t>
      </w:r>
    </w:p>
    <w:p w14:paraId="2BDD486D" w14:textId="405D94C6" w:rsidR="00DC02F0" w:rsidRDefault="00DC02F0" w:rsidP="00DC02F0">
      <w:pPr>
        <w:pStyle w:val="2"/>
        <w:numPr>
          <w:ilvl w:val="1"/>
          <w:numId w:val="1"/>
        </w:numPr>
      </w:pPr>
      <w:r>
        <w:t xml:space="preserve">Какие организационные риски при разработке и внедрении ПО </w:t>
      </w:r>
      <w:r>
        <w:lastRenderedPageBreak/>
        <w:t>существуют?</w:t>
      </w:r>
    </w:p>
    <w:p w14:paraId="61215741" w14:textId="4DF49BB9" w:rsidR="001A4D2A" w:rsidRDefault="001A4D2A" w:rsidP="001A4D2A">
      <w:pPr>
        <w:pStyle w:val="2"/>
        <w:numPr>
          <w:ilvl w:val="0"/>
          <w:numId w:val="0"/>
        </w:numPr>
        <w:ind w:left="567"/>
      </w:pPr>
      <w:r>
        <w:t>Ответ:</w:t>
      </w:r>
    </w:p>
    <w:p w14:paraId="150A7EEA" w14:textId="77777777" w:rsidR="001A4D2A" w:rsidRDefault="001A4D2A" w:rsidP="001A4D2A">
      <w:pPr>
        <w:pStyle w:val="2"/>
        <w:numPr>
          <w:ilvl w:val="0"/>
          <w:numId w:val="9"/>
        </w:numPr>
      </w:pPr>
      <w:r>
        <w:t>Недостаток квалифицированного персонала</w:t>
      </w:r>
    </w:p>
    <w:p w14:paraId="4EB38157" w14:textId="5668BB83" w:rsidR="001A4D2A" w:rsidRDefault="001A4D2A" w:rsidP="001A4D2A">
      <w:pPr>
        <w:pStyle w:val="2"/>
        <w:numPr>
          <w:ilvl w:val="0"/>
          <w:numId w:val="9"/>
        </w:numPr>
      </w:pPr>
      <w:r>
        <w:t>Плохая коммуникация в команде</w:t>
      </w:r>
    </w:p>
    <w:p w14:paraId="5775D87F" w14:textId="0B97213A" w:rsidR="001A4D2A" w:rsidRDefault="001A4D2A" w:rsidP="001A4D2A">
      <w:pPr>
        <w:pStyle w:val="2"/>
        <w:numPr>
          <w:ilvl w:val="0"/>
          <w:numId w:val="9"/>
        </w:numPr>
      </w:pPr>
      <w:r>
        <w:t>Неправильное управление проектом</w:t>
      </w:r>
    </w:p>
    <w:p w14:paraId="5EFF5D92" w14:textId="31D830AC" w:rsidR="001A4D2A" w:rsidRDefault="001A4D2A" w:rsidP="001A4D2A">
      <w:pPr>
        <w:pStyle w:val="2"/>
        <w:numPr>
          <w:ilvl w:val="0"/>
          <w:numId w:val="9"/>
        </w:numPr>
      </w:pPr>
      <w:r>
        <w:t>Сопротивление изменениям со стороны пользователей</w:t>
      </w:r>
    </w:p>
    <w:p w14:paraId="3C06F4EE" w14:textId="5788FC5D" w:rsidR="001A4D2A" w:rsidRDefault="001A4D2A" w:rsidP="001A4D2A">
      <w:pPr>
        <w:pStyle w:val="2"/>
        <w:numPr>
          <w:ilvl w:val="0"/>
          <w:numId w:val="9"/>
        </w:numPr>
      </w:pPr>
      <w:r>
        <w:t>Неточное или изменяющееся ТЗ</w:t>
      </w:r>
    </w:p>
    <w:p w14:paraId="06FE2D6E" w14:textId="77777777" w:rsidR="001A4D2A" w:rsidRDefault="00DC02F0" w:rsidP="00DC02F0">
      <w:pPr>
        <w:pStyle w:val="2"/>
        <w:numPr>
          <w:ilvl w:val="1"/>
          <w:numId w:val="1"/>
        </w:numPr>
      </w:pPr>
      <w:r>
        <w:t>Какие экономические риски при разработке и внедрении ПО существуют?</w:t>
      </w:r>
    </w:p>
    <w:p w14:paraId="2A3C0EF1" w14:textId="77777777" w:rsidR="001A4D2A" w:rsidRDefault="001A4D2A" w:rsidP="001A4D2A">
      <w:pPr>
        <w:pStyle w:val="2"/>
        <w:numPr>
          <w:ilvl w:val="0"/>
          <w:numId w:val="0"/>
        </w:numPr>
        <w:ind w:left="567"/>
      </w:pPr>
      <w:r>
        <w:t>Ответ:</w:t>
      </w:r>
    </w:p>
    <w:p w14:paraId="6D7A1C6F" w14:textId="77777777" w:rsidR="007C30B8" w:rsidRDefault="007C30B8" w:rsidP="007C30B8">
      <w:pPr>
        <w:pStyle w:val="2"/>
        <w:numPr>
          <w:ilvl w:val="0"/>
          <w:numId w:val="9"/>
        </w:numPr>
      </w:pPr>
      <w:r>
        <w:t>Превышение бюджета</w:t>
      </w:r>
    </w:p>
    <w:p w14:paraId="00A1BE1F" w14:textId="416F507F" w:rsidR="007C30B8" w:rsidRDefault="007C30B8" w:rsidP="007C30B8">
      <w:pPr>
        <w:pStyle w:val="2"/>
        <w:numPr>
          <w:ilvl w:val="0"/>
          <w:numId w:val="9"/>
        </w:numPr>
      </w:pPr>
      <w:r>
        <w:t>Задержки сроков → рост затрат</w:t>
      </w:r>
    </w:p>
    <w:p w14:paraId="58075F09" w14:textId="4CCD177B" w:rsidR="007C30B8" w:rsidRDefault="007C30B8" w:rsidP="007C30B8">
      <w:pPr>
        <w:pStyle w:val="2"/>
        <w:numPr>
          <w:ilvl w:val="0"/>
          <w:numId w:val="9"/>
        </w:numPr>
      </w:pPr>
      <w:r>
        <w:t>Недооценка стоимости поддержки и обновлений</w:t>
      </w:r>
    </w:p>
    <w:p w14:paraId="2DD5C9D1" w14:textId="173B4C7E" w:rsidR="007C30B8" w:rsidRDefault="007C30B8" w:rsidP="007C30B8">
      <w:pPr>
        <w:pStyle w:val="2"/>
        <w:numPr>
          <w:ilvl w:val="0"/>
          <w:numId w:val="9"/>
        </w:numPr>
      </w:pPr>
      <w:r>
        <w:t>Низкая рентабельность проекта</w:t>
      </w:r>
    </w:p>
    <w:p w14:paraId="102F59BC" w14:textId="754BAFFE" w:rsidR="001A4D2A" w:rsidRDefault="007C30B8" w:rsidP="007C30B8">
      <w:pPr>
        <w:pStyle w:val="2"/>
        <w:numPr>
          <w:ilvl w:val="0"/>
          <w:numId w:val="9"/>
        </w:numPr>
      </w:pPr>
      <w:r>
        <w:t>Колебания валютных курсов (при международных проектах)</w:t>
      </w:r>
    </w:p>
    <w:p w14:paraId="50FEB0B4" w14:textId="7B4DED18" w:rsidR="00DC02F0" w:rsidRDefault="00DC02F0" w:rsidP="00DC02F0">
      <w:pPr>
        <w:pStyle w:val="2"/>
        <w:numPr>
          <w:ilvl w:val="1"/>
          <w:numId w:val="1"/>
        </w:numPr>
      </w:pPr>
      <w:r>
        <w:t>Какие юридические риски при разработке и внедрении ПО существуют?</w:t>
      </w:r>
    </w:p>
    <w:p w14:paraId="69D88960" w14:textId="77777777" w:rsidR="001A4D2A" w:rsidRDefault="001A4D2A" w:rsidP="001A4D2A">
      <w:pPr>
        <w:pStyle w:val="2"/>
        <w:numPr>
          <w:ilvl w:val="0"/>
          <w:numId w:val="0"/>
        </w:numPr>
        <w:ind w:left="567"/>
      </w:pPr>
      <w:r>
        <w:t>Ответ:</w:t>
      </w:r>
    </w:p>
    <w:p w14:paraId="26E7142D" w14:textId="77777777" w:rsidR="007A1BEA" w:rsidRDefault="007A1BEA" w:rsidP="007A1BEA">
      <w:pPr>
        <w:pStyle w:val="2"/>
        <w:numPr>
          <w:ilvl w:val="0"/>
          <w:numId w:val="9"/>
        </w:numPr>
      </w:pPr>
      <w:r>
        <w:t>Нарушение авторских прав или лицензий</w:t>
      </w:r>
    </w:p>
    <w:p w14:paraId="09FDDC0A" w14:textId="08DDC2DF" w:rsidR="007A1BEA" w:rsidRDefault="007A1BEA" w:rsidP="007A1BEA">
      <w:pPr>
        <w:pStyle w:val="2"/>
        <w:numPr>
          <w:ilvl w:val="0"/>
          <w:numId w:val="9"/>
        </w:numPr>
      </w:pPr>
      <w:r>
        <w:t>Несоответствие требованиям законодательства (например, GDPR, ФЗ-152)</w:t>
      </w:r>
    </w:p>
    <w:p w14:paraId="6AEF2F5E" w14:textId="163B62A2" w:rsidR="007A1BEA" w:rsidRDefault="007A1BEA" w:rsidP="007A1BEA">
      <w:pPr>
        <w:pStyle w:val="2"/>
        <w:numPr>
          <w:ilvl w:val="0"/>
          <w:numId w:val="9"/>
        </w:numPr>
      </w:pPr>
      <w:r>
        <w:t>Отсутствие или неясность договоров с подрядчиками</w:t>
      </w:r>
    </w:p>
    <w:p w14:paraId="74F90AC7" w14:textId="751206F9" w:rsidR="007A1BEA" w:rsidRDefault="007A1BEA" w:rsidP="007A1BEA">
      <w:pPr>
        <w:pStyle w:val="2"/>
        <w:numPr>
          <w:ilvl w:val="0"/>
          <w:numId w:val="9"/>
        </w:numPr>
      </w:pPr>
      <w:r>
        <w:t>Ответственность за утечку данных</w:t>
      </w:r>
    </w:p>
    <w:p w14:paraId="35FB12F8" w14:textId="7B9056EA" w:rsidR="001A4D2A" w:rsidRDefault="007A1BEA" w:rsidP="007A1BEA">
      <w:pPr>
        <w:pStyle w:val="2"/>
        <w:numPr>
          <w:ilvl w:val="0"/>
          <w:numId w:val="9"/>
        </w:numPr>
      </w:pPr>
      <w:r>
        <w:t>Споры по интеллектуальной собственности</w:t>
      </w:r>
    </w:p>
    <w:p w14:paraId="5D9DAA5D" w14:textId="29C37614" w:rsidR="00F90272" w:rsidRDefault="00F90272" w:rsidP="00DC02F0"/>
    <w:p w14:paraId="6C33FD43" w14:textId="485373A5" w:rsidR="00A34A86" w:rsidRDefault="00A34A86" w:rsidP="00A34A86">
      <w:pPr>
        <w:pStyle w:val="1"/>
        <w:numPr>
          <w:ilvl w:val="0"/>
          <w:numId w:val="7"/>
        </w:numPr>
        <w:ind w:left="0"/>
      </w:pPr>
      <w:r>
        <w:t>Вывод</w:t>
      </w:r>
      <w:bookmarkStart w:id="1" w:name="_GoBack"/>
      <w:bookmarkEnd w:id="1"/>
    </w:p>
    <w:p w14:paraId="77604F9F" w14:textId="51996808" w:rsidR="00A34A86" w:rsidRDefault="00A34A86" w:rsidP="00A34A86">
      <w:pPr>
        <w:pStyle w:val="2"/>
        <w:numPr>
          <w:ilvl w:val="1"/>
          <w:numId w:val="1"/>
        </w:numPr>
      </w:pPr>
      <w:r>
        <w:t xml:space="preserve">Изучил </w:t>
      </w:r>
      <w:r>
        <w:t>процесс анализа рисков ПО при разработке и внедрении.</w:t>
      </w:r>
    </w:p>
    <w:p w14:paraId="4A95B455" w14:textId="77777777" w:rsidR="00A34A86" w:rsidRPr="00DC02F0" w:rsidRDefault="00A34A86" w:rsidP="00DC02F0"/>
    <w:sectPr w:rsidR="00A34A86" w:rsidRPr="00DC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54BB"/>
    <w:multiLevelType w:val="hybridMultilevel"/>
    <w:tmpl w:val="66346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630778"/>
    <w:multiLevelType w:val="hybridMultilevel"/>
    <w:tmpl w:val="5F5CC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284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>
    <w:abstractNumId w:val="2"/>
  </w:num>
  <w:num w:numId="2">
    <w:abstractNumId w:val="2"/>
  </w:num>
  <w:num w:numId="3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8"/>
    <w:rsid w:val="00055311"/>
    <w:rsid w:val="000570E6"/>
    <w:rsid w:val="00063794"/>
    <w:rsid w:val="00070FAF"/>
    <w:rsid w:val="001343BE"/>
    <w:rsid w:val="00174E03"/>
    <w:rsid w:val="0018259A"/>
    <w:rsid w:val="001974B9"/>
    <w:rsid w:val="001A4D2A"/>
    <w:rsid w:val="001E32F3"/>
    <w:rsid w:val="00261B0A"/>
    <w:rsid w:val="002637A9"/>
    <w:rsid w:val="00271E47"/>
    <w:rsid w:val="0038365B"/>
    <w:rsid w:val="0039238A"/>
    <w:rsid w:val="003E2CFB"/>
    <w:rsid w:val="003E3C97"/>
    <w:rsid w:val="00405DEC"/>
    <w:rsid w:val="004476D0"/>
    <w:rsid w:val="004A368A"/>
    <w:rsid w:val="00510A61"/>
    <w:rsid w:val="00693BA2"/>
    <w:rsid w:val="006A4362"/>
    <w:rsid w:val="006C3AC9"/>
    <w:rsid w:val="006E2B52"/>
    <w:rsid w:val="006F4C9F"/>
    <w:rsid w:val="007463AC"/>
    <w:rsid w:val="007A1BEA"/>
    <w:rsid w:val="007C30B8"/>
    <w:rsid w:val="00814C20"/>
    <w:rsid w:val="00874AA5"/>
    <w:rsid w:val="008823E4"/>
    <w:rsid w:val="008E0D8A"/>
    <w:rsid w:val="008F25B5"/>
    <w:rsid w:val="00925158"/>
    <w:rsid w:val="009632A2"/>
    <w:rsid w:val="00A34A86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E187F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02F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88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22</cp:revision>
  <dcterms:created xsi:type="dcterms:W3CDTF">2025-09-10T17:18:00Z</dcterms:created>
  <dcterms:modified xsi:type="dcterms:W3CDTF">2025-10-22T12:12:00Z</dcterms:modified>
</cp:coreProperties>
</file>