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150" w:beforeAutospacing="0" w:after="150" w:afterAutospacing="0" w:line="23" w:lineRule="atLeast"/>
        <w:ind w:left="0" w:right="0" w:firstLine="0"/>
        <w:jc w:val="center"/>
        <w:rPr>
          <w:rFonts w:hint="eastAsia" w:ascii="汉仪君黑-45简" w:hAnsi="汉仪君黑-45简" w:eastAsia="汉仪君黑-45简" w:cs="汉仪君黑-45简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</w:pPr>
      <w:r>
        <w:rPr>
          <w:rFonts w:hint="eastAsia" w:ascii="MiSans Bold" w:hAnsi="MiSans Bold" w:eastAsia="MiSans Bold" w:cs="MiSans Bold"/>
          <w:b w:val="0"/>
          <w:bCs w:val="0"/>
          <w:i w:val="0"/>
          <w:iCs w:val="0"/>
          <w:caps w:val="0"/>
          <w:color w:val="000000" w:themeColor="text1"/>
          <w:spacing w:val="0"/>
          <w:sz w:val="36"/>
          <w:szCs w:val="36"/>
          <w:bdr w:val="none" w:color="auto" w:sz="0" w:space="0"/>
          <w:shd w:val="clear" w:fill="FEFEF2"/>
          <w14:textFill>
            <w14:solidFill>
              <w14:schemeClr w14:val="tx1"/>
            </w14:solidFill>
          </w14:textFill>
        </w:rPr>
        <w:t>APP</w:t>
      </w:r>
      <w:r>
        <w:rPr>
          <w:rFonts w:hint="eastAsia" w:ascii="汉仪大黑简" w:hAnsi="汉仪大黑简" w:eastAsia="汉仪大黑简" w:cs="汉仪大黑简"/>
          <w:b w:val="0"/>
          <w:bCs w:val="0"/>
          <w:i w:val="0"/>
          <w:iCs w:val="0"/>
          <w:caps w:val="0"/>
          <w:color w:val="000000" w:themeColor="text1"/>
          <w:spacing w:val="0"/>
          <w:sz w:val="36"/>
          <w:szCs w:val="36"/>
          <w:bdr w:val="none" w:color="auto" w:sz="0" w:space="0"/>
          <w:shd w:val="clear" w:fill="FEFEF2"/>
          <w14:textFill>
            <w14:solidFill>
              <w14:schemeClr w14:val="tx1"/>
            </w14:solidFill>
          </w14:textFill>
        </w:rPr>
        <w:t>测试与</w:t>
      </w:r>
      <w:r>
        <w:rPr>
          <w:rFonts w:hint="eastAsia" w:ascii="MiSans Bold" w:hAnsi="MiSans Bold" w:eastAsia="MiSans Bold" w:cs="MiSans Bold"/>
          <w:b w:val="0"/>
          <w:bCs w:val="0"/>
          <w:i w:val="0"/>
          <w:iCs w:val="0"/>
          <w:caps w:val="0"/>
          <w:color w:val="000000" w:themeColor="text1"/>
          <w:spacing w:val="0"/>
          <w:sz w:val="36"/>
          <w:szCs w:val="36"/>
          <w:bdr w:val="none" w:color="auto" w:sz="0" w:space="0"/>
          <w:shd w:val="clear" w:fill="FEFEF2"/>
          <w14:textFill>
            <w14:solidFill>
              <w14:schemeClr w14:val="tx1"/>
            </w14:solidFill>
          </w14:textFill>
        </w:rPr>
        <w:t>WEB</w:t>
      </w:r>
      <w:r>
        <w:rPr>
          <w:rFonts w:hint="eastAsia" w:ascii="汉仪大黑简" w:hAnsi="汉仪大黑简" w:eastAsia="汉仪大黑简" w:cs="汉仪大黑简"/>
          <w:b w:val="0"/>
          <w:bCs w:val="0"/>
          <w:i w:val="0"/>
          <w:iCs w:val="0"/>
          <w:caps w:val="0"/>
          <w:color w:val="000000" w:themeColor="text1"/>
          <w:spacing w:val="0"/>
          <w:sz w:val="36"/>
          <w:szCs w:val="36"/>
          <w:bdr w:val="none" w:color="auto" w:sz="0" w:space="0"/>
          <w:shd w:val="clear" w:fill="FEFEF2"/>
          <w14:textFill>
            <w14:solidFill>
              <w14:schemeClr w14:val="tx1"/>
            </w14:solidFill>
          </w14:textFill>
        </w:rPr>
        <w:t>测试的区别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单纯从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u w:val="single"/>
          <w:bdr w:val="none" w:color="auto" w:sz="0" w:space="0"/>
          <w:shd w:val="clear" w:fill="FEFEF2"/>
          <w:lang w:val="en-US" w:eastAsia="zh-CN" w:bidi="ar"/>
        </w:rPr>
        <w:t>功能测试</w:t>
      </w: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的层面上来讲的话，APP 测试、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u w:val="single"/>
          <w:bdr w:val="none" w:color="auto" w:sz="0" w:space="0"/>
          <w:shd w:val="clear" w:fill="FEFEF2"/>
          <w:lang w:val="en-US" w:eastAsia="zh-CN" w:bidi="ar"/>
        </w:rPr>
        <w:t>web</w:t>
      </w: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 测试 在流程和功能测试上是没有区别的。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根据两者载体不一样，则区别如下：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系统结构方面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web项目，b/s架构，基于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u w:val="single"/>
          <w:bdr w:val="none" w:color="auto" w:sz="0" w:space="0"/>
          <w:shd w:val="clear" w:fill="FEFEF2"/>
          <w:lang w:val="en-US" w:eastAsia="zh-CN" w:bidi="ar"/>
        </w:rPr>
        <w:t>浏览器</w:t>
      </w: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的；web测试只要更新了服务器端，客户端就会同步会更新。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app项目，c/s结构的，必须要有客户端；app 修改了服务端，则客户端用户所有核心版本都需要进行回归测试一遍。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性能方面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web项目 需监测 响应时间、CPU、Memory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app项目 除了监测 响应时间、CPU、Memory外，还需监测 流量、电量等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兼容方面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（1）web项目：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1. 浏览器（火狐、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u w:val="single"/>
          <w:bdr w:val="none" w:color="auto" w:sz="0" w:space="0"/>
          <w:shd w:val="clear" w:fill="FEFEF2"/>
          <w:lang w:val="en-US" w:eastAsia="zh-CN" w:bidi="ar"/>
        </w:rPr>
        <w:t>谷歌</w:t>
      </w: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、IE等）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2. 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u w:val="single"/>
          <w:bdr w:val="none" w:color="auto" w:sz="0" w:space="0"/>
          <w:shd w:val="clear" w:fill="FEFEF2"/>
          <w:lang w:val="en-US" w:eastAsia="zh-CN" w:bidi="ar"/>
        </w:rPr>
        <w:t>操作系统</w:t>
      </w: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（Windows7、Windows10、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u w:val="single"/>
          <w:bdr w:val="none" w:color="auto" w:sz="0" w:space="0"/>
          <w:shd w:val="clear" w:fill="FEFEF2"/>
          <w:lang w:val="en-US" w:eastAsia="zh-CN" w:bidi="ar"/>
        </w:rPr>
        <w:t>Linux</w:t>
      </w: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等）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（2）app项目：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1. 设备系统:iOS（ipad、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u w:val="single"/>
          <w:bdr w:val="none" w:color="auto" w:sz="0" w:space="0"/>
          <w:shd w:val="clear" w:fill="FEFEF2"/>
          <w:lang w:val="en-US" w:eastAsia="zh-CN" w:bidi="ar"/>
        </w:rPr>
        <w:t>iphone</w:t>
      </w: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）、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u w:val="single"/>
          <w:bdr w:val="none" w:color="auto" w:sz="0" w:space="0"/>
          <w:shd w:val="clear" w:fill="FEFEF2"/>
          <w:lang w:val="en-US" w:eastAsia="zh-CN" w:bidi="ar"/>
        </w:rPr>
        <w:t>Android</w:t>
      </w: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（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u w:val="single"/>
          <w:bdr w:val="none" w:color="auto" w:sz="0" w:space="0"/>
          <w:shd w:val="clear" w:fill="FEFEF2"/>
          <w:lang w:val="en-US" w:eastAsia="zh-CN" w:bidi="ar"/>
        </w:rPr>
        <w:t>三星</w:t>
      </w: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、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u w:val="single"/>
          <w:bdr w:val="none" w:color="auto" w:sz="0" w:space="0"/>
          <w:shd w:val="clear" w:fill="FEFEF2"/>
          <w:lang w:val="en-US" w:eastAsia="zh-CN" w:bidi="ar"/>
        </w:rPr>
        <w:t>华为</w:t>
      </w: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、联想等） 、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u w:val="single"/>
          <w:bdr w:val="none" w:color="auto" w:sz="0" w:space="0"/>
          <w:shd w:val="clear" w:fill="FEFEF2"/>
          <w:lang w:val="en-US" w:eastAsia="zh-CN" w:bidi="ar"/>
        </w:rPr>
        <w:t>Windows</w:t>
      </w: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（Win7、Win8）、OSX（Mac）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2. 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u w:val="single"/>
          <w:bdr w:val="none" w:color="auto" w:sz="0" w:space="0"/>
          <w:shd w:val="clear" w:fill="FEFEF2"/>
          <w:lang w:val="en-US" w:eastAsia="zh-CN" w:bidi="ar"/>
        </w:rPr>
        <w:t>手机</w:t>
      </w: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设备可根据 手机型号、分辨率不同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相对于 Wed 项目，APP有专项测试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1. 干扰测试：中断，来电，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u w:val="single"/>
          <w:bdr w:val="none" w:color="auto" w:sz="0" w:space="0"/>
          <w:shd w:val="clear" w:fill="FEFEF2"/>
          <w:lang w:val="en-US" w:eastAsia="zh-CN" w:bidi="ar"/>
        </w:rPr>
        <w:t>短信</w:t>
      </w: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，关机，重启等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2. 弱网络测试（模拟2g、3g、4g，wifi网络状态以及丢包情况）；网络切换测试（网络断开后重连、3g切换到4g/wifi 等）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3. 安装、更新、卸载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安装：需考虑安装时的中断、弱网、安装后删除安装文件等情况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卸载：需考虑 卸载后是否删除app相关的文件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更新：分强制更新、非强制更新、增量包更新、断点续传、弱网状态下更新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4. 界面操作：关于手机端测试，需注意手势，横竖屏切换，多点触控，前后台切换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5. 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u w:val="single"/>
          <w:bdr w:val="none" w:color="auto" w:sz="0" w:space="0"/>
          <w:shd w:val="clear" w:fill="FEFEF2"/>
          <w:lang w:val="en-US" w:eastAsia="zh-CN" w:bidi="ar"/>
        </w:rPr>
        <w:t>安全测试</w:t>
      </w: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：安装包是否可反编译代码、安装包是否签名、权限设置，例如访问通讯录等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6. 边界测试：可用存储空间少、没有SD卡/双SD卡、飞行模式、系统时间有误、第三方依赖（QQ、微信登录）等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7. 权限测试：设置某个App是否可以获取该权限，例如是否可访问通讯录、相册、照相机等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测试工具方面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自动化工具：APP 一般使用 Appium; Web 一般使用 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u w:val="single"/>
          <w:bdr w:val="none" w:color="auto" w:sz="0" w:space="0"/>
          <w:shd w:val="clear" w:fill="FEFEF2"/>
          <w:lang w:val="en-US" w:eastAsia="zh-CN" w:bidi="ar"/>
        </w:rPr>
        <w:t>Selenium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EF2"/>
        <w:spacing w:before="0" w:beforeAutospacing="0" w:after="0" w:afterAutospacing="0"/>
        <w:ind w:left="0" w:right="0" w:firstLine="0"/>
        <w:jc w:val="left"/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　　</w:t>
      </w:r>
      <w:r>
        <w:rPr>
          <w:rStyle w:val="7"/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u w:val="single"/>
          <w:bdr w:val="none" w:color="auto" w:sz="0" w:space="0"/>
          <w:shd w:val="clear" w:fill="FEFEF2"/>
          <w:lang w:val="en-US" w:eastAsia="zh-CN" w:bidi="ar"/>
        </w:rPr>
        <w:t>性能测试</w:t>
      </w:r>
      <w:r>
        <w:rPr>
          <w:rFonts w:hint="eastAsia" w:ascii="汉仪宋韵朗黑W" w:hAnsi="汉仪宋韵朗黑W" w:eastAsia="汉仪宋韵朗黑W" w:cs="汉仪宋韵朗黑W"/>
          <w:i w:val="0"/>
          <w:iCs w:val="0"/>
          <w:caps w:val="0"/>
          <w:color w:val="000000"/>
          <w:spacing w:val="0"/>
          <w:kern w:val="0"/>
          <w:sz w:val="30"/>
          <w:szCs w:val="30"/>
          <w:bdr w:val="none" w:color="auto" w:sz="0" w:space="0"/>
          <w:shd w:val="clear" w:fill="FEFEF2"/>
          <w:lang w:val="en-US" w:eastAsia="zh-CN" w:bidi="ar"/>
        </w:rPr>
        <w:t>工具：APP 一般使用 JMeter; Web 一般使用 LR、JMeter</w:t>
      </w:r>
    </w:p>
    <w:p>
      <w:pPr>
        <w:rPr>
          <w:rFonts w:hint="eastAsia" w:ascii="汉仪君黑-45简" w:hAnsi="汉仪君黑-45简" w:eastAsia="汉仪君黑-45简" w:cs="汉仪君黑-45简"/>
        </w:rPr>
      </w:pPr>
    </w:p>
    <w:p>
      <w:pPr>
        <w:bidi w:val="0"/>
        <w:rPr>
          <w:rFonts w:hint="eastAsia" w:ascii="Calibri" w:hAnsi="Calibri" w:eastAsia="宋体" w:cs="Arial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tabs>
          <w:tab w:val="left" w:pos="2826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2A012A76-73DB-4875-8A53-C0D942EE485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7E8CDE93-04DD-48D7-B7F3-EE02AC4A9806}"/>
  </w:font>
  <w:font w:name="汉仪君黑-45简">
    <w:panose1 w:val="020B0604020202020204"/>
    <w:charset w:val="86"/>
    <w:family w:val="auto"/>
    <w:pitch w:val="default"/>
    <w:sig w:usb0="A00002BF" w:usb1="0ACF7CFA" w:usb2="00000016" w:usb3="00000000" w:csb0="2004000F" w:csb1="00000000"/>
    <w:embedRegular r:id="rId3" w:fontKey="{2A8127B0-14D6-4B2F-9E0E-CF87F24FF3F2}"/>
  </w:font>
  <w:font w:name="汉仪大黑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4" w:fontKey="{05C64DE2-A679-4E51-B4D4-C9459F6B994F}"/>
  </w:font>
  <w:font w:name="MiSans Bold">
    <w:panose1 w:val="00000800000000000000"/>
    <w:charset w:val="86"/>
    <w:family w:val="auto"/>
    <w:pitch w:val="default"/>
    <w:sig w:usb0="00000001" w:usb1="0A0F1810" w:usb2="00000016" w:usb3="00000000" w:csb0="00040001" w:csb1="00000000"/>
    <w:embedRegular r:id="rId5" w:fontKey="{2088D0F5-4C66-457E-8654-77F4EAF09417}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汉仪宋韵朗黑W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6" w:fontKey="{EE45B1F7-4DBB-4A09-9007-2DFBA63EC238}"/>
  </w:font>
  <w:font w:name="汉仪雅酷黑简">
    <w:panose1 w:val="00020600040101010101"/>
    <w:charset w:val="86"/>
    <w:family w:val="auto"/>
    <w:pitch w:val="default"/>
    <w:sig w:usb0="A00002BF" w:usb1="1AC1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yOGNlNWIyNWMxMThjYjRmN2UyOWY0NjI1ZWI0MjMifQ=="/>
  </w:docVars>
  <w:rsids>
    <w:rsidRoot w:val="00000000"/>
    <w:rsid w:val="1F2D25C9"/>
    <w:rsid w:val="4A3B528C"/>
    <w:rsid w:val="4D7F1F46"/>
    <w:rsid w:val="651358C0"/>
    <w:rsid w:val="7881513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uiPriority w:val="1"/>
  </w:style>
  <w:style w:type="table" w:default="1" w:styleId="5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321</Words>
  <Characters>349</Characters>
  <Paragraphs>35</Paragraphs>
  <TotalTime>35</TotalTime>
  <ScaleCrop>false</ScaleCrop>
  <LinksUpToDate>false</LinksUpToDate>
  <CharactersWithSpaces>353</CharactersWithSpaces>
  <Application>WPS Office_11.1.0.11691_F1E327BC-269C-435d-A152-05C5408002CA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2022-04-08T08:39:00Z</dcterms:created>
  <dc:creator>PACM00</dc:creator>
  <cp:lastModifiedBy>❀this  one  is  for you ͜҉</cp:lastModifiedBy>
  <dcterms:modified xsi:type="dcterms:W3CDTF">2022-05-16T06:28:45Z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3FF76D03F15D42B4B44F0CEFACEA6232</vt:lpwstr>
  </property>
  <property fmtid="{D5CDD505-2E9C-101B-9397-08002B2CF9AE}" pid="3" name="KSOProductBuildVer">
    <vt:lpwstr>2052-11.1.0.11691</vt:lpwstr>
  </property>
</Properties>
</file>