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MiSans Bold" w:hAnsi="MiSans Bold" w:eastAsia="MiSans Bold" w:cs="MiSans Bold"/>
          <w:color w:val="5B9BD5" w:themeColor="accent1"/>
          <w:sz w:val="40"/>
          <w:szCs w:val="48"/>
          <w:lang w:val="en-US" w:eastAsia="zh-CN"/>
          <w14:textFill>
            <w14:solidFill>
              <w14:schemeClr w14:val="accent1"/>
            </w14:solidFill>
          </w14:textFill>
        </w:rPr>
      </w:pPr>
      <w:r>
        <w:rPr>
          <w:rFonts w:hint="eastAsia" w:ascii="MiSans Bold" w:hAnsi="MiSans Bold" w:eastAsia="MiSans Bold" w:cs="MiSans Bold"/>
          <w:color w:val="5B9BD5" w:themeColor="accent1"/>
          <w:sz w:val="40"/>
          <w:szCs w:val="48"/>
          <w:lang w:val="en-US" w:eastAsia="zh-CN"/>
          <w14:textFill>
            <w14:solidFill>
              <w14:schemeClr w14:val="accent1"/>
            </w14:solidFill>
          </w14:textFill>
        </w:rPr>
        <w:t>Web测试、APP测试常用技巧</w:t>
      </w:r>
    </w:p>
    <w:p>
      <w:pPr>
        <w:rPr>
          <w:rFonts w:hint="eastAsia" w:ascii="MiSans Bold" w:hAnsi="MiSans Bold" w:eastAsia="MiSans Bold" w:cs="MiSans Bold"/>
          <w:color w:val="FF0000"/>
          <w:sz w:val="28"/>
          <w:szCs w:val="36"/>
        </w:rPr>
      </w:pPr>
      <w:r>
        <w:rPr>
          <w:rFonts w:hint="eastAsia" w:ascii="MiSans Bold" w:hAnsi="MiSans Bold" w:eastAsia="MiSans Bold" w:cs="MiSans Bold"/>
          <w:color w:val="FF0000"/>
          <w:sz w:val="28"/>
          <w:szCs w:val="36"/>
        </w:rPr>
        <w:t>1. web元素定位七种方式</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优先使用的6种</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find_element_by_id (返回一个元素)</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find_element(s)_by_class_name (根据类名获取元素列表)</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find_element(s)_by_name (根据标签的name属性值返回包含标签对象元素的列表)</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find_element(s)_by_link_text (根据连接文本获取元素列表)</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find_element(s)_by_partial_link_text (根据链接包含的文本获取元素列表)</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find_element(s)_by_tag_name (根据标签名获取元素列表)</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find_element(s)_by_css_selector 根据css选择器获取</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万不得已下使用的两个</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find_element(s)_by_css_selector (根据css选择器来获取元素列表)</w:t>
      </w:r>
    </w:p>
    <w:p>
      <w:pPr>
        <w:numPr>
          <w:ilvl w:val="0"/>
          <w:numId w:val="1"/>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find_element(s)_by_xpath (返回一个包含元素的列表)</w:t>
      </w:r>
    </w:p>
    <w:p>
      <w:pPr>
        <w:rPr>
          <w:rFonts w:hint="eastAsia" w:ascii="汉仪宋韵朗黑W" w:hAnsi="汉仪宋韵朗黑W" w:eastAsia="汉仪宋韵朗黑W" w:cs="汉仪宋韵朗黑W"/>
          <w:sz w:val="28"/>
          <w:szCs w:val="36"/>
        </w:rPr>
      </w:pPr>
    </w:p>
    <w:p>
      <w:pPr>
        <w:rPr>
          <w:rFonts w:hint="eastAsia" w:ascii="MiSans Bold" w:hAnsi="MiSans Bold" w:eastAsia="MiSans Bold" w:cs="MiSans Bold"/>
          <w:color w:val="FF0000"/>
          <w:sz w:val="28"/>
          <w:szCs w:val="36"/>
        </w:rPr>
      </w:pPr>
      <w:r>
        <w:rPr>
          <w:rFonts w:hint="eastAsia" w:ascii="MiSans Bold" w:hAnsi="MiSans Bold" w:eastAsia="MiSans Bold" w:cs="MiSans Bold"/>
          <w:color w:val="FF0000"/>
          <w:sz w:val="28"/>
          <w:szCs w:val="36"/>
        </w:rPr>
        <w:t>2. app元素定位3种方式</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by_id</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by_class_name</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8"/>
          <w:szCs w:val="36"/>
        </w:rPr>
        <w:t>by_xpath</w:t>
      </w:r>
    </w:p>
    <w:p>
      <w:pPr>
        <w:numPr>
          <w:ilvl w:val="0"/>
          <w:numId w:val="0"/>
        </w:numPr>
        <w:ind w:leftChars="0"/>
        <w:rPr>
          <w:rFonts w:hint="eastAsia" w:ascii="汉仪宋韵朗黑W" w:hAnsi="汉仪宋韵朗黑W" w:eastAsia="汉仪宋韵朗黑W" w:cs="汉仪宋韵朗黑W"/>
          <w:sz w:val="24"/>
          <w:szCs w:val="32"/>
        </w:rPr>
      </w:pPr>
    </w:p>
    <w:p>
      <w:pPr>
        <w:rPr>
          <w:rFonts w:hint="eastAsia" w:ascii="MiSans Bold" w:hAnsi="MiSans Bold" w:eastAsia="MiSans Bold" w:cs="MiSans Bold"/>
          <w:color w:val="FF0000"/>
          <w:sz w:val="28"/>
          <w:szCs w:val="36"/>
        </w:rPr>
      </w:pPr>
      <w:r>
        <w:rPr>
          <w:rFonts w:hint="eastAsia" w:ascii="MiSans Bold" w:hAnsi="MiSans Bold" w:eastAsia="MiSans Bold" w:cs="MiSans Bold"/>
          <w:color w:val="FF0000"/>
          <w:sz w:val="28"/>
          <w:szCs w:val="36"/>
        </w:rPr>
        <w:t>3. adb常用命令</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adb 帮助：adb --help</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启动adb 服务：adb start-server</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关闭adb 服务：adb kill-server</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获取设备号：adb devices</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获取系统版本：adb shell getprop ro.build.version.release</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发送文件到手机：adb push 电脑端⽂件路径/需要发送的文件,手机端存储的路径</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adb push C:\Users\win\Desktop\xx.png /sdcard</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从手机拉取文件: adb pull 手机端的路径/拉取文件名 电脑端存储文件路径</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adb pull /sdcard/xx.png C:\Users\win\Desktop</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查看手机运行日志: adb logcat</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进入到手机终端: adb shell</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安装app到手机: adb install 路径/xxx.apk</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卸载手机app : adb uninstall app</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获取app启动包名和启动名(⚠手机需要先打开对应app)</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Mac/Linux: adb shell dumpsys window windows | grep mFocusedApp</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在 Windows 终端运⾏： adb shell dumpsys window w | findstr mCurrent</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获取app启动时间: adb shell am start -W 包名/.启动名</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查看设备ip地址：</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adb shell ifconfig wlan0</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adb shell netcfg</w:t>
      </w: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查看设备cpu信息： adb shell cat /proc/cpuinfo</w:t>
      </w:r>
    </w:p>
    <w:p>
      <w:pPr>
        <w:rPr>
          <w:rFonts w:hint="eastAsia" w:ascii="汉仪宋韵朗黑W" w:hAnsi="汉仪宋韵朗黑W" w:eastAsia="汉仪宋韵朗黑W" w:cs="汉仪宋韵朗黑W"/>
          <w:sz w:val="28"/>
          <w:szCs w:val="36"/>
        </w:rPr>
      </w:pP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查看设备内存信息： adb shell cat /proc/meminfo</w:t>
      </w:r>
    </w:p>
    <w:p>
      <w:pPr>
        <w:rPr>
          <w:rFonts w:hint="eastAsia" w:ascii="汉仪宋韵朗黑W" w:hAnsi="汉仪宋韵朗黑W" w:eastAsia="汉仪宋韵朗黑W" w:cs="汉仪宋韵朗黑W"/>
          <w:sz w:val="28"/>
          <w:szCs w:val="36"/>
        </w:rPr>
      </w:pP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点亮屏幕： adb shell input keyevent 224</w:t>
      </w:r>
    </w:p>
    <w:p>
      <w:pPr>
        <w:rPr>
          <w:rFonts w:hint="eastAsia" w:ascii="汉仪宋韵朗黑W" w:hAnsi="汉仪宋韵朗黑W" w:eastAsia="汉仪宋韵朗黑W" w:cs="汉仪宋韵朗黑W"/>
          <w:sz w:val="28"/>
          <w:szCs w:val="36"/>
        </w:rPr>
      </w:pPr>
    </w:p>
    <w:p>
      <w:pPr>
        <w:numPr>
          <w:ilvl w:val="0"/>
          <w:numId w:val="3"/>
        </w:numPr>
        <w:ind w:left="425" w:leftChars="0" w:hanging="425"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熄灭屏幕： adb shell input keyevent 223</w:t>
      </w:r>
    </w:p>
    <w:p>
      <w:pPr>
        <w:rPr>
          <w:rFonts w:hint="eastAsia" w:ascii="汉仪宋韵朗黑W" w:hAnsi="汉仪宋韵朗黑W" w:eastAsia="汉仪宋韵朗黑W" w:cs="汉仪宋韵朗黑W"/>
          <w:sz w:val="24"/>
          <w:szCs w:val="32"/>
        </w:rPr>
      </w:pPr>
    </w:p>
    <w:p>
      <w:pPr>
        <w:rPr>
          <w:rFonts w:hint="eastAsia" w:ascii="MiSans Bold" w:hAnsi="MiSans Bold" w:eastAsia="MiSans Bold" w:cs="MiSans Bold"/>
          <w:color w:val="FF0000"/>
          <w:sz w:val="28"/>
          <w:szCs w:val="36"/>
        </w:rPr>
      </w:pPr>
      <w:r>
        <w:rPr>
          <w:rFonts w:hint="eastAsia" w:ascii="MiSans Bold" w:hAnsi="MiSans Bold" w:eastAsia="MiSans Bold" w:cs="MiSans Bold"/>
          <w:color w:val="FF0000"/>
          <w:sz w:val="28"/>
          <w:szCs w:val="36"/>
          <w:lang w:val="en-US" w:eastAsia="zh-CN"/>
        </w:rPr>
        <w:t>4</w:t>
      </w:r>
      <w:r>
        <w:rPr>
          <w:rFonts w:hint="eastAsia" w:ascii="MiSans Bold" w:hAnsi="MiSans Bold" w:eastAsia="MiSans Bold" w:cs="MiSans Bold"/>
          <w:color w:val="FF0000"/>
          <w:sz w:val="28"/>
          <w:szCs w:val="36"/>
        </w:rPr>
        <w:t>. 键盘操作常用函数</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send_keys(Keys.BACK_SPACE)删除键（BackSpace）</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send_keys(Keys.SPACE)空格键(Space)</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send_keys(Keys.TAB)制表键(Tab)</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send_keys(Keys.ESCAPE)回退键（Esc）</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send_keys(Keys.ENTER)回车键（Enter）</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send_keys(Keys.CONTROL,‘a’) 全选（Ctrl+A）</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send_keys(Keys.CONTROL,‘c’)复制（Ctrl+C）</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send_keys(Keys.CONTROL,‘v’) 全选（Ctrl+V）</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send_keys(Keys.CONTROL,‘x’)复制（Ctrl+X）</w:t>
      </w:r>
    </w:p>
    <w:p>
      <w:pPr>
        <w:rPr>
          <w:rFonts w:hint="eastAsia" w:ascii="MiSans Bold" w:hAnsi="MiSans Bold" w:eastAsia="MiSans Bold" w:cs="MiSans Bold"/>
          <w:color w:val="FF0000"/>
          <w:sz w:val="28"/>
          <w:szCs w:val="36"/>
        </w:rPr>
      </w:pPr>
      <w:r>
        <w:rPr>
          <w:rFonts w:hint="eastAsia" w:ascii="MiSans Bold" w:hAnsi="MiSans Bold" w:eastAsia="MiSans Bold" w:cs="MiSans Bold"/>
          <w:color w:val="FF0000"/>
          <w:sz w:val="28"/>
          <w:szCs w:val="36"/>
          <w:lang w:val="en-US" w:eastAsia="zh-CN"/>
        </w:rPr>
        <w:t>5</w:t>
      </w:r>
      <w:r>
        <w:rPr>
          <w:rFonts w:hint="eastAsia" w:ascii="MiSans Bold" w:hAnsi="MiSans Bold" w:eastAsia="MiSans Bold" w:cs="MiSans Bold"/>
          <w:color w:val="FF0000"/>
          <w:sz w:val="28"/>
          <w:szCs w:val="36"/>
        </w:rPr>
        <w:t>. 鼠标操作常用函数</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context_click() 右击 --&gt; 此方法模拟鼠标右键点击效果</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double_click() 双击 --&gt; 此方法模拟双标双击效果</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drag_and_drop() 拖动 --&gt; 此方法模拟双标拖动效果</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move_to_element() 悬停 --&gt; 此方法模拟鼠标悬停效果</w:t>
      </w:r>
    </w:p>
    <w:p>
      <w:pPr>
        <w:numPr>
          <w:ilvl w:val="0"/>
          <w:numId w:val="2"/>
        </w:numPr>
        <w:ind w:left="420" w:leftChars="0" w:hanging="420" w:firstLineChars="0"/>
        <w:rPr>
          <w:rFonts w:hint="eastAsia" w:ascii="MiSans Bold" w:hAnsi="MiSans Bold" w:eastAsia="MiSans Bold" w:cs="MiSans Bold"/>
          <w:sz w:val="32"/>
          <w:szCs w:val="40"/>
        </w:rPr>
      </w:pPr>
      <w:r>
        <w:rPr>
          <w:rFonts w:hint="eastAsia" w:ascii="汉仪宋韵朗黑W" w:hAnsi="汉仪宋韵朗黑W" w:eastAsia="汉仪宋韵朗黑W" w:cs="汉仪宋韵朗黑W"/>
          <w:sz w:val="28"/>
          <w:szCs w:val="36"/>
        </w:rPr>
        <w:t>perform() 执行 --&gt; 此方法用来执行以上所有鼠标方法</w:t>
      </w:r>
    </w:p>
    <w:p>
      <w:pPr>
        <w:rPr>
          <w:rFonts w:hint="eastAsia" w:ascii="MiSans Bold" w:hAnsi="MiSans Bold" w:eastAsia="MiSans Bold" w:cs="MiSans Bold"/>
          <w:color w:val="FF0000"/>
          <w:sz w:val="28"/>
          <w:szCs w:val="36"/>
        </w:rPr>
      </w:pPr>
      <w:r>
        <w:rPr>
          <w:rFonts w:hint="eastAsia" w:ascii="MiSans Bold" w:hAnsi="MiSans Bold" w:eastAsia="MiSans Bold" w:cs="MiSans Bold"/>
          <w:color w:val="FF0000"/>
          <w:sz w:val="28"/>
          <w:szCs w:val="36"/>
        </w:rPr>
        <w:t>6. apppium：</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开源、跨平台的UI自动化测试工具，支持多种语言编写的测试脚本</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原理：</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 xml:space="preserve"> test scripts(测试脚本发送一个请求到appium server)</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 xml:space="preserve"> appium server接收到请求后进行解析并把请求转发给 bootstrap.jar。</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 xml:space="preserve"> jar接收到appium的命令，调用UIAutomator命令实现操作</w:t>
      </w:r>
    </w:p>
    <w:p>
      <w:pPr>
        <w:numPr>
          <w:ilvl w:val="0"/>
          <w:numId w:val="2"/>
        </w:numPr>
        <w:ind w:left="420" w:leftChars="0" w:hanging="420" w:firstLineChars="0"/>
        <w:rPr>
          <w:rFonts w:hint="eastAsia" w:ascii="汉仪宋韵朗黑W" w:hAnsi="汉仪宋韵朗黑W" w:eastAsia="汉仪宋韵朗黑W" w:cs="汉仪宋韵朗黑W"/>
          <w:sz w:val="24"/>
          <w:szCs w:val="32"/>
        </w:rPr>
      </w:pPr>
      <w:r>
        <w:rPr>
          <w:rFonts w:hint="eastAsia" w:ascii="汉仪宋韵朗黑W" w:hAnsi="汉仪宋韵朗黑W" w:eastAsia="汉仪宋韵朗黑W" w:cs="汉仪宋韵朗黑W"/>
          <w:sz w:val="28"/>
          <w:szCs w:val="36"/>
        </w:rPr>
        <w:t xml:space="preserve"> 最终结果由bootstrap.jar返回给Appium server。</w:t>
      </w: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7. fixture</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必须继承unittest.TestCase类，setUp、tearDown才是一个Fixture；</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setUp：一般做初始化工作，比如：实例化浏览器、浏览器最大化、隐式等待设置</w:t>
      </w:r>
    </w:p>
    <w:p>
      <w:pPr>
        <w:numPr>
          <w:ilvl w:val="0"/>
          <w:numId w:val="2"/>
        </w:numPr>
        <w:ind w:left="420" w:leftChars="0" w:hanging="420" w:firstLineChars="0"/>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tearDown：一般做结束工作，比如：退出登录、关闭浏览器</w:t>
      </w:r>
    </w:p>
    <w:p>
      <w:pPr>
        <w:numPr>
          <w:ilvl w:val="0"/>
          <w:numId w:val="2"/>
        </w:numPr>
        <w:ind w:left="420" w:leftChars="0" w:hanging="420" w:firstLineChars="0"/>
        <w:rPr>
          <w:rFonts w:hint="eastAsia" w:ascii="汉仪宋韵朗黑W" w:hAnsi="汉仪宋韵朗黑W" w:eastAsia="汉仪宋韵朗黑W" w:cs="汉仪宋韵朗黑W"/>
          <w:sz w:val="32"/>
          <w:szCs w:val="40"/>
        </w:rPr>
      </w:pPr>
      <w:r>
        <w:rPr>
          <w:rFonts w:hint="eastAsia" w:ascii="汉仪宋韵朗黑W" w:hAnsi="汉仪宋韵朗黑W" w:eastAsia="汉仪宋韵朗黑W" w:cs="汉仪宋韵朗黑W"/>
          <w:sz w:val="28"/>
          <w:szCs w:val="36"/>
        </w:rPr>
        <w:t>如果一个测试类有多个test开头方法，则每个方法执行之前都会</w:t>
      </w:r>
      <w:r>
        <w:rPr>
          <w:rFonts w:hint="eastAsia" w:ascii="汉仪宋韵朗黑W" w:hAnsi="汉仪宋韵朗黑W" w:eastAsia="汉仪宋韵朗黑W" w:cs="汉仪宋韵朗黑W"/>
          <w:sz w:val="32"/>
          <w:szCs w:val="40"/>
        </w:rPr>
        <w:t>运行setUp、结束时运行tearDown</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什么是app测试？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app测试是使用手动或者自动化的方式对app设备上的app进行测试的过程。主要目标是确保app功能强大、可用且稳定，这对于它们在竞争激烈的市场中的生存至关重要。</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除了功能以外，还有其他测试范围，包括性能、安全性和用户界面。</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app测试和浏览器测试有什么区别？</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app测试和基于浏览器的测试之间的主要区别在于用户与软件交互的方式。 用户在app上的操作方式和在浏览器上的操作习惯也大不相同。 app 需要考虑各种类型的网络状况，还要电话、短信等中断性的事件。</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如果你不从可用性的角度在不同的设备上测试这些不同的流程，你可能会遇到麻烦。这就是为什么进行app测试如此重要的原因。</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为什么需要进行app测试？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出于多种原因，app测试很重要，这就是为什么大多数应用程序开发人员在发布他们的产品之前都会这样做。以下是启动应用程序之前必须执行的步骤的主要原因：</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确保应用程序的关键功能正常工作。</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确保应用是否在不受任何外部因素（例如高流量）影响的情况下保持稳定。</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优化你的app速度，而不是让用户等待。</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达到应用标准。</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确保app将保持良好的信誉并从你的客户那里获得更多正面评价。</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不同类型的app应用测试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有不同类型的app测试。</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功能测试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顾名思义，功能测试侧重于app应用程序功能。在此测试期间，测试人员将对app软件的主要功能是否发挥最佳性能进行评估。</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例如，如果你要开发一个电子商务app，功能测试将测试关键功能，如注册、登录和退出、将产品添加到购物车、使用支付网关以及其他关键功能。</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使用功能测试来测试app应用程序将帮助你排除任何缺陷，确保满足所有应用程序要求，并减少用户的负面反馈。除此之外，这种类型的测试将确定你的应用程序是否正确安装和启动。</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可用性测试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可用性测试，更多地称为用户体验测试，是一种测试类型，用于确定应用程序是否用户友好且易于导航。在进行测试时，应用程序将由最终用户进行评估。</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你需要消费者评估你的app软件，并在使用该应用程序时就他们的整体体验提供反馈。</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这是一个很好的方法，因为你可以从用户的角度查看应用程序，检测潜在问题，并确保设计对你的目标市场具有足够的吸引力和吸引力。</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兼容性测试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与功能测试不同，兼容性测试是一种专注于应用程序非功能方面的app设备测试。</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此方法确保应用程序与app网络、软件和硬件要求的兼容性。它确保应用程序在不同的 Web 浏览器、Android、IOS、Windows 等操作系统、手机型号和硬件制造商上无缝运行。</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通过执行此过程，你可以确保你的应用程序在不同平台上运行良好，在发布软件之前检测错误，优化app在各种网络和设置上的性能，并最大限度地提高用户满意度。</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性能和负载测试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性能用于确定当特定数量的用户同时使用应用程序时应用程序的执行情况。</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这种类型的app测试评估应用程序是否在加载速度和数据检索方面没有任何延迟。它测量app软件启动时的响应时间并检测性能问题。通过进行此类测试，你可以增强应用程序的优化和加载能力，并确保消费者获得令人满意的体验。</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安全测试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如今，随着大量的网络犯罪，app应用程序的安全性可确保消费者数据受到保护。通过进行安全测试，可以将帮助你确信你的app软件对消费者来说是安全的，并防止可能严重影响你的业务的数据盗窃企图。</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安全和隐私是重要但经常被忽视的测试，可以而且应该在你的app CI/CD 管道中实施。</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bCs/>
          <w:color w:val="FF0000"/>
          <w:sz w:val="28"/>
          <w:szCs w:val="36"/>
        </w:rPr>
      </w:pPr>
      <w:r>
        <w:rPr>
          <w:rFonts w:hint="eastAsia" w:ascii="MiSans Bold" w:hAnsi="MiSans Bold" w:eastAsia="MiSans Bold" w:cs="MiSans Bold"/>
          <w:b/>
          <w:bCs/>
          <w:color w:val="FF0000"/>
          <w:sz w:val="28"/>
          <w:szCs w:val="36"/>
        </w:rPr>
        <w:t>本地化测试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本地化测试涉及确定应用程序是否适合目标市场的语言和文化偏好的过程。大多数应用程序用户通常会避免使用与其语言和文化不一致的应用程序。</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但是在本地化测试的帮助下，你可以评估你的app软件是否可以翻译成多种语言并满足特定地区的法律要求。</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如何有效地进行app测试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app测试要测的东西还挺多的，尤其是如果你是app应用测试或开发行业的新手。整个过程可能很复杂，因为你要确保应用程序的质量。</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32"/>
          <w:szCs w:val="40"/>
        </w:rPr>
      </w:pPr>
      <w:r>
        <w:rPr>
          <w:rFonts w:hint="eastAsia" w:ascii="汉仪宋韵朗黑W" w:hAnsi="汉仪宋韵朗黑W" w:eastAsia="汉仪宋韵朗黑W" w:cs="汉仪宋韵朗黑W"/>
          <w:sz w:val="28"/>
          <w:szCs w:val="36"/>
        </w:rPr>
        <w:t>此外，如今app领域非常有趣，因为我们已经看到允许团队创建app应用程序的技术数量呈爆炸式增长。例如，有 ReactNative、Flutter、Xamarin、Capacitor 等等。</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弄清楚你想要实现的目标</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在开始测试之前，你需要详细计划要达到的目标。因此，请列出你需要评估的事项以及使你的应用程序成功所需要做的事情。请务必查看任何产品路线图，以确保你计划如何测试未来的增强功能。</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了解你的app应用程序的类型</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app有不同的类型，你需要了解它们，因为它们都需要特定类型的app测试方法。</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以下是app应用程序的 4 种变体：</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原生应用程序——主要用于 IOS 和 Android 的应用程序。</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混合应用程序——具有独立于 Android 或 IOS 的本机应用程序包装器。这些应用程序是通过 CSS、HTML5 和 JavaScript Web 标准构建的，并且比原生应用程序具有更广泛的市场范围。</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Web 应用程序– 可以通过 Chrome、Firefox 和 Safari 等 Web 浏览器访问的应用程序。</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Progressive Web Apps (PWA) – 可以安装到 IOS 和 Android 的web应用。</w:t>
      </w: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使用测试自动化来提高生产力和效率</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手动测试app应用程序可能会帮助你解决软件的一些错误和漏洞。但是，它容易出错并且会消耗大量时间和资源。</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此外，这种测试方法可能缺乏适当的覆盖范围，重复性任务会导致测试人员错过关键步骤，从而导致不一致。</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借助有效的app测试自动化框架，你可以加快测试过程，而不会错过你需要的高精度和可靠性。自动化测试最适合回归测试、重复测试执行和整体性能测试。</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它还允许你快速检查应用程序中的新更新或更改，以检测和解决错误、缺陷和漏洞。</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此外，自动化测试可以为测试人员提供以下好处：</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在多个设备上并行进行测试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重复使用相同的测试</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提高测试覆盖率</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获得更高的投资回报</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投资一个好的测试工具</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虽然你可以在网上找到大量测试工具，但重要的是投资一款具有成本效益的工具，它可以帮助你以最实惠的价格成功进行所需的测试。</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此外，决定你是使用原生测试工具还是高级测试框架也很重要。</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如果你需要让你的app开发人员使用本机工具为测试自动化工作做出贡献，那么你可以这样做。如果你更多地依赖 SDET 或测试工程师来创建你的app测试自动化套件，使用对测试人员更友好的跨平台选项可能会更好。</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因此，请确保只使用以下最好的：</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Appium– 非常适合测试本机应用程序、混合应用程序和app Web 应用程序。适用于 Android 和 iOS。测试人员友好</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Airtest - 国人维护的自动化框架</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视觉测试工具</w:t>
      </w:r>
    </w:p>
    <w:p>
      <w:pPr>
        <w:widowControl w:val="0"/>
        <w:numPr>
          <w:numId w:val="0"/>
        </w:numPr>
        <w:jc w:val="both"/>
        <w:rPr>
          <w:rFonts w:hint="eastAsia" w:ascii="汉仪宋韵朗黑W" w:hAnsi="汉仪宋韵朗黑W" w:eastAsia="汉仪宋韵朗黑W" w:cs="汉仪宋韵朗黑W"/>
          <w:sz w:val="32"/>
          <w:szCs w:val="40"/>
        </w:rPr>
      </w:pP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检查应用程序如何响应外部中断</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不能总是避免外部干扰。为了让你的客户对你的应用程序感到满意，你需要做一些事情来确保你的app软件能够适应任何外部问题并保持高度功能。</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所以，无论你使用什么类型的应用，如果你想保证用户有好的体验，你需要在发布之前测试它对外部因素的反应。</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app应用程序中最关键的挑战之一是应用程序崩溃。应用程序崩溃是任何app应用程序中最常见的错误之一，通常影响最大。</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32"/>
          <w:szCs w:val="40"/>
        </w:rPr>
      </w:pPr>
      <w:r>
        <w:rPr>
          <w:rFonts w:hint="eastAsia" w:ascii="汉仪宋韵朗黑W" w:hAnsi="汉仪宋韵朗黑W" w:eastAsia="汉仪宋韵朗黑W" w:cs="汉仪宋韵朗黑W"/>
          <w:sz w:val="28"/>
          <w:szCs w:val="36"/>
        </w:rPr>
        <w:t>崩溃通常会导致用户卡住，无法完成应用程序中的流程，从而导致客户流失。</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测试你的app应用程序的手势</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下载和使用app应用程序的人通常会做出手势，例如捏合、放大和缩小以及滚动。</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因此，你不应该只关注应用程序的工作流程；你还需要测试你的应用程序的手势，以便为你的用户提供便利。除此之外，还可以考虑在其支持的屏幕尺寸上测试你的应用，以确保流畅使用。</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注意应用程序的功耗</w:t>
      </w: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具有多种令人兴奋的功能和概念的应用程序可以吸引许多用户的注意力。但是，如果这些功能需要高功耗，则很容易耗尽app设备的电池，使其使用不便。</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因此，不要只关注最大化应用程序的速度和性能；在不影响用户体验的情况下优化你的app应用程序以实现最低能耗。</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因此，电池消耗和 CPU 消耗非常重要，因为如果你从设备中消耗过多的电池和 CPU，人们会很快将其移除。</w:t>
      </w:r>
    </w:p>
    <w:p>
      <w:pPr>
        <w:widowControl w:val="0"/>
        <w:numPr>
          <w:numId w:val="0"/>
        </w:numPr>
        <w:jc w:val="both"/>
        <w:rPr>
          <w:rFonts w:hint="eastAsia" w:ascii="汉仪宋韵朗黑W" w:hAnsi="汉仪宋韵朗黑W" w:eastAsia="汉仪宋韵朗黑W" w:cs="汉仪宋韵朗黑W"/>
          <w:sz w:val="32"/>
          <w:szCs w:val="40"/>
        </w:rPr>
      </w:pPr>
    </w:p>
    <w:p>
      <w:pPr>
        <w:rPr>
          <w:rFonts w:hint="eastAsia" w:ascii="MiSans Bold" w:hAnsi="MiSans Bold" w:eastAsia="MiSans Bold" w:cs="MiSans Bold"/>
          <w:b w:val="0"/>
          <w:bCs w:val="0"/>
          <w:color w:val="000000" w:themeColor="text1"/>
          <w:sz w:val="28"/>
          <w:szCs w:val="36"/>
          <w14:textFill>
            <w14:solidFill>
              <w14:schemeClr w14:val="tx1"/>
            </w14:solidFill>
          </w14:textFill>
        </w:rPr>
      </w:pPr>
      <w:r>
        <w:rPr>
          <w:rFonts w:hint="eastAsia" w:ascii="MiSans Bold" w:hAnsi="MiSans Bold" w:eastAsia="MiSans Bold" w:cs="MiSans Bold"/>
          <w:b w:val="0"/>
          <w:bCs w:val="0"/>
          <w:color w:val="000000" w:themeColor="text1"/>
          <w:sz w:val="28"/>
          <w:szCs w:val="36"/>
          <w14:textFill>
            <w14:solidFill>
              <w14:schemeClr w14:val="tx1"/>
            </w14:solidFill>
          </w14:textFill>
        </w:rPr>
        <w:t>需不需要测本地化</w:t>
      </w:r>
      <w:bookmarkStart w:id="0" w:name="_GoBack"/>
      <w:bookmarkEnd w:id="0"/>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你是否正在尝试构建本地应用程序？将在几个国家/地区运行的软件？或你希望你的应用程序在全球范围内使用？</w:t>
      </w:r>
    </w:p>
    <w:p>
      <w:pPr>
        <w:rPr>
          <w:rFonts w:hint="eastAsia" w:ascii="汉仪宋韵朗黑W" w:hAnsi="汉仪宋韵朗黑W" w:eastAsia="汉仪宋韵朗黑W" w:cs="汉仪宋韵朗黑W"/>
          <w:sz w:val="28"/>
          <w:szCs w:val="36"/>
        </w:rPr>
      </w:pPr>
    </w:p>
    <w:p>
      <w:pPr>
        <w:rPr>
          <w:rFonts w:hint="eastAsia" w:ascii="汉仪宋韵朗黑W" w:hAnsi="汉仪宋韵朗黑W" w:eastAsia="汉仪宋韵朗黑W" w:cs="汉仪宋韵朗黑W"/>
          <w:sz w:val="28"/>
          <w:szCs w:val="36"/>
        </w:rPr>
      </w:pPr>
      <w:r>
        <w:rPr>
          <w:rFonts w:hint="eastAsia" w:ascii="汉仪宋韵朗黑W" w:hAnsi="汉仪宋韵朗黑W" w:eastAsia="汉仪宋韵朗黑W" w:cs="汉仪宋韵朗黑W"/>
          <w:sz w:val="28"/>
          <w:szCs w:val="36"/>
        </w:rPr>
        <w:t>每个国家的使用习惯和操作喜欢都会有差异，你有没有对上市地区做过针对性的测试？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Bold">
    <w:panose1 w:val="00000800000000000000"/>
    <w:charset w:val="86"/>
    <w:family w:val="auto"/>
    <w:pitch w:val="default"/>
    <w:sig w:usb0="00000001" w:usb1="0A0F1810" w:usb2="00000016" w:usb3="00000000" w:csb0="00040001" w:csb1="00000000"/>
    <w:embedRegular r:id="rId1" w:fontKey="{0FF34679-90E4-49BF-AB22-7EDCDF8917E3}"/>
  </w:font>
  <w:font w:name="汉仪宋韵朗黑W">
    <w:panose1 w:val="00020600040101010101"/>
    <w:charset w:val="86"/>
    <w:family w:val="auto"/>
    <w:pitch w:val="default"/>
    <w:sig w:usb0="A00002BF" w:usb1="1ACF7CFA" w:usb2="00000016" w:usb3="00000000" w:csb0="0004009F" w:csb1="DFD70000"/>
    <w:embedRegular r:id="rId2" w:fontKey="{15EF6742-8FA5-43C7-8DD2-0FBBF4D20F4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213E75"/>
    <w:multiLevelType w:val="singleLevel"/>
    <w:tmpl w:val="E5213E75"/>
    <w:lvl w:ilvl="0" w:tentative="0">
      <w:start w:val="1"/>
      <w:numFmt w:val="bullet"/>
      <w:lvlText w:val=""/>
      <w:lvlJc w:val="left"/>
      <w:pPr>
        <w:ind w:left="420" w:hanging="420"/>
      </w:pPr>
      <w:rPr>
        <w:rFonts w:hint="default" w:ascii="Wingdings" w:hAnsi="Wingdings"/>
      </w:rPr>
    </w:lvl>
  </w:abstractNum>
  <w:abstractNum w:abstractNumId="1">
    <w:nsid w:val="EB0A7F2B"/>
    <w:multiLevelType w:val="singleLevel"/>
    <w:tmpl w:val="EB0A7F2B"/>
    <w:lvl w:ilvl="0" w:tentative="0">
      <w:start w:val="1"/>
      <w:numFmt w:val="bullet"/>
      <w:lvlText w:val=""/>
      <w:lvlJc w:val="left"/>
      <w:pPr>
        <w:ind w:left="420" w:hanging="420"/>
      </w:pPr>
      <w:rPr>
        <w:rFonts w:hint="default" w:ascii="Wingdings" w:hAnsi="Wingdings"/>
      </w:rPr>
    </w:lvl>
  </w:abstractNum>
  <w:abstractNum w:abstractNumId="2">
    <w:nsid w:val="52309BB9"/>
    <w:multiLevelType w:val="singleLevel"/>
    <w:tmpl w:val="52309BB9"/>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1237468C"/>
    <w:rsid w:val="1237468C"/>
    <w:rsid w:val="3C6C6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855</Words>
  <Characters>2023</Characters>
  <Lines>0</Lines>
  <Paragraphs>0</Paragraphs>
  <TotalTime>130</TotalTime>
  <ScaleCrop>false</ScaleCrop>
  <LinksUpToDate>false</LinksUpToDate>
  <CharactersWithSpaces>2145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2022-05-23T07:15:00Z</dcterms:created>
  <dc:creator>❀this  one  is  for you ͜҉</dc:creator>
  <cp:lastModifiedBy>❀this  one  is  for you ͜҉</cp:lastModifiedBy>
  <dcterms:modified xsi:type="dcterms:W3CDTF">2023-08-08T12:12:43Z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D112921B8C8343FCAB429F211CD8C3D7</vt:lpwstr>
  </property>
</Properties>
</file>