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8284"/>
        <w15:color w:val="DBDBDB"/>
        <w:docPartObj>
          <w:docPartGallery w:val="Table of Contents"/>
          <w:docPartUnique/>
        </w:docPartObj>
      </w:sdtPr>
      <w:sdtEndPr>
        <w:rPr>
          <w:rFonts w:hint="eastAsia" w:ascii="MiSans Bold" w:hAnsi="MiSans Bold" w:eastAsia="MiSans Bold" w:cs="MiSans Bold"/>
          <w:b/>
          <w:bCs/>
          <w:i w:val="0"/>
          <w:iCs w:val="0"/>
          <w:caps w:val="0"/>
          <w:color w:val="5B9BD5" w:themeColor="accent1"/>
          <w:spacing w:val="0"/>
          <w:kern w:val="44"/>
          <w:sz w:val="48"/>
          <w:szCs w:val="42"/>
          <w:lang w:val="en-US" w:eastAsia="zh-CN" w:bidi="ar"/>
          <w14:textFill>
            <w14:solidFill>
              <w14:schemeClr w14:val="accent1"/>
            </w14:solidFill>
          </w14:textFill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  <w:bookmarkStart w:id="18" w:name="_GoBack"/>
          <w:bookmarkEnd w:id="18"/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 w:val="42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 w:val="42"/>
              <w:szCs w:val="42"/>
              <w14:textFill>
                <w14:solidFill>
                  <w14:schemeClr w14:val="accent1"/>
                </w14:solidFill>
              </w14:textFill>
            </w:rPr>
            <w:instrText xml:space="preserve">TOC \o "1-3" \h \u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 w:val="42"/>
              <w:szCs w:val="42"/>
              <w14:textFill>
                <w14:solidFill>
                  <w14:schemeClr w14:val="accent1"/>
                </w14:solidFill>
              </w14:textFill>
            </w:rPr>
            <w:fldChar w:fldCharType="separate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_Toc21217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t>APP UI自动化测试思路总结</w:t>
          </w:r>
          <w:r>
            <w:tab/>
          </w:r>
          <w:r>
            <w:fldChar w:fldCharType="begin"/>
          </w:r>
          <w:r>
            <w:instrText xml:space="preserve"> PAGEREF _Toc21217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_Toc32095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一，开发语言选择</w:t>
          </w:r>
          <w:r>
            <w:tab/>
          </w:r>
          <w:r>
            <w:fldChar w:fldCharType="begin"/>
          </w:r>
          <w:r>
            <w:instrText xml:space="preserve"> PAGEREF _Toc32095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_Toc12886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二，UI测试框架选择</w:t>
          </w:r>
          <w:r>
            <w:tab/>
          </w:r>
          <w:r>
            <w:fldChar w:fldCharType="begin"/>
          </w:r>
          <w:r>
            <w:instrText xml:space="preserve"> PAGEREF _Toc12886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_Toc27274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1，Appium</w:t>
          </w:r>
          <w:r>
            <w:tab/>
          </w:r>
          <w:r>
            <w:fldChar w:fldCharType="begin"/>
          </w:r>
          <w:r>
            <w:instrText xml:space="preserve"> PAGEREF _Toc27274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_Toc8021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2，Airtest</w:t>
          </w:r>
          <w:r>
            <w:tab/>
          </w:r>
          <w:r>
            <w:fldChar w:fldCharType="begin"/>
          </w:r>
          <w:r>
            <w:instrText xml:space="preserve"> PAGEREF _Toc8021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_Toc179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3，选择框架</w:t>
          </w:r>
          <w:r>
            <w:tab/>
          </w:r>
          <w:r>
            <w:fldChar w:fldCharType="begin"/>
          </w:r>
          <w:r>
            <w:instrText xml:space="preserve"> PAGEREF _Toc179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_Toc21896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三，单元测试框架选择</w:t>
          </w:r>
          <w:r>
            <w:tab/>
          </w:r>
          <w:r>
            <w:fldChar w:fldCharType="begin"/>
          </w:r>
          <w:r>
            <w:instrText xml:space="preserve"> PAGEREF _Toc21896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_Toc17322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四，测试环境搭建</w:t>
          </w:r>
          <w:r>
            <w:tab/>
          </w:r>
          <w:r>
            <w:fldChar w:fldCharType="begin"/>
          </w:r>
          <w:r>
            <w:instrText xml:space="preserve"> PAGEREF _Toc17322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_Toc27916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1，测试电脑选择</w:t>
          </w:r>
          <w:r>
            <w:tab/>
          </w:r>
          <w:r>
            <w:fldChar w:fldCharType="begin"/>
          </w:r>
          <w:r>
            <w:instrText xml:space="preserve"> PAGEREF _Toc27916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_Toc10366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2，测试手机选择</w:t>
          </w:r>
          <w:r>
            <w:tab/>
          </w:r>
          <w:r>
            <w:fldChar w:fldCharType="begin"/>
          </w:r>
          <w:r>
            <w:instrText xml:space="preserve"> PAGEREF _Toc10366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_Toc22161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3，开发语言环境</w:t>
          </w:r>
          <w:r>
            <w:tab/>
          </w:r>
          <w:r>
            <w:fldChar w:fldCharType="begin"/>
          </w:r>
          <w:r>
            <w:instrText xml:space="preserve"> PAGEREF _Toc22161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_Toc21906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4，UI自动化测试框架环境搭建</w:t>
          </w:r>
          <w:r>
            <w:tab/>
          </w:r>
          <w:r>
            <w:fldChar w:fldCharType="begin"/>
          </w:r>
          <w:r>
            <w:instrText xml:space="preserve"> PAGEREF _Toc21906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_Toc32148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五，脚本编写</w:t>
          </w:r>
          <w:r>
            <w:tab/>
          </w:r>
          <w:r>
            <w:fldChar w:fldCharType="begin"/>
          </w:r>
          <w:r>
            <w:instrText xml:space="preserve"> PAGEREF _Toc32148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_Toc5227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1，编写测试demo</w:t>
          </w:r>
          <w:r>
            <w:tab/>
          </w:r>
          <w:r>
            <w:fldChar w:fldCharType="begin"/>
          </w:r>
          <w:r>
            <w:instrText xml:space="preserve"> PAGEREF _Toc5227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_Toc27010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2，确定目录结构</w:t>
          </w:r>
          <w:r>
            <w:tab/>
          </w:r>
          <w:r>
            <w:fldChar w:fldCharType="begin"/>
          </w:r>
          <w:r>
            <w:instrText xml:space="preserve"> PAGEREF _Toc27010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_Toc2775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3，选择测试报告</w:t>
          </w:r>
          <w:r>
            <w:tab/>
          </w:r>
          <w:r>
            <w:fldChar w:fldCharType="begin"/>
          </w:r>
          <w:r>
            <w:instrText xml:space="preserve"> PAGEREF _Toc2775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_Toc15546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六，Jenkins集成</w:t>
          </w:r>
          <w:r>
            <w:tab/>
          </w:r>
          <w:r>
            <w:fldChar w:fldCharType="begin"/>
          </w:r>
          <w:r>
            <w:instrText xml:space="preserve"> PAGEREF _Toc15546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begin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instrText xml:space="preserve"> HYPERLINK \l _Toc15964 </w:instrText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spacing w:val="0"/>
              <w:szCs w:val="42"/>
            </w:rPr>
            <w:fldChar w:fldCharType="separate"/>
          </w:r>
          <w:r>
            <w:rPr>
              <w:rFonts w:hint="eastAsia" w:ascii="MiSans" w:hAnsi="MiSans" w:eastAsia="MiSans" w:cs="MiSans"/>
              <w:i w:val="0"/>
              <w:iCs w:val="0"/>
              <w:caps w:val="0"/>
              <w:spacing w:val="0"/>
              <w:szCs w:val="24"/>
            </w:rPr>
            <w:t>七，总结</w:t>
          </w:r>
          <w:r>
            <w:tab/>
          </w:r>
          <w:r>
            <w:fldChar w:fldCharType="begin"/>
          </w:r>
          <w:r>
            <w:instrText xml:space="preserve"> PAGEREF _Toc15964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  <w:p>
          <w:pPr>
            <w:pStyle w:val="2"/>
            <w:keepNext w:val="0"/>
            <w:keepLines w:val="0"/>
            <w:widowControl/>
            <w:suppressLineNumbers w:val="0"/>
            <w:ind w:left="0" w:firstLine="480" w:firstLineChars="100"/>
            <w:jc w:val="center"/>
            <w:outlineLvl w:val="9"/>
            <w:rPr>
              <w:rFonts w:hint="eastAsia" w:ascii="MiSans Bold" w:hAnsi="MiSans Bold" w:eastAsia="MiSans Bold" w:cs="MiSans Bold"/>
              <w:b/>
              <w:bCs/>
              <w:i w:val="0"/>
              <w:iCs w:val="0"/>
              <w:caps w:val="0"/>
              <w:color w:val="5B9BD5" w:themeColor="accent1"/>
              <w:spacing w:val="0"/>
              <w:kern w:val="44"/>
              <w:sz w:val="48"/>
              <w:szCs w:val="42"/>
              <w:lang w:val="en-US" w:eastAsia="zh-CN" w:bidi="ar"/>
              <w14:textFill>
                <w14:solidFill>
                  <w14:schemeClr w14:val="accent1"/>
                </w14:solidFill>
              </w14:textFill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MiSans Bold" w:hAnsi="MiSans Bold" w:eastAsia="MiSans Bold" w:cs="MiSans Bold"/>
              <w:i w:val="0"/>
              <w:iCs w:val="0"/>
              <w:caps w:val="0"/>
              <w:color w:val="5B9BD5" w:themeColor="accent1"/>
              <w:spacing w:val="0"/>
              <w:szCs w:val="42"/>
              <w14:textFill>
                <w14:solidFill>
                  <w14:schemeClr w14:val="accent1"/>
                </w14:solidFill>
              </w14:textFill>
            </w:rPr>
            <w:fldChar w:fldCharType="end"/>
          </w:r>
        </w:p>
      </w:sdtContent>
    </w:sdt>
    <w:p>
      <w:pPr>
        <w:pStyle w:val="2"/>
        <w:keepNext w:val="0"/>
        <w:keepLines w:val="0"/>
        <w:widowControl/>
        <w:suppressLineNumbers w:val="0"/>
        <w:ind w:left="0" w:firstLine="420" w:firstLineChars="100"/>
        <w:jc w:val="center"/>
        <w:rPr>
          <w:rFonts w:hint="eastAsia" w:ascii="MiSans Bold" w:hAnsi="MiSans Bold" w:eastAsia="MiSans Bold" w:cs="MiSans Bold"/>
          <w:color w:val="5B9BD5" w:themeColor="accent1"/>
          <w14:textFill>
            <w14:solidFill>
              <w14:schemeClr w14:val="accent1"/>
            </w14:solidFill>
          </w14:textFill>
        </w:rPr>
      </w:pPr>
      <w:bookmarkStart w:id="0" w:name="_Toc21217"/>
      <w:r>
        <w:rPr>
          <w:rFonts w:hint="eastAsia" w:ascii="MiSans Bold" w:hAnsi="MiSans Bold" w:eastAsia="MiSans Bold" w:cs="MiSans Bold"/>
          <w:i w:val="0"/>
          <w:iCs w:val="0"/>
          <w:caps w:val="0"/>
          <w:color w:val="5B9BD5" w:themeColor="accent1"/>
          <w:spacing w:val="0"/>
          <w:sz w:val="42"/>
          <w:szCs w:val="42"/>
          <w14:textFill>
            <w14:solidFill>
              <w14:schemeClr w14:val="accent1"/>
            </w14:solidFill>
          </w14:textFill>
        </w:rPr>
        <w:t>APP UI自动化测试思路总结</w:t>
      </w:r>
      <w:bookmarkEnd w:id="0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首先想要说明一下，APP自动化测试可能很多公司不用，但也是大部分自动化测试工程师、高级测试工程师岗位招聘信息上要求的，所以为了更好的待遇，我们还是需要花时间去掌握的，毕竟谁也不会跟钱过不去。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接下来，一起总结一下APP UI自动化测试的思路吧。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1" w:name="_Toc32095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一，开发语言选择</w:t>
      </w:r>
      <w:bookmarkEnd w:id="1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通常用于自动化测试的编程语言有：Python、Java、Javascript、Ruby、C#、PHP等。一般我们会选择自己熟悉的编程语言来编写自动化脚本，但对于编程基础基本为0的童鞋（或者专注于做自动化测试的童鞋），推荐学习使用Python。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相对于其他语言，Python做自动化测试有以下优点：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对于初学者来说，Python语法简洁，可读性强，易于学习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有强大的第三方库，编写脚本效率更高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Python中的Pytest自动化测试框架是目前最流行的测试框架之一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2" w:name="_Toc12886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二，UI测试框架选择</w:t>
      </w:r>
      <w:bookmarkEnd w:id="2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选择编开发语言之后，我们需要选择UI测试框架。目前较为主流或者使用较多的APP UI自动化测试框架有Appium、Airtest等。</w:t>
      </w: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sz w:val="24"/>
          <w:szCs w:val="24"/>
        </w:rPr>
      </w:pPr>
      <w:bookmarkStart w:id="3" w:name="_Toc27274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1，Appium</w:t>
      </w:r>
      <w:bookmarkEnd w:id="3"/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开源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Appium server支持在Windows、macOS、Linux上运行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支持多种主流编程语言，如Python、Java、Javascript、Ruby等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支持Android、ios、H5自动化测试（集成了UiAutomator、UiAutomation框架）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环境搭建较为复杂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-360" w:leftChars="0"/>
        <w:rPr>
          <w:rFonts w:hint="eastAsia" w:ascii="MiSans" w:hAnsi="MiSans" w:eastAsia="MiSans" w:cs="MiSans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sz w:val="24"/>
          <w:szCs w:val="24"/>
        </w:rPr>
      </w:pPr>
      <w:bookmarkStart w:id="4" w:name="_Toc8021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2，Airtest</w:t>
      </w:r>
      <w:bookmarkEnd w:id="4"/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由网易开发(官方文档)，只支持python语言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提供集成Airtest与Poco两个测试框架的强大的IDE，对新手很友好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集成基于图像识别的UI自动化测试框架airtest，即使不懂代码也能编写自动化脚本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跨平台，可对Windows、Android和iOS应用软件进行自动化测试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对游戏测试较为友好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Airtest与Poco本质上是python的两个第三方库，测试环境搭建没有Appium那么复杂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-360" w:leftChars="0"/>
        <w:rPr>
          <w:rFonts w:hint="eastAsia" w:ascii="MiSans" w:hAnsi="MiSans" w:eastAsia="MiSans" w:cs="MiSans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5" w:name="_Toc179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3，选择框架</w:t>
      </w:r>
      <w:bookmarkEnd w:id="5"/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150" w:beforeAutospacing="0" w:after="150" w:afterAutospacing="0"/>
        <w:ind w:leftChars="0" w:right="0" w:rightChars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根据实际情况选择合适的框架。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150" w:beforeAutospacing="0" w:after="150" w:afterAutospacing="0"/>
        <w:ind w:leftChars="0" w:right="0" w:right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以下情况可以优先选择网易的Airtest (Airtest官网)：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无编程基础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游戏测试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测试场景较为单一（Appium相对来说较为笨重）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支付宝小程序自动化（博主目前使用Airtest集成的Poco框架做支付宝小程序自动化测试）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150" w:beforeAutospacing="0" w:after="150" w:afterAutospacing="0"/>
        <w:ind w:leftChars="0" w:right="0" w:right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以下情况建议选择Appium：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测试场景比较复杂（如需要多台手机批量测试）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测试脚本语言非Python（Airtest目前只支持Python）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6" w:name="_Toc21896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三，单元测试框架选择</w:t>
      </w:r>
      <w:bookmarkEnd w:id="6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区别于上面所说的UI测试框架，单元测试框架用于加载测试用例、执行测试用例、断言、输出测试结果等。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不同的开发语言有各自对应的单元测试框架，如Java有JUnit、TestNG、Robot等，Python有unittest、pytest等。博主主要使用Python做自动化测试，所以这里只针对Python单元测试框架做说明。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150" w:beforeAutospacing="0" w:after="150" w:afterAutospacing="0"/>
        <w:ind w:leftChars="0" w:right="0" w:right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python主流的单元测试框架：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unittest，Python自带的单元测试框架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pytest，基于unittest开发，易用性好，信息更详细，插件众多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150" w:beforeAutospacing="0" w:after="150" w:afterAutospacing="0"/>
        <w:ind w:left="420" w:leftChars="0" w:right="0" w:hanging="420" w:firstLineChars="0"/>
        <w:rPr>
          <w:rFonts w:hint="eastAsia" w:ascii="MiSans" w:hAnsi="MiSans" w:eastAsia="MiSans" w:cs="MiSans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robot framework，基于Python的关键字驱动测试框架，有界面，自带报告及log，功能完善，清晰美观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150" w:beforeAutospacing="0" w:after="150" w:afterAutospacing="0"/>
        <w:ind w:leftChars="0" w:right="0" w:rightChars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这里强烈推荐使用pytest，功能强大且容易上手，官方文档为英文，中文可参考Pytest 使用手册。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7" w:name="_Toc17322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四，测试环境搭建</w:t>
      </w:r>
      <w:bookmarkEnd w:id="7"/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8" w:name="_Toc27916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1，测试电脑选择</w:t>
      </w:r>
      <w:bookmarkEnd w:id="8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有条件的话建议使用Mac机器专门用于UI自动化测试，因为ios app ui自动化只能在Mac机器上进行。</w:t>
      </w: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9" w:name="_Toc10366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2，测试手机选择</w:t>
      </w:r>
      <w:bookmarkEnd w:id="9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刚开始进行测试脚本调试时可以选择模拟器，Android模拟器可选择Gernymotion、夜神模拟器，具体参考博客Android模拟器的使用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待整个测试项目开发完成后，建议换成真机跑自动化脚本，这样更接近真实的用户使用场景。</w:t>
      </w: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0" w:name="_Toc22161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3，开发语言环境</w:t>
      </w:r>
      <w:bookmarkEnd w:id="10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建议安装python 3以上的版本，官方已经停止对python2版本的更新维护。</w:t>
      </w: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1" w:name="_Toc21906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4，UI自动化测试框架环境搭建</w:t>
      </w:r>
      <w:bookmarkEnd w:id="11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windows环境下搭建Appium请参考博客appium环境搭建，Mac下搭建Appium稍微复杂点，后续会写博客分享。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若选择Airtest框架的话，请参考官网。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12" w:name="_Toc32148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五，脚本编写</w:t>
      </w:r>
      <w:bookmarkEnd w:id="12"/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3" w:name="_Toc5227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1，编写测试demo</w:t>
      </w:r>
      <w:bookmarkEnd w:id="13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为了验证整个测试环境是否搭建成功、是否能跑通用例，一般我们需要先编写简单的测试脚本并执行，通过则说明整个环境搭建成功。</w:t>
      </w: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4" w:name="_Toc27010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2，确定目录结构</w:t>
      </w:r>
      <w:bookmarkEnd w:id="14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推荐使用Page Object设计模式来开发APP UI自动化测试项目，请参考博客Page Object设计模式。</w:t>
      </w:r>
    </w:p>
    <w:p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5" w:name="_Toc2775"/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3，选择测试报告</w:t>
      </w:r>
      <w:bookmarkEnd w:id="15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不同的开发语言、不同的单元测试框架可选用不同的测试报告。在python中，unittest框架使用HTMLTestRunner或BSTestrunner生成测试报告，可参考博客unittest单元测试框架。Pytest框架使用pytest-html生成报告或通过allure定制测试报告。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以上步骤完成后，继续往测试项目里新增测试用例便可。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16" w:name="_Toc15546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六，Jenkins集成</w:t>
      </w:r>
      <w:bookmarkEnd w:id="16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根据上述步骤编写完成整个app UI自动化测试项目，且运行一段时间稳定后，就可以考虑进行Jenkins的集成，请参考博客Jenkins集成appium自动化测试(Windows篇) 或 远程Jenkins新增Mac节点。</w:t>
      </w:r>
    </w:p>
    <w:p>
      <w:pPr>
        <w:pStyle w:val="3"/>
        <w:keepNext w:val="0"/>
        <w:keepLines w:val="0"/>
        <w:widowControl/>
        <w:suppressLineNumbers w:val="0"/>
        <w:ind w:left="0" w:firstLine="0"/>
        <w:outlineLvl w:val="0"/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</w:pPr>
      <w:bookmarkStart w:id="17" w:name="_Toc15964"/>
      <w:r>
        <w:rPr>
          <w:rFonts w:hint="eastAsia" w:ascii="MiSans" w:hAnsi="MiSans" w:eastAsia="MiSans" w:cs="MiSans"/>
          <w:i w:val="0"/>
          <w:iCs w:val="0"/>
          <w:caps w:val="0"/>
          <w:color w:val="00B0F0"/>
          <w:spacing w:val="0"/>
          <w:sz w:val="24"/>
          <w:szCs w:val="24"/>
        </w:rPr>
        <w:t>七，总结</w:t>
      </w:r>
      <w:bookmarkEnd w:id="17"/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总结APP UI自动化可使用以下几种实现方式：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1，python + appium + unittest + HTMLTestRunner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2，python + appium + pytest + pytest-html / allure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3，python + Airtest（AirtestIDE）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4，python + Poco + pytest + pytest-html / allure</w:t>
      </w:r>
    </w:p>
    <w:p>
      <w:pPr>
        <w:pStyle w:val="5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MiSans" w:hAnsi="MiSans" w:eastAsia="MiSans" w:cs="MiSans"/>
          <w:i w:val="0"/>
          <w:iCs w:val="0"/>
          <w:caps w:val="0"/>
          <w:color w:val="000000"/>
          <w:spacing w:val="0"/>
          <w:sz w:val="24"/>
          <w:szCs w:val="24"/>
        </w:rPr>
        <w:t>可根据实际情况自行选择。</w:t>
      </w:r>
    </w:p>
    <w:p>
      <w:pPr>
        <w:rPr>
          <w:rFonts w:hint="eastAsia" w:ascii="MiSans" w:hAnsi="MiSans" w:eastAsia="MiSans" w:cs="MiSans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MiSans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6B3325D3-B9D9-40A9-82A0-77684C3B2C7C}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  <w:embedRegular r:id="rId2" w:fontKey="{36787366-AB54-4A76-9908-0C820F8670F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7EEA2B"/>
    <w:multiLevelType w:val="singleLevel"/>
    <w:tmpl w:val="BE7EEA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4AC320AB"/>
    <w:rsid w:val="4AC3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paragraph" w:customStyle="1" w:styleId="9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0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1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2022-05-19T06:11:00Z</dcterms:created>
  <dc:creator>❀this  one  is  for you ͜҉</dc:creator>
  <cp:lastModifiedBy>❀this  one  is  for you ͜҉</cp:lastModifiedBy>
  <dcterms:modified xsi:type="dcterms:W3CDTF">2022-05-19T06:32:09Z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F574AD585A534B5687628FBD454975AC</vt:lpwstr>
  </property>
</Properties>
</file>