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752" w:rsidRPr="005B5752" w:rsidRDefault="005B5752" w:rsidP="005B5752">
      <w:pPr>
        <w:pBdr>
          <w:bottom w:val="single" w:sz="6" w:space="1" w:color="auto"/>
        </w:pBdr>
        <w:spacing w:after="0" w:line="240" w:lineRule="auto"/>
        <w:jc w:val="center"/>
        <w:rPr>
          <w:rFonts w:ascii="Arial" w:eastAsia="Times New Roman" w:hAnsi="Arial" w:cs="Arial"/>
          <w:vanish/>
          <w:sz w:val="16"/>
          <w:szCs w:val="16"/>
        </w:rPr>
      </w:pPr>
      <w:r w:rsidRPr="005B5752">
        <w:rPr>
          <w:rFonts w:ascii="Arial" w:eastAsia="Times New Roman" w:hAnsi="Arial" w:cs="Arial"/>
          <w:vanish/>
          <w:sz w:val="16"/>
          <w:szCs w:val="16"/>
        </w:rPr>
        <w:t>Top of Form</w:t>
      </w:r>
    </w:p>
    <w:p w:rsidR="005B5752" w:rsidRPr="005B5752" w:rsidRDefault="005B5752" w:rsidP="005B5752">
      <w:pPr>
        <w:pBdr>
          <w:top w:val="single" w:sz="6" w:space="1" w:color="auto"/>
        </w:pBdr>
        <w:spacing w:after="0" w:line="240" w:lineRule="auto"/>
        <w:jc w:val="center"/>
        <w:rPr>
          <w:rFonts w:ascii="Arial" w:eastAsia="Times New Roman" w:hAnsi="Arial" w:cs="Arial"/>
          <w:vanish/>
          <w:sz w:val="16"/>
          <w:szCs w:val="16"/>
        </w:rPr>
      </w:pPr>
      <w:r w:rsidRPr="005B5752">
        <w:rPr>
          <w:rFonts w:ascii="Arial" w:eastAsia="Times New Roman" w:hAnsi="Arial" w:cs="Arial"/>
          <w:vanish/>
          <w:sz w:val="16"/>
          <w:szCs w:val="16"/>
        </w:rPr>
        <w:t>Bottom of Form</w:t>
      </w:r>
    </w:p>
    <w:p w:rsidR="005B5752" w:rsidRPr="005B5752" w:rsidRDefault="005B5752" w:rsidP="005B575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B5752">
        <w:rPr>
          <w:rFonts w:ascii="Times New Roman" w:eastAsia="Times New Roman" w:hAnsi="Times New Roman" w:cs="Times New Roman"/>
          <w:b/>
          <w:bCs/>
          <w:color w:val="000000"/>
          <w:kern w:val="36"/>
          <w:sz w:val="48"/>
          <w:szCs w:val="48"/>
        </w:rPr>
        <w:t>NFV</w:t>
      </w:r>
      <w:r w:rsidRPr="005B5752">
        <w:rPr>
          <w:rFonts w:ascii="SimSun" w:eastAsia="SimSun" w:hAnsi="SimSun" w:cs="SimSun" w:hint="eastAsia"/>
          <w:b/>
          <w:bCs/>
          <w:color w:val="000000"/>
          <w:kern w:val="36"/>
          <w:sz w:val="48"/>
          <w:szCs w:val="48"/>
        </w:rPr>
        <w:t>的技术发展现状和未来展</w:t>
      </w:r>
      <w:r w:rsidRPr="005B5752">
        <w:rPr>
          <w:rFonts w:ascii="SimSun" w:eastAsia="SimSun" w:hAnsi="SimSun" w:cs="SimSun"/>
          <w:b/>
          <w:bCs/>
          <w:color w:val="000000"/>
          <w:kern w:val="36"/>
          <w:sz w:val="48"/>
          <w:szCs w:val="48"/>
        </w:rPr>
        <w:t>望</w:t>
      </w:r>
    </w:p>
    <w:p w:rsidR="005B5752" w:rsidRPr="005B5752" w:rsidRDefault="005B5752" w:rsidP="005B5752">
      <w:pPr>
        <w:spacing w:after="0"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 xml:space="preserve">http://www.c114.net </w:t>
      </w:r>
      <w:proofErr w:type="gramStart"/>
      <w:r w:rsidRPr="005B5752">
        <w:rPr>
          <w:rFonts w:ascii="Times New Roman" w:eastAsia="Times New Roman" w:hAnsi="Times New Roman" w:cs="Times New Roman"/>
          <w:color w:val="000000"/>
          <w:sz w:val="27"/>
          <w:szCs w:val="27"/>
        </w:rPr>
        <w:t>( 2014</w:t>
      </w:r>
      <w:proofErr w:type="gramEnd"/>
      <w:r w:rsidRPr="005B5752">
        <w:rPr>
          <w:rFonts w:ascii="Times New Roman" w:eastAsia="Times New Roman" w:hAnsi="Times New Roman" w:cs="Times New Roman"/>
          <w:color w:val="000000"/>
          <w:sz w:val="27"/>
          <w:szCs w:val="27"/>
        </w:rPr>
        <w:t>/8/12 15:44 )</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2012</w:t>
      </w:r>
      <w:r w:rsidRPr="005B5752">
        <w:rPr>
          <w:rFonts w:ascii="SimSun" w:eastAsia="SimSun" w:hAnsi="SimSun" w:cs="SimSun" w:hint="eastAsia"/>
          <w:color w:val="000000"/>
          <w:sz w:val="27"/>
          <w:szCs w:val="27"/>
        </w:rPr>
        <w:t>年</w:t>
      </w:r>
      <w:r w:rsidRPr="005B5752">
        <w:rPr>
          <w:rFonts w:ascii="Times New Roman" w:eastAsia="Times New Roman" w:hAnsi="Times New Roman" w:cs="Times New Roman"/>
          <w:color w:val="000000"/>
          <w:sz w:val="27"/>
          <w:szCs w:val="27"/>
        </w:rPr>
        <w:t>10</w:t>
      </w:r>
      <w:r w:rsidRPr="005B5752">
        <w:rPr>
          <w:rFonts w:ascii="SimSun" w:eastAsia="SimSun" w:hAnsi="SimSun" w:cs="SimSun" w:hint="eastAsia"/>
          <w:color w:val="000000"/>
          <w:sz w:val="27"/>
          <w:szCs w:val="27"/>
        </w:rPr>
        <w:t>月在</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"http://www.c114.net/keyword/ETSI" \t "_blank" </w:instrText>
      </w:r>
      <w:r w:rsidRPr="005B5752">
        <w:rPr>
          <w:rFonts w:ascii="Times New Roman" w:eastAsia="Times New Roman" w:hAnsi="Times New Roman" w:cs="Times New Roman"/>
          <w:color w:val="000000"/>
          <w:sz w:val="27"/>
          <w:szCs w:val="27"/>
        </w:rPr>
        <w:fldChar w:fldCharType="separate"/>
      </w:r>
      <w:r w:rsidRPr="005B5752">
        <w:rPr>
          <w:rFonts w:ascii="Times New Roman" w:eastAsia="Times New Roman" w:hAnsi="Times New Roman" w:cs="Times New Roman"/>
          <w:color w:val="0000FF"/>
          <w:sz w:val="27"/>
          <w:szCs w:val="27"/>
          <w:u w:val="single"/>
        </w:rPr>
        <w:t>ETSI</w:t>
      </w:r>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由</w:t>
      </w:r>
      <w:r w:rsidRPr="005B5752">
        <w:rPr>
          <w:rFonts w:ascii="Times New Roman" w:eastAsia="Times New Roman" w:hAnsi="Times New Roman" w:cs="Times New Roman"/>
          <w:color w:val="000000"/>
          <w:sz w:val="27"/>
          <w:szCs w:val="27"/>
        </w:rPr>
        <w:t>13</w:t>
      </w:r>
      <w:r w:rsidRPr="005B5752">
        <w:rPr>
          <w:rFonts w:ascii="SimSun" w:eastAsia="SimSun" w:hAnsi="SimSun" w:cs="SimSun" w:hint="eastAsia"/>
          <w:color w:val="000000"/>
          <w:sz w:val="27"/>
          <w:szCs w:val="27"/>
        </w:rPr>
        <w:t>个</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"http://www.c114.net/keyword/%D4%CB%D3%AA%C9%CC" \t "_blank" </w:instrText>
      </w:r>
      <w:r w:rsidRPr="005B5752">
        <w:rPr>
          <w:rFonts w:ascii="Times New Roman" w:eastAsia="Times New Roman" w:hAnsi="Times New Roman" w:cs="Times New Roman"/>
          <w:color w:val="000000"/>
          <w:sz w:val="27"/>
          <w:szCs w:val="27"/>
        </w:rPr>
        <w:fldChar w:fldCharType="separate"/>
      </w:r>
      <w:r w:rsidRPr="005B5752">
        <w:rPr>
          <w:rFonts w:ascii="SimSun" w:eastAsia="SimSun" w:hAnsi="SimSun" w:cs="SimSun" w:hint="eastAsia"/>
          <w:color w:val="0000FF"/>
          <w:sz w:val="27"/>
          <w:szCs w:val="27"/>
          <w:u w:val="single"/>
        </w:rPr>
        <w:t>运营商</w:t>
      </w:r>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成立了一个组织</w:t>
      </w:r>
      <w:hyperlink r:id="rId7" w:tgtFrame="_blank" w:history="1">
        <w:r w:rsidRPr="005B5752">
          <w:rPr>
            <w:rFonts w:ascii="Times New Roman" w:eastAsia="Times New Roman" w:hAnsi="Times New Roman" w:cs="Times New Roman"/>
            <w:color w:val="0000FF"/>
            <w:sz w:val="27"/>
            <w:szCs w:val="27"/>
            <w:u w:val="single"/>
          </w:rPr>
          <w:t>NFV</w:t>
        </w:r>
      </w:hyperlink>
      <w:r w:rsidRPr="005B5752">
        <w:rPr>
          <w:rFonts w:ascii="Times New Roman" w:eastAsia="Times New Roman" w:hAnsi="Times New Roman" w:cs="Times New Roman"/>
          <w:color w:val="000000"/>
          <w:sz w:val="27"/>
          <w:szCs w:val="27"/>
        </w:rPr>
        <w:t>-ISG</w:t>
      </w:r>
      <w:r w:rsidRPr="005B5752">
        <w:rPr>
          <w:rFonts w:ascii="SimSun" w:eastAsia="SimSun" w:hAnsi="SimSun" w:cs="SimSun" w:hint="eastAsia"/>
          <w:color w:val="000000"/>
          <w:sz w:val="27"/>
          <w:szCs w:val="27"/>
        </w:rPr>
        <w:t>，致力于推动</w:t>
      </w:r>
      <w:r w:rsidRPr="005B5752">
        <w:rPr>
          <w:rFonts w:ascii="Times New Roman" w:eastAsia="Times New Roman" w:hAnsi="Times New Roman" w:cs="Times New Roman"/>
          <w:color w:val="000000"/>
          <w:sz w:val="27"/>
          <w:szCs w:val="27"/>
        </w:rPr>
        <w:t>“</w:t>
      </w:r>
      <w:hyperlink r:id="rId8" w:tgtFrame="_blank" w:history="1">
        <w:r w:rsidRPr="005B5752">
          <w:rPr>
            <w:rFonts w:ascii="SimSun" w:eastAsia="SimSun" w:hAnsi="SimSun" w:cs="SimSun" w:hint="eastAsia"/>
            <w:color w:val="0000FF"/>
            <w:sz w:val="27"/>
            <w:szCs w:val="27"/>
            <w:u w:val="single"/>
          </w:rPr>
          <w:t>网络</w:t>
        </w:r>
      </w:hyperlink>
      <w:r w:rsidRPr="005B5752">
        <w:rPr>
          <w:rFonts w:ascii="SimSun" w:eastAsia="SimSun" w:hAnsi="SimSun" w:cs="SimSun" w:hint="eastAsia"/>
          <w:color w:val="000000"/>
          <w:sz w:val="27"/>
          <w:szCs w:val="27"/>
        </w:rPr>
        <w:t>功能虚拟化</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，发布了</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白皮书，提出了</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的目标和行动计划</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b/>
          <w:bCs/>
          <w:color w:val="000000"/>
          <w:sz w:val="27"/>
          <w:szCs w:val="27"/>
        </w:rPr>
        <w:t>1</w:t>
      </w:r>
      <w:r w:rsidRPr="005B5752">
        <w:rPr>
          <w:rFonts w:ascii="SimSun" w:eastAsia="SimSun" w:hAnsi="SimSun" w:cs="SimSun" w:hint="eastAsia"/>
          <w:b/>
          <w:bCs/>
          <w:color w:val="000000"/>
          <w:sz w:val="27"/>
          <w:szCs w:val="27"/>
        </w:rPr>
        <w:t>、</w:t>
      </w:r>
      <w:r w:rsidRPr="005B5752">
        <w:rPr>
          <w:rFonts w:ascii="Times New Roman" w:eastAsia="Times New Roman" w:hAnsi="Times New Roman" w:cs="Times New Roman"/>
          <w:b/>
          <w:bCs/>
          <w:color w:val="000000"/>
          <w:sz w:val="27"/>
          <w:szCs w:val="27"/>
        </w:rPr>
        <w:t>NFV</w:t>
      </w:r>
      <w:r w:rsidRPr="005B5752">
        <w:rPr>
          <w:rFonts w:ascii="SimSun" w:eastAsia="SimSun" w:hAnsi="SimSun" w:cs="SimSun" w:hint="eastAsia"/>
          <w:b/>
          <w:bCs/>
          <w:color w:val="000000"/>
          <w:sz w:val="27"/>
          <w:szCs w:val="27"/>
        </w:rPr>
        <w:t>技术简</w:t>
      </w:r>
      <w:r w:rsidRPr="005B5752">
        <w:rPr>
          <w:rFonts w:ascii="SimSun" w:eastAsia="SimSun" w:hAnsi="SimSun" w:cs="SimSun"/>
          <w:b/>
          <w:bCs/>
          <w:color w:val="000000"/>
          <w:sz w:val="27"/>
          <w:szCs w:val="27"/>
        </w:rPr>
        <w:t>介</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的全称是</w:t>
      </w:r>
      <w:r w:rsidRPr="005B5752">
        <w:rPr>
          <w:rFonts w:ascii="Times New Roman" w:eastAsia="Times New Roman" w:hAnsi="Times New Roman" w:cs="Times New Roman"/>
          <w:color w:val="000000"/>
          <w:sz w:val="27"/>
          <w:szCs w:val="27"/>
        </w:rPr>
        <w:t xml:space="preserve">Network Function </w:t>
      </w:r>
      <w:proofErr w:type="spellStart"/>
      <w:r w:rsidRPr="005B5752">
        <w:rPr>
          <w:rFonts w:ascii="Times New Roman" w:eastAsia="Times New Roman" w:hAnsi="Times New Roman" w:cs="Times New Roman"/>
          <w:color w:val="000000"/>
          <w:sz w:val="27"/>
          <w:szCs w:val="27"/>
        </w:rPr>
        <w:t>Vitiualized</w:t>
      </w:r>
      <w:proofErr w:type="spellEnd"/>
      <w:r w:rsidRPr="005B5752">
        <w:rPr>
          <w:rFonts w:ascii="SimSun" w:eastAsia="SimSun" w:hAnsi="SimSun" w:cs="SimSun" w:hint="eastAsia"/>
          <w:color w:val="000000"/>
          <w:sz w:val="27"/>
          <w:szCs w:val="27"/>
        </w:rPr>
        <w:t>，中文翻译是</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网络功能虚拟化</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，简单理解就是把</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"http://www.c114.net/keyword/%B5%E7%D0%C5" \t "_blank" </w:instrText>
      </w:r>
      <w:r w:rsidRPr="005B5752">
        <w:rPr>
          <w:rFonts w:ascii="Times New Roman" w:eastAsia="Times New Roman" w:hAnsi="Times New Roman" w:cs="Times New Roman"/>
          <w:color w:val="000000"/>
          <w:sz w:val="27"/>
          <w:szCs w:val="27"/>
        </w:rPr>
        <w:fldChar w:fldCharType="separate"/>
      </w:r>
      <w:r w:rsidRPr="005B5752">
        <w:rPr>
          <w:rFonts w:ascii="SimSun" w:eastAsia="SimSun" w:hAnsi="SimSun" w:cs="SimSun" w:hint="eastAsia"/>
          <w:color w:val="0000FF"/>
          <w:sz w:val="27"/>
          <w:szCs w:val="27"/>
          <w:u w:val="single"/>
        </w:rPr>
        <w:t>电信</w:t>
      </w:r>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设备从目前的专用平台迁移到通用的</w:t>
      </w:r>
      <w:r w:rsidRPr="005B5752">
        <w:rPr>
          <w:rFonts w:ascii="Times New Roman" w:eastAsia="Times New Roman" w:hAnsi="Times New Roman" w:cs="Times New Roman"/>
          <w:color w:val="000000"/>
          <w:sz w:val="27"/>
          <w:szCs w:val="27"/>
        </w:rPr>
        <w:t>X86 COTS</w:t>
      </w:r>
      <w:hyperlink r:id="rId9" w:tgtFrame="_blank" w:history="1">
        <w:r w:rsidRPr="005B5752">
          <w:rPr>
            <w:rFonts w:ascii="SimSun" w:eastAsia="SimSun" w:hAnsi="SimSun" w:cs="SimSun" w:hint="eastAsia"/>
            <w:color w:val="0000FF"/>
            <w:sz w:val="27"/>
            <w:szCs w:val="27"/>
            <w:u w:val="single"/>
          </w:rPr>
          <w:t>服务器</w:t>
        </w:r>
      </w:hyperlink>
      <w:r w:rsidRPr="005B5752">
        <w:rPr>
          <w:rFonts w:ascii="SimSun" w:eastAsia="SimSun" w:hAnsi="SimSun" w:cs="SimSun" w:hint="eastAsia"/>
          <w:color w:val="000000"/>
          <w:sz w:val="27"/>
          <w:szCs w:val="27"/>
        </w:rPr>
        <w:t>上</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如下图所示：当前</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"http://www.c114.net/keyword/%B5%E7%D0%C5%CD%F8" \t "_blank" </w:instrText>
      </w:r>
      <w:r w:rsidRPr="005B5752">
        <w:rPr>
          <w:rFonts w:ascii="Times New Roman" w:eastAsia="Times New Roman" w:hAnsi="Times New Roman" w:cs="Times New Roman"/>
          <w:color w:val="000000"/>
          <w:sz w:val="27"/>
          <w:szCs w:val="27"/>
        </w:rPr>
        <w:fldChar w:fldCharType="separate"/>
      </w:r>
      <w:r w:rsidRPr="005B5752">
        <w:rPr>
          <w:rFonts w:ascii="SimSun" w:eastAsia="SimSun" w:hAnsi="SimSun" w:cs="SimSun" w:hint="eastAsia"/>
          <w:color w:val="0000FF"/>
          <w:sz w:val="27"/>
          <w:szCs w:val="27"/>
          <w:u w:val="single"/>
        </w:rPr>
        <w:t>电信网</w:t>
      </w:r>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络使用的各种设备，均是基于私有平台部署的，这样各种网元都是一个个封闭的盒子，各种盒子间硬件资源无法互用，每个设备扩容必须增加硬件，缩容后硬件资源闲置，耗时长，弹性差，成本高；在</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方法中，各种网元变成了独立的应用，可以灵活部署在基于标准的服务器，存储，</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"http://www.c114.net/keyword/%BD%BB%BB%BB%BB%FA" \t "_blank" </w:instrText>
      </w:r>
      <w:r w:rsidRPr="005B5752">
        <w:rPr>
          <w:rFonts w:ascii="Times New Roman" w:eastAsia="Times New Roman" w:hAnsi="Times New Roman" w:cs="Times New Roman"/>
          <w:color w:val="000000"/>
          <w:sz w:val="27"/>
          <w:szCs w:val="27"/>
        </w:rPr>
        <w:fldChar w:fldCharType="separate"/>
      </w:r>
      <w:r w:rsidRPr="005B5752">
        <w:rPr>
          <w:rFonts w:ascii="SimSun" w:eastAsia="SimSun" w:hAnsi="SimSun" w:cs="SimSun" w:hint="eastAsia"/>
          <w:color w:val="0000FF"/>
          <w:sz w:val="27"/>
          <w:szCs w:val="27"/>
          <w:u w:val="single"/>
        </w:rPr>
        <w:t>交换机</w:t>
      </w:r>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构建的统一平台上，这样软硬件解耦，每个应用可以通过快速增加减少虚拟资源来达到快速缩扩容的目的，大大提升网络的弹性</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B5752">
        <w:rPr>
          <w:rFonts w:ascii="Times New Roman" w:eastAsia="Times New Roman" w:hAnsi="Times New Roman" w:cs="Times New Roman"/>
          <w:noProof/>
          <w:color w:val="000000"/>
          <w:sz w:val="27"/>
          <w:szCs w:val="27"/>
        </w:rPr>
        <w:drawing>
          <wp:inline distT="0" distB="0" distL="0" distR="0">
            <wp:extent cx="4048760" cy="2667000"/>
            <wp:effectExtent l="0" t="0" r="8890" b="0"/>
            <wp:docPr id="7" name="Picture 7" descr="NFV的技术发展现状和未来展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FV的技术发展现状和未来展望"/>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760" cy="2667000"/>
                    </a:xfrm>
                    <a:prstGeom prst="rect">
                      <a:avLst/>
                    </a:prstGeom>
                    <a:noFill/>
                    <a:ln>
                      <a:noFill/>
                    </a:ln>
                  </pic:spPr>
                </pic:pic>
              </a:graphicData>
            </a:graphic>
          </wp:inline>
        </w:drawing>
      </w:r>
      <w:r w:rsidRPr="005B5752">
        <w:rPr>
          <w:rFonts w:ascii="Times New Roman" w:eastAsia="Times New Roman" w:hAnsi="Times New Roman" w:cs="Times New Roman"/>
          <w:color w:val="000000"/>
          <w:sz w:val="27"/>
          <w:szCs w:val="27"/>
        </w:rPr>
        <w:br/>
      </w:r>
      <w:r w:rsidRPr="005B5752">
        <w:rPr>
          <w:rFonts w:ascii="SimSun" w:eastAsia="SimSun" w:hAnsi="SimSun" w:cs="SimSun" w:hint="eastAsia"/>
          <w:color w:val="000000"/>
          <w:sz w:val="27"/>
          <w:szCs w:val="27"/>
        </w:rPr>
        <w:t>图</w:t>
      </w:r>
      <w:r w:rsidRPr="005B5752">
        <w:rPr>
          <w:rFonts w:ascii="Times New Roman" w:eastAsia="Times New Roman" w:hAnsi="Times New Roman" w:cs="Times New Roman"/>
          <w:color w:val="000000"/>
          <w:sz w:val="27"/>
          <w:szCs w:val="27"/>
        </w:rPr>
        <w:t>1 NFV</w:t>
      </w:r>
      <w:r w:rsidRPr="005B5752">
        <w:rPr>
          <w:rFonts w:ascii="SimSun" w:eastAsia="SimSun" w:hAnsi="SimSun" w:cs="SimSun" w:hint="eastAsia"/>
          <w:color w:val="000000"/>
          <w:sz w:val="27"/>
          <w:szCs w:val="27"/>
        </w:rPr>
        <w:t>的愿</w:t>
      </w:r>
      <w:r w:rsidRPr="005B5752">
        <w:rPr>
          <w:rFonts w:ascii="SimSun" w:eastAsia="SimSun" w:hAnsi="SimSun" w:cs="SimSun"/>
          <w:color w:val="000000"/>
          <w:sz w:val="27"/>
          <w:szCs w:val="27"/>
        </w:rPr>
        <w:t>景</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为了实现上述目标，</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的技术基础就是目前</w:t>
      </w:r>
      <w:r w:rsidRPr="005B5752">
        <w:rPr>
          <w:rFonts w:ascii="Times New Roman" w:eastAsia="Times New Roman" w:hAnsi="Times New Roman" w:cs="Times New Roman"/>
          <w:color w:val="000000"/>
          <w:sz w:val="27"/>
          <w:szCs w:val="27"/>
        </w:rPr>
        <w:t>IT</w:t>
      </w:r>
      <w:r w:rsidRPr="005B5752">
        <w:rPr>
          <w:rFonts w:ascii="SimSun" w:eastAsia="SimSun" w:hAnsi="SimSun" w:cs="SimSun" w:hint="eastAsia"/>
          <w:color w:val="000000"/>
          <w:sz w:val="27"/>
          <w:szCs w:val="27"/>
        </w:rPr>
        <w:t>业界的云计算和虚拟化技术，通用的</w:t>
      </w:r>
      <w:r w:rsidRPr="005B5752">
        <w:rPr>
          <w:rFonts w:ascii="Times New Roman" w:eastAsia="Times New Roman" w:hAnsi="Times New Roman" w:cs="Times New Roman"/>
          <w:color w:val="000000"/>
          <w:sz w:val="27"/>
          <w:szCs w:val="27"/>
        </w:rPr>
        <w:t>COTS</w:t>
      </w:r>
      <w:r w:rsidRPr="005B5752">
        <w:rPr>
          <w:rFonts w:ascii="SimSun" w:eastAsia="SimSun" w:hAnsi="SimSun" w:cs="SimSun" w:hint="eastAsia"/>
          <w:color w:val="000000"/>
          <w:sz w:val="27"/>
          <w:szCs w:val="27"/>
        </w:rPr>
        <w:t>计算</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存储</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网络</w:t>
      </w:r>
      <w:r w:rsidRPr="005B5752">
        <w:rPr>
          <w:rFonts w:ascii="Times New Roman" w:eastAsia="Times New Roman" w:hAnsi="Times New Roman" w:cs="Times New Roman"/>
          <w:color w:val="000000"/>
          <w:sz w:val="27"/>
          <w:szCs w:val="27"/>
        </w:rPr>
        <w:t xml:space="preserve"> </w:t>
      </w:r>
      <w:r w:rsidRPr="005B5752">
        <w:rPr>
          <w:rFonts w:ascii="SimSun" w:eastAsia="SimSun" w:hAnsi="SimSun" w:cs="SimSun" w:hint="eastAsia"/>
          <w:color w:val="000000"/>
          <w:sz w:val="27"/>
          <w:szCs w:val="27"/>
        </w:rPr>
        <w:t>硬件设备通过虚拟化技术可以分解为多种虚拟资源，供上层各种应用使用，同时通过虚拟化技术，可以使得应用与硬件解耦，使得资源的供给速度大大提高，从物理硬件的数天缩短到数分钟</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lastRenderedPageBreak/>
        <w:t>通过云计算技术，可以实现应用的弹性伸缩，从而实现了资源和业务负荷的匹配，即提高了资源利用效率，又保证了系统响应速度</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根据</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的思想，一个虚拟的</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"http://www.c114.net/keyword/4G" \t "_blank" </w:instrText>
      </w:r>
      <w:r w:rsidRPr="005B5752">
        <w:rPr>
          <w:rFonts w:ascii="Times New Roman" w:eastAsia="Times New Roman" w:hAnsi="Times New Roman" w:cs="Times New Roman"/>
          <w:color w:val="000000"/>
          <w:sz w:val="27"/>
          <w:szCs w:val="27"/>
        </w:rPr>
        <w:fldChar w:fldCharType="separate"/>
      </w:r>
      <w:r w:rsidRPr="005B5752">
        <w:rPr>
          <w:rFonts w:ascii="Times New Roman" w:eastAsia="Times New Roman" w:hAnsi="Times New Roman" w:cs="Times New Roman"/>
          <w:color w:val="0000FF"/>
          <w:sz w:val="27"/>
          <w:szCs w:val="27"/>
          <w:u w:val="single"/>
        </w:rPr>
        <w:t>4G</w:t>
      </w:r>
      <w:r w:rsidRPr="005B5752">
        <w:rPr>
          <w:rFonts w:ascii="Times New Roman" w:eastAsia="Times New Roman" w:hAnsi="Times New Roman" w:cs="Times New Roman"/>
          <w:color w:val="000000"/>
          <w:sz w:val="27"/>
          <w:szCs w:val="27"/>
        </w:rPr>
        <w:fldChar w:fldCharType="end"/>
      </w:r>
      <w:r w:rsidRPr="005B5752">
        <w:rPr>
          <w:rFonts w:ascii="Times New Roman" w:eastAsia="Times New Roman" w:hAnsi="Times New Roman" w:cs="Times New Roman"/>
          <w:color w:val="000000"/>
          <w:sz w:val="27"/>
          <w:szCs w:val="27"/>
        </w:rPr>
        <w:t> EPC</w:t>
      </w:r>
      <w:r w:rsidRPr="005B5752">
        <w:rPr>
          <w:rFonts w:ascii="SimSun" w:eastAsia="SimSun" w:hAnsi="SimSun" w:cs="SimSun" w:hint="eastAsia"/>
          <w:color w:val="000000"/>
          <w:sz w:val="27"/>
          <w:szCs w:val="27"/>
        </w:rPr>
        <w:t>系统部署方式如下图</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B5752">
        <w:rPr>
          <w:rFonts w:ascii="Times New Roman" w:eastAsia="Times New Roman" w:hAnsi="Times New Roman" w:cs="Times New Roman"/>
          <w:noProof/>
          <w:color w:val="000000"/>
          <w:sz w:val="27"/>
          <w:szCs w:val="27"/>
        </w:rPr>
        <w:drawing>
          <wp:inline distT="0" distB="0" distL="0" distR="0">
            <wp:extent cx="3693160" cy="3241040"/>
            <wp:effectExtent l="0" t="0" r="2540" b="0"/>
            <wp:docPr id="6" name="Picture 6" descr="NFV的技术发展现状和未来展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FV的技术发展现状和未来展望"/>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3160" cy="3241040"/>
                    </a:xfrm>
                    <a:prstGeom prst="rect">
                      <a:avLst/>
                    </a:prstGeom>
                    <a:noFill/>
                    <a:ln>
                      <a:noFill/>
                    </a:ln>
                  </pic:spPr>
                </pic:pic>
              </a:graphicData>
            </a:graphic>
          </wp:inline>
        </w:drawing>
      </w:r>
      <w:r w:rsidRPr="005B5752">
        <w:rPr>
          <w:rFonts w:ascii="Times New Roman" w:eastAsia="Times New Roman" w:hAnsi="Times New Roman" w:cs="Times New Roman"/>
          <w:color w:val="000000"/>
          <w:sz w:val="27"/>
          <w:szCs w:val="27"/>
        </w:rPr>
        <w:br/>
      </w:r>
      <w:r w:rsidRPr="005B5752">
        <w:rPr>
          <w:rFonts w:ascii="SimSun" w:eastAsia="SimSun" w:hAnsi="SimSun" w:cs="SimSun" w:hint="eastAsia"/>
          <w:color w:val="000000"/>
          <w:sz w:val="27"/>
          <w:szCs w:val="27"/>
        </w:rPr>
        <w:t>图</w:t>
      </w:r>
      <w:r w:rsidRPr="005B5752">
        <w:rPr>
          <w:rFonts w:ascii="Times New Roman" w:eastAsia="Times New Roman" w:hAnsi="Times New Roman" w:cs="Times New Roman"/>
          <w:color w:val="000000"/>
          <w:sz w:val="27"/>
          <w:szCs w:val="27"/>
        </w:rPr>
        <w:t xml:space="preserve">2 </w:t>
      </w:r>
      <w:proofErr w:type="spellStart"/>
      <w:r w:rsidRPr="005B5752">
        <w:rPr>
          <w:rFonts w:ascii="Times New Roman" w:eastAsia="Times New Roman" w:hAnsi="Times New Roman" w:cs="Times New Roman"/>
          <w:color w:val="000000"/>
          <w:sz w:val="27"/>
          <w:szCs w:val="27"/>
        </w:rPr>
        <w:t>vEPC</w:t>
      </w:r>
      <w:proofErr w:type="spellEnd"/>
      <w:r w:rsidRPr="005B5752">
        <w:rPr>
          <w:rFonts w:ascii="SimSun" w:eastAsia="SimSun" w:hAnsi="SimSun" w:cs="SimSun" w:hint="eastAsia"/>
          <w:color w:val="000000"/>
          <w:sz w:val="27"/>
          <w:szCs w:val="27"/>
        </w:rPr>
        <w:t>部署示意</w:t>
      </w:r>
      <w:r w:rsidRPr="005B5752">
        <w:rPr>
          <w:rFonts w:ascii="SimSun" w:eastAsia="SimSun" w:hAnsi="SimSun" w:cs="SimSun"/>
          <w:color w:val="000000"/>
          <w:sz w:val="27"/>
          <w:szCs w:val="27"/>
        </w:rPr>
        <w:t>图</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图中，一个</w:t>
      </w:r>
      <w:proofErr w:type="spellStart"/>
      <w:r w:rsidRPr="005B5752">
        <w:rPr>
          <w:rFonts w:ascii="Times New Roman" w:eastAsia="Times New Roman" w:hAnsi="Times New Roman" w:cs="Times New Roman"/>
          <w:color w:val="000000"/>
          <w:sz w:val="27"/>
          <w:szCs w:val="27"/>
        </w:rPr>
        <w:t>vEPC</w:t>
      </w:r>
      <w:proofErr w:type="spellEnd"/>
      <w:r w:rsidRPr="005B5752">
        <w:rPr>
          <w:rFonts w:ascii="SimSun" w:eastAsia="SimSun" w:hAnsi="SimSun" w:cs="SimSun" w:hint="eastAsia"/>
          <w:color w:val="000000"/>
          <w:sz w:val="27"/>
          <w:szCs w:val="27"/>
        </w:rPr>
        <w:t>系统由</w:t>
      </w:r>
      <w:r w:rsidRPr="005B5752">
        <w:rPr>
          <w:rFonts w:ascii="Times New Roman" w:eastAsia="Times New Roman" w:hAnsi="Times New Roman" w:cs="Times New Roman"/>
          <w:color w:val="000000"/>
          <w:sz w:val="27"/>
          <w:szCs w:val="27"/>
        </w:rPr>
        <w:t>4</w:t>
      </w:r>
      <w:r w:rsidRPr="005B5752">
        <w:rPr>
          <w:rFonts w:ascii="SimSun" w:eastAsia="SimSun" w:hAnsi="SimSun" w:cs="SimSun" w:hint="eastAsia"/>
          <w:color w:val="000000"/>
          <w:sz w:val="27"/>
          <w:szCs w:val="27"/>
        </w:rPr>
        <w:t>个虚拟网元组成（</w:t>
      </w:r>
      <w:r w:rsidRPr="005B5752">
        <w:rPr>
          <w:rFonts w:ascii="Times New Roman" w:eastAsia="Times New Roman" w:hAnsi="Times New Roman" w:cs="Times New Roman"/>
          <w:color w:val="000000"/>
          <w:sz w:val="27"/>
          <w:szCs w:val="27"/>
        </w:rPr>
        <w:t>2</w:t>
      </w:r>
      <w:r w:rsidRPr="005B5752">
        <w:rPr>
          <w:rFonts w:ascii="SimSun" w:eastAsia="SimSun" w:hAnsi="SimSun" w:cs="SimSun" w:hint="eastAsia"/>
          <w:color w:val="000000"/>
          <w:sz w:val="27"/>
          <w:szCs w:val="27"/>
        </w:rPr>
        <w:t>个</w:t>
      </w:r>
      <w:r w:rsidRPr="005B5752">
        <w:rPr>
          <w:rFonts w:ascii="Times New Roman" w:eastAsia="Times New Roman" w:hAnsi="Times New Roman" w:cs="Times New Roman"/>
          <w:color w:val="000000"/>
          <w:sz w:val="27"/>
          <w:szCs w:val="27"/>
        </w:rPr>
        <w:t>P/SGW</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1</w:t>
      </w:r>
      <w:r w:rsidRPr="005B5752">
        <w:rPr>
          <w:rFonts w:ascii="SimSun" w:eastAsia="SimSun" w:hAnsi="SimSun" w:cs="SimSun" w:hint="eastAsia"/>
          <w:color w:val="000000"/>
          <w:sz w:val="27"/>
          <w:szCs w:val="27"/>
        </w:rPr>
        <w:t>个</w:t>
      </w:r>
      <w:r w:rsidRPr="005B5752">
        <w:rPr>
          <w:rFonts w:ascii="Times New Roman" w:eastAsia="Times New Roman" w:hAnsi="Times New Roman" w:cs="Times New Roman"/>
          <w:color w:val="000000"/>
          <w:sz w:val="27"/>
          <w:szCs w:val="27"/>
        </w:rPr>
        <w:t>MME</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1</w:t>
      </w:r>
      <w:r w:rsidRPr="005B5752">
        <w:rPr>
          <w:rFonts w:ascii="SimSun" w:eastAsia="SimSun" w:hAnsi="SimSun" w:cs="SimSun" w:hint="eastAsia"/>
          <w:color w:val="000000"/>
          <w:sz w:val="27"/>
          <w:szCs w:val="27"/>
        </w:rPr>
        <w:t>个</w:t>
      </w:r>
      <w:r w:rsidRPr="005B5752">
        <w:rPr>
          <w:rFonts w:ascii="Times New Roman" w:eastAsia="Times New Roman" w:hAnsi="Times New Roman" w:cs="Times New Roman"/>
          <w:color w:val="000000"/>
          <w:sz w:val="27"/>
          <w:szCs w:val="27"/>
        </w:rPr>
        <w:t>HSS</w:t>
      </w:r>
      <w:r w:rsidRPr="005B5752">
        <w:rPr>
          <w:rFonts w:ascii="SimSun" w:eastAsia="SimSun" w:hAnsi="SimSun" w:cs="SimSun" w:hint="eastAsia"/>
          <w:color w:val="000000"/>
          <w:sz w:val="27"/>
          <w:szCs w:val="27"/>
        </w:rPr>
        <w:t>），分别部署在</w:t>
      </w:r>
      <w:r w:rsidRPr="005B5752">
        <w:rPr>
          <w:rFonts w:ascii="Times New Roman" w:eastAsia="Times New Roman" w:hAnsi="Times New Roman" w:cs="Times New Roman"/>
          <w:color w:val="000000"/>
          <w:sz w:val="27"/>
          <w:szCs w:val="27"/>
        </w:rPr>
        <w:t>4</w:t>
      </w:r>
      <w:r w:rsidRPr="005B5752">
        <w:rPr>
          <w:rFonts w:ascii="SimSun" w:eastAsia="SimSun" w:hAnsi="SimSun" w:cs="SimSun" w:hint="eastAsia"/>
          <w:color w:val="000000"/>
          <w:sz w:val="27"/>
          <w:szCs w:val="27"/>
        </w:rPr>
        <w:t>个数据中心中，这</w:t>
      </w:r>
      <w:r w:rsidRPr="005B5752">
        <w:rPr>
          <w:rFonts w:ascii="Times New Roman" w:eastAsia="Times New Roman" w:hAnsi="Times New Roman" w:cs="Times New Roman"/>
          <w:color w:val="000000"/>
          <w:sz w:val="27"/>
          <w:szCs w:val="27"/>
        </w:rPr>
        <w:t>4</w:t>
      </w:r>
      <w:r w:rsidRPr="005B5752">
        <w:rPr>
          <w:rFonts w:ascii="SimSun" w:eastAsia="SimSun" w:hAnsi="SimSun" w:cs="SimSun" w:hint="eastAsia"/>
          <w:color w:val="000000"/>
          <w:sz w:val="27"/>
          <w:szCs w:val="27"/>
        </w:rPr>
        <w:t>个虚拟网元完成</w:t>
      </w:r>
      <w:r w:rsidRPr="005B5752">
        <w:rPr>
          <w:rFonts w:ascii="Times New Roman" w:eastAsia="Times New Roman" w:hAnsi="Times New Roman" w:cs="Times New Roman"/>
          <w:color w:val="000000"/>
          <w:sz w:val="27"/>
          <w:szCs w:val="27"/>
        </w:rPr>
        <w:t>EPC</w:t>
      </w:r>
      <w:r w:rsidRPr="005B5752">
        <w:rPr>
          <w:rFonts w:ascii="SimSun" w:eastAsia="SimSun" w:hAnsi="SimSun" w:cs="SimSun" w:hint="eastAsia"/>
          <w:color w:val="000000"/>
          <w:sz w:val="27"/>
          <w:szCs w:val="27"/>
        </w:rPr>
        <w:t>网络规定的功能，提供</w:t>
      </w:r>
      <w:r w:rsidRPr="005B5752">
        <w:rPr>
          <w:rFonts w:ascii="Times New Roman" w:eastAsia="Times New Roman" w:hAnsi="Times New Roman" w:cs="Times New Roman"/>
          <w:color w:val="000000"/>
          <w:sz w:val="27"/>
          <w:szCs w:val="27"/>
        </w:rPr>
        <w:t>EPC</w:t>
      </w:r>
      <w:r w:rsidRPr="005B5752">
        <w:rPr>
          <w:rFonts w:ascii="SimSun" w:eastAsia="SimSun" w:hAnsi="SimSun" w:cs="SimSun" w:hint="eastAsia"/>
          <w:color w:val="000000"/>
          <w:sz w:val="27"/>
          <w:szCs w:val="27"/>
        </w:rPr>
        <w:t>网络服务</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白皮书定义的收益主要如下</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降低运营商采购</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运维成本及能耗</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快速业务部署，缩小创新周期：包括提升</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"http://www.c114.net/keyword/%B2%E2%CA%D4" \t "_blank" </w:instrText>
      </w:r>
      <w:r w:rsidRPr="005B5752">
        <w:rPr>
          <w:rFonts w:ascii="Times New Roman" w:eastAsia="Times New Roman" w:hAnsi="Times New Roman" w:cs="Times New Roman"/>
          <w:color w:val="000000"/>
          <w:sz w:val="27"/>
          <w:szCs w:val="27"/>
        </w:rPr>
        <w:fldChar w:fldCharType="separate"/>
      </w:r>
      <w:r w:rsidRPr="005B5752">
        <w:rPr>
          <w:rFonts w:ascii="SimSun" w:eastAsia="SimSun" w:hAnsi="SimSun" w:cs="SimSun" w:hint="eastAsia"/>
          <w:color w:val="0000FF"/>
          <w:sz w:val="27"/>
          <w:szCs w:val="27"/>
          <w:u w:val="single"/>
        </w:rPr>
        <w:t>测试</w:t>
      </w:r>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与集成效率，降低开发成本。软件的快速安装取代新的硬件部署</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网络应用能实现多版本及多租户。支持不同的应用、用户、租户共享统一的平台。网络共享的支持水到渠成</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使能不同物理区域以及用户群的业务个性化，业务规模能够快速方便得伸缩</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使能网络开放，业务创新。可能孵化新的利润增长点</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b/>
          <w:bCs/>
          <w:color w:val="000000"/>
          <w:sz w:val="27"/>
          <w:szCs w:val="27"/>
        </w:rPr>
        <w:lastRenderedPageBreak/>
        <w:t>2</w:t>
      </w:r>
      <w:r w:rsidRPr="005B5752">
        <w:rPr>
          <w:rFonts w:ascii="SimSun" w:eastAsia="SimSun" w:hAnsi="SimSun" w:cs="SimSun" w:hint="eastAsia"/>
          <w:b/>
          <w:bCs/>
          <w:color w:val="000000"/>
          <w:sz w:val="27"/>
          <w:szCs w:val="27"/>
        </w:rPr>
        <w:t>、</w:t>
      </w:r>
      <w:r w:rsidRPr="005B5752">
        <w:rPr>
          <w:rFonts w:ascii="Times New Roman" w:eastAsia="Times New Roman" w:hAnsi="Times New Roman" w:cs="Times New Roman"/>
          <w:b/>
          <w:bCs/>
          <w:color w:val="000000"/>
          <w:sz w:val="27"/>
          <w:szCs w:val="27"/>
        </w:rPr>
        <w:t>NFV</w:t>
      </w:r>
      <w:r w:rsidRPr="005B5752">
        <w:rPr>
          <w:rFonts w:ascii="SimSun" w:eastAsia="SimSun" w:hAnsi="SimSun" w:cs="SimSun" w:hint="eastAsia"/>
          <w:b/>
          <w:bCs/>
          <w:color w:val="000000"/>
          <w:sz w:val="27"/>
          <w:szCs w:val="27"/>
        </w:rPr>
        <w:t>技术当前发展现</w:t>
      </w:r>
      <w:r w:rsidRPr="005B5752">
        <w:rPr>
          <w:rFonts w:ascii="SimSun" w:eastAsia="SimSun" w:hAnsi="SimSun" w:cs="SimSun"/>
          <w:b/>
          <w:bCs/>
          <w:color w:val="000000"/>
          <w:sz w:val="27"/>
          <w:szCs w:val="27"/>
        </w:rPr>
        <w:t>状</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从</w:t>
      </w:r>
      <w:r w:rsidRPr="005B5752">
        <w:rPr>
          <w:rFonts w:ascii="Times New Roman" w:eastAsia="Times New Roman" w:hAnsi="Times New Roman" w:cs="Times New Roman"/>
          <w:color w:val="000000"/>
          <w:sz w:val="27"/>
          <w:szCs w:val="27"/>
        </w:rPr>
        <w:t>2012</w:t>
      </w:r>
      <w:r w:rsidRPr="005B5752">
        <w:rPr>
          <w:rFonts w:ascii="SimSun" w:eastAsia="SimSun" w:hAnsi="SimSun" w:cs="SimSun" w:hint="eastAsia"/>
          <w:color w:val="000000"/>
          <w:sz w:val="27"/>
          <w:szCs w:val="27"/>
        </w:rPr>
        <w:t>年</w:t>
      </w:r>
      <w:r w:rsidRPr="005B5752">
        <w:rPr>
          <w:rFonts w:ascii="Times New Roman" w:eastAsia="Times New Roman" w:hAnsi="Times New Roman" w:cs="Times New Roman"/>
          <w:color w:val="000000"/>
          <w:sz w:val="27"/>
          <w:szCs w:val="27"/>
        </w:rPr>
        <w:t>10</w:t>
      </w:r>
      <w:r w:rsidRPr="005B5752">
        <w:rPr>
          <w:rFonts w:ascii="SimSun" w:eastAsia="SimSun" w:hAnsi="SimSun" w:cs="SimSun" w:hint="eastAsia"/>
          <w:color w:val="000000"/>
          <w:sz w:val="27"/>
          <w:szCs w:val="27"/>
        </w:rPr>
        <w:t>月成立至今，</w:t>
      </w:r>
      <w:r w:rsidRPr="005B5752">
        <w:rPr>
          <w:rFonts w:ascii="Times New Roman" w:eastAsia="Times New Roman" w:hAnsi="Times New Roman" w:cs="Times New Roman"/>
          <w:color w:val="000000"/>
          <w:sz w:val="27"/>
          <w:szCs w:val="27"/>
        </w:rPr>
        <w:t>NFV-ISG</w:t>
      </w:r>
      <w:r w:rsidRPr="005B5752">
        <w:rPr>
          <w:rFonts w:ascii="SimSun" w:eastAsia="SimSun" w:hAnsi="SimSun" w:cs="SimSun" w:hint="eastAsia"/>
          <w:color w:val="000000"/>
          <w:sz w:val="27"/>
          <w:szCs w:val="27"/>
        </w:rPr>
        <w:t>发展得很快，已经开了</w:t>
      </w:r>
      <w:r w:rsidRPr="005B5752">
        <w:rPr>
          <w:rFonts w:ascii="Times New Roman" w:eastAsia="Times New Roman" w:hAnsi="Times New Roman" w:cs="Times New Roman"/>
          <w:color w:val="000000"/>
          <w:sz w:val="27"/>
          <w:szCs w:val="27"/>
        </w:rPr>
        <w:t>6</w:t>
      </w:r>
      <w:r w:rsidRPr="005B5752">
        <w:rPr>
          <w:rFonts w:ascii="SimSun" w:eastAsia="SimSun" w:hAnsi="SimSun" w:cs="SimSun" w:hint="eastAsia"/>
          <w:color w:val="000000"/>
          <w:sz w:val="27"/>
          <w:szCs w:val="27"/>
        </w:rPr>
        <w:t>次全会，成员也由原来的</w:t>
      </w:r>
      <w:r w:rsidRPr="005B5752">
        <w:rPr>
          <w:rFonts w:ascii="Times New Roman" w:eastAsia="Times New Roman" w:hAnsi="Times New Roman" w:cs="Times New Roman"/>
          <w:color w:val="000000"/>
          <w:sz w:val="27"/>
          <w:szCs w:val="27"/>
        </w:rPr>
        <w:t>13</w:t>
      </w:r>
      <w:r w:rsidRPr="005B5752">
        <w:rPr>
          <w:rFonts w:ascii="SimSun" w:eastAsia="SimSun" w:hAnsi="SimSun" w:cs="SimSun" w:hint="eastAsia"/>
          <w:color w:val="000000"/>
          <w:sz w:val="27"/>
          <w:szCs w:val="27"/>
        </w:rPr>
        <w:t>个发展到预计</w:t>
      </w:r>
      <w:r w:rsidRPr="005B5752">
        <w:rPr>
          <w:rFonts w:ascii="Times New Roman" w:eastAsia="Times New Roman" w:hAnsi="Times New Roman" w:cs="Times New Roman"/>
          <w:color w:val="000000"/>
          <w:sz w:val="27"/>
          <w:szCs w:val="27"/>
        </w:rPr>
        <w:t>14</w:t>
      </w:r>
      <w:r w:rsidRPr="005B5752">
        <w:rPr>
          <w:rFonts w:ascii="SimSun" w:eastAsia="SimSun" w:hAnsi="SimSun" w:cs="SimSun" w:hint="eastAsia"/>
          <w:color w:val="000000"/>
          <w:sz w:val="27"/>
          <w:szCs w:val="27"/>
        </w:rPr>
        <w:t>年底结束第一阶段工作，</w:t>
      </w:r>
      <w:r w:rsidRPr="005B5752">
        <w:rPr>
          <w:rFonts w:ascii="Times New Roman" w:eastAsia="Times New Roman" w:hAnsi="Times New Roman" w:cs="Times New Roman"/>
          <w:color w:val="000000"/>
          <w:sz w:val="27"/>
          <w:szCs w:val="27"/>
        </w:rPr>
        <w:t>15</w:t>
      </w:r>
      <w:r w:rsidRPr="005B5752">
        <w:rPr>
          <w:rFonts w:ascii="SimSun" w:eastAsia="SimSun" w:hAnsi="SimSun" w:cs="SimSun" w:hint="eastAsia"/>
          <w:color w:val="000000"/>
          <w:sz w:val="27"/>
          <w:szCs w:val="27"/>
        </w:rPr>
        <w:t>年将开始第</w:t>
      </w:r>
      <w:r w:rsidRPr="005B5752">
        <w:rPr>
          <w:rFonts w:ascii="Times New Roman" w:eastAsia="Times New Roman" w:hAnsi="Times New Roman" w:cs="Times New Roman"/>
          <w:color w:val="000000"/>
          <w:sz w:val="27"/>
          <w:szCs w:val="27"/>
        </w:rPr>
        <w:t>2</w:t>
      </w:r>
      <w:r w:rsidRPr="005B5752">
        <w:rPr>
          <w:rFonts w:ascii="SimSun" w:eastAsia="SimSun" w:hAnsi="SimSun" w:cs="SimSun" w:hint="eastAsia"/>
          <w:color w:val="000000"/>
          <w:sz w:val="27"/>
          <w:szCs w:val="27"/>
        </w:rPr>
        <w:t>阶段工作</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至今，</w:t>
      </w:r>
      <w:r w:rsidRPr="005B5752">
        <w:rPr>
          <w:rFonts w:ascii="Times New Roman" w:eastAsia="Times New Roman" w:hAnsi="Times New Roman" w:cs="Times New Roman"/>
          <w:color w:val="000000"/>
          <w:sz w:val="27"/>
          <w:szCs w:val="27"/>
        </w:rPr>
        <w:t>NFV-ISG</w:t>
      </w:r>
      <w:r w:rsidRPr="005B5752">
        <w:rPr>
          <w:rFonts w:ascii="SimSun" w:eastAsia="SimSun" w:hAnsi="SimSun" w:cs="SimSun" w:hint="eastAsia"/>
          <w:color w:val="000000"/>
          <w:sz w:val="27"/>
          <w:szCs w:val="27"/>
        </w:rPr>
        <w:t>在标准组织上分为几个工作组</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•TSC</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Technical Steering Committee</w:t>
      </w:r>
      <w:r w:rsidRPr="005B5752">
        <w:rPr>
          <w:rFonts w:ascii="SimSun" w:eastAsia="SimSun" w:hAnsi="SimSun" w:cs="SimSun" w:hint="eastAsia"/>
          <w:color w:val="000000"/>
          <w:sz w:val="27"/>
          <w:szCs w:val="27"/>
        </w:rPr>
        <w:t>）组：负责整个</w:t>
      </w:r>
      <w:r w:rsidRPr="005B5752">
        <w:rPr>
          <w:rFonts w:ascii="Times New Roman" w:eastAsia="Times New Roman" w:hAnsi="Times New Roman" w:cs="Times New Roman"/>
          <w:color w:val="000000"/>
          <w:sz w:val="27"/>
          <w:szCs w:val="27"/>
        </w:rPr>
        <w:t>NFV-ISG</w:t>
      </w:r>
      <w:r w:rsidRPr="005B5752">
        <w:rPr>
          <w:rFonts w:ascii="SimSun" w:eastAsia="SimSun" w:hAnsi="SimSun" w:cs="SimSun" w:hint="eastAsia"/>
          <w:color w:val="000000"/>
          <w:sz w:val="27"/>
          <w:szCs w:val="27"/>
        </w:rPr>
        <w:t>的总体工作</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8C1B1B">
        <w:rPr>
          <w:rFonts w:ascii="Times New Roman" w:eastAsia="Times New Roman" w:hAnsi="Times New Roman" w:cs="Times New Roman"/>
          <w:color w:val="000000"/>
          <w:sz w:val="27"/>
          <w:szCs w:val="27"/>
        </w:rPr>
        <w:t>AVI</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 xml:space="preserve">Architecture of the </w:t>
      </w:r>
      <w:r w:rsidR="008C1B1B" w:rsidRPr="005B5752">
        <w:rPr>
          <w:rFonts w:ascii="Times New Roman" w:eastAsia="Times New Roman" w:hAnsi="Times New Roman" w:cs="Times New Roman"/>
          <w:color w:val="000000"/>
          <w:sz w:val="27"/>
          <w:szCs w:val="27"/>
        </w:rPr>
        <w:t>Virtualization</w:t>
      </w:r>
      <w:r w:rsidRPr="005B5752">
        <w:rPr>
          <w:rFonts w:ascii="Times New Roman" w:eastAsia="Times New Roman" w:hAnsi="Times New Roman" w:cs="Times New Roman"/>
          <w:color w:val="000000"/>
          <w:sz w:val="27"/>
          <w:szCs w:val="27"/>
        </w:rPr>
        <w:t xml:space="preserve"> Infrastructure</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 xml:space="preserve"> </w:t>
      </w:r>
      <w:r w:rsidRPr="005B5752">
        <w:rPr>
          <w:rFonts w:ascii="SimSun" w:eastAsia="SimSun" w:hAnsi="SimSun" w:cs="SimSun" w:hint="eastAsia"/>
          <w:color w:val="000000"/>
          <w:sz w:val="27"/>
          <w:szCs w:val="27"/>
        </w:rPr>
        <w:t>组：负责虚拟化基础设施架构</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•MANO</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Management &amp; Orchestration</w:t>
      </w:r>
      <w:r w:rsidRPr="005B5752">
        <w:rPr>
          <w:rFonts w:ascii="SimSun" w:eastAsia="SimSun" w:hAnsi="SimSun" w:cs="SimSun" w:hint="eastAsia"/>
          <w:color w:val="000000"/>
          <w:sz w:val="27"/>
          <w:szCs w:val="27"/>
        </w:rPr>
        <w:t>）组：负责管理和编排</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008C1B1B" w:rsidRPr="005B5752">
        <w:rPr>
          <w:rFonts w:ascii="Times New Roman" w:eastAsia="Times New Roman" w:hAnsi="Times New Roman" w:cs="Times New Roman"/>
          <w:color w:val="000000"/>
          <w:sz w:val="27"/>
          <w:szCs w:val="27"/>
        </w:rPr>
        <w:t>SA (</w:t>
      </w:r>
      <w:r w:rsidRPr="005B5752">
        <w:rPr>
          <w:rFonts w:ascii="Times New Roman" w:eastAsia="Times New Roman" w:hAnsi="Times New Roman" w:cs="Times New Roman"/>
          <w:color w:val="000000"/>
          <w:sz w:val="27"/>
          <w:szCs w:val="27"/>
        </w:rPr>
        <w:t>Software Architecture</w:t>
      </w:r>
      <w:r w:rsidR="008C1B1B" w:rsidRPr="005B5752">
        <w:rPr>
          <w:rFonts w:ascii="Times New Roman" w:eastAsia="Times New Roman" w:hAnsi="Times New Roman" w:cs="Times New Roman"/>
          <w:color w:val="000000"/>
          <w:sz w:val="27"/>
          <w:szCs w:val="27"/>
        </w:rPr>
        <w:t>)</w:t>
      </w:r>
      <w:r w:rsidR="008C1B1B" w:rsidRPr="005B5752">
        <w:rPr>
          <w:rFonts w:ascii="SimSun" w:eastAsia="SimSun" w:hAnsi="SimSun" w:cs="SimSun" w:hint="eastAsia"/>
          <w:color w:val="000000"/>
          <w:sz w:val="27"/>
          <w:szCs w:val="27"/>
        </w:rPr>
        <w:t xml:space="preserve"> 组</w:t>
      </w:r>
      <w:r w:rsidRPr="005B5752">
        <w:rPr>
          <w:rFonts w:ascii="SimSun" w:eastAsia="SimSun" w:hAnsi="SimSun" w:cs="SimSun" w:hint="eastAsia"/>
          <w:color w:val="000000"/>
          <w:sz w:val="27"/>
          <w:szCs w:val="27"/>
        </w:rPr>
        <w:t>：负责软件架构</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•R&amp;</w:t>
      </w:r>
      <w:r w:rsidR="008C1B1B" w:rsidRPr="005B5752">
        <w:rPr>
          <w:rFonts w:ascii="Times New Roman" w:eastAsia="Times New Roman" w:hAnsi="Times New Roman" w:cs="Times New Roman"/>
          <w:color w:val="000000"/>
          <w:sz w:val="27"/>
          <w:szCs w:val="27"/>
        </w:rPr>
        <w:t>A (</w:t>
      </w:r>
      <w:r w:rsidRPr="005B5752">
        <w:rPr>
          <w:rFonts w:ascii="Times New Roman" w:eastAsia="Times New Roman" w:hAnsi="Times New Roman" w:cs="Times New Roman"/>
          <w:color w:val="000000"/>
          <w:sz w:val="27"/>
          <w:szCs w:val="27"/>
        </w:rPr>
        <w:t>Reliability</w:t>
      </w:r>
      <w:r w:rsidR="008C1B1B">
        <w:rPr>
          <w:rFonts w:ascii="Times New Roman" w:eastAsia="Times New Roman" w:hAnsi="Times New Roman" w:cs="Times New Roman"/>
          <w:color w:val="000000"/>
          <w:sz w:val="27"/>
          <w:szCs w:val="27"/>
        </w:rPr>
        <w:t xml:space="preserve"> </w:t>
      </w:r>
      <w:r w:rsidRPr="005B5752">
        <w:rPr>
          <w:rFonts w:ascii="Times New Roman" w:eastAsia="Times New Roman" w:hAnsi="Times New Roman" w:cs="Times New Roman"/>
          <w:color w:val="000000"/>
          <w:sz w:val="27"/>
          <w:szCs w:val="27"/>
        </w:rPr>
        <w:t>&amp;</w:t>
      </w:r>
      <w:r w:rsidR="008C1B1B">
        <w:rPr>
          <w:rFonts w:ascii="Times New Roman" w:eastAsia="Times New Roman" w:hAnsi="Times New Roman" w:cs="Times New Roman"/>
          <w:color w:val="000000"/>
          <w:sz w:val="27"/>
          <w:szCs w:val="27"/>
        </w:rPr>
        <w:t xml:space="preserve"> </w:t>
      </w:r>
      <w:r w:rsidR="008C1B1B" w:rsidRPr="005B5752">
        <w:rPr>
          <w:rFonts w:ascii="Times New Roman" w:eastAsia="Times New Roman" w:hAnsi="Times New Roman" w:cs="Times New Roman"/>
          <w:color w:val="000000"/>
          <w:sz w:val="27"/>
          <w:szCs w:val="27"/>
        </w:rPr>
        <w:t>Availability)</w:t>
      </w:r>
      <w:r w:rsidR="008C1B1B" w:rsidRPr="005B5752">
        <w:rPr>
          <w:rFonts w:ascii="SimSun" w:eastAsia="SimSun" w:hAnsi="SimSun" w:cs="SimSun" w:hint="eastAsia"/>
          <w:color w:val="000000"/>
          <w:sz w:val="27"/>
          <w:szCs w:val="27"/>
        </w:rPr>
        <w:t xml:space="preserve"> 组</w:t>
      </w:r>
      <w:r w:rsidRPr="005B5752">
        <w:rPr>
          <w:rFonts w:ascii="SimSun" w:eastAsia="SimSun" w:hAnsi="SimSun" w:cs="SimSun" w:hint="eastAsia"/>
          <w:color w:val="000000"/>
          <w:sz w:val="27"/>
          <w:szCs w:val="27"/>
        </w:rPr>
        <w:t>：负责可靠性和可用性</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•P&amp;</w:t>
      </w:r>
      <w:r w:rsidR="008C1B1B" w:rsidRPr="005B5752">
        <w:rPr>
          <w:rFonts w:ascii="Times New Roman" w:eastAsia="Times New Roman" w:hAnsi="Times New Roman" w:cs="Times New Roman"/>
          <w:color w:val="000000"/>
          <w:sz w:val="27"/>
          <w:szCs w:val="27"/>
        </w:rPr>
        <w:t>P (</w:t>
      </w:r>
      <w:r w:rsidRPr="005B5752">
        <w:rPr>
          <w:rFonts w:ascii="Times New Roman" w:eastAsia="Times New Roman" w:hAnsi="Times New Roman" w:cs="Times New Roman"/>
          <w:color w:val="000000"/>
          <w:sz w:val="27"/>
          <w:szCs w:val="27"/>
        </w:rPr>
        <w:t>Performance &amp; Portability</w:t>
      </w:r>
      <w:r w:rsidR="008C1B1B" w:rsidRPr="005B5752">
        <w:rPr>
          <w:rFonts w:ascii="Times New Roman" w:eastAsia="Times New Roman" w:hAnsi="Times New Roman" w:cs="Times New Roman"/>
          <w:color w:val="000000"/>
          <w:sz w:val="27"/>
          <w:szCs w:val="27"/>
        </w:rPr>
        <w:t>)</w:t>
      </w:r>
      <w:r w:rsidR="008C1B1B" w:rsidRPr="005B5752">
        <w:rPr>
          <w:rFonts w:ascii="SimSun" w:eastAsia="SimSun" w:hAnsi="SimSun" w:cs="SimSun" w:hint="eastAsia"/>
          <w:color w:val="000000"/>
          <w:sz w:val="27"/>
          <w:szCs w:val="27"/>
        </w:rPr>
        <w:t xml:space="preserve"> 组</w:t>
      </w:r>
      <w:r w:rsidRPr="005B5752">
        <w:rPr>
          <w:rFonts w:ascii="SimSun" w:eastAsia="SimSun" w:hAnsi="SimSun" w:cs="SimSun" w:hint="eastAsia"/>
          <w:color w:val="000000"/>
          <w:sz w:val="27"/>
          <w:szCs w:val="27"/>
        </w:rPr>
        <w:t>：负责性能和可携带性</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•Security</w:t>
      </w:r>
      <w:r w:rsidRPr="005B5752">
        <w:rPr>
          <w:rFonts w:ascii="SimSun" w:eastAsia="SimSun" w:hAnsi="SimSun" w:cs="SimSun" w:hint="eastAsia"/>
          <w:color w:val="000000"/>
          <w:sz w:val="27"/>
          <w:szCs w:val="27"/>
        </w:rPr>
        <w:t>组：负责安全</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目前由</w:t>
      </w:r>
      <w:r w:rsidRPr="005B5752">
        <w:rPr>
          <w:rFonts w:ascii="Times New Roman" w:eastAsia="Times New Roman" w:hAnsi="Times New Roman" w:cs="Times New Roman"/>
          <w:color w:val="000000"/>
          <w:sz w:val="27"/>
          <w:szCs w:val="27"/>
        </w:rPr>
        <w:t>TSC</w:t>
      </w:r>
      <w:r w:rsidRPr="005B5752">
        <w:rPr>
          <w:rFonts w:ascii="SimSun" w:eastAsia="SimSun" w:hAnsi="SimSun" w:cs="SimSun" w:hint="eastAsia"/>
          <w:color w:val="000000"/>
          <w:sz w:val="27"/>
          <w:szCs w:val="27"/>
        </w:rPr>
        <w:t>制定的</w:t>
      </w:r>
      <w:r w:rsidRPr="005B5752">
        <w:rPr>
          <w:rFonts w:ascii="Times New Roman" w:eastAsia="Times New Roman" w:hAnsi="Times New Roman" w:cs="Times New Roman"/>
          <w:color w:val="000000"/>
          <w:sz w:val="27"/>
          <w:szCs w:val="27"/>
        </w:rPr>
        <w:t>4</w:t>
      </w:r>
      <w:r w:rsidRPr="005B5752">
        <w:rPr>
          <w:rFonts w:ascii="SimSun" w:eastAsia="SimSun" w:hAnsi="SimSun" w:cs="SimSun" w:hint="eastAsia"/>
          <w:color w:val="000000"/>
          <w:sz w:val="27"/>
          <w:szCs w:val="27"/>
        </w:rPr>
        <w:t>个总体标准已经完成，其他各工作组定义的文稿也基本稳定</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4</w:t>
      </w:r>
      <w:r w:rsidRPr="005B5752">
        <w:rPr>
          <w:rFonts w:ascii="SimSun" w:eastAsia="SimSun" w:hAnsi="SimSun" w:cs="SimSun" w:hint="eastAsia"/>
          <w:color w:val="000000"/>
          <w:sz w:val="27"/>
          <w:szCs w:val="27"/>
        </w:rPr>
        <w:t>个总体标准是</w:t>
      </w:r>
      <w:r w:rsidRPr="005B5752">
        <w:rPr>
          <w:rFonts w:ascii="Times New Roman" w:eastAsia="Times New Roman" w:hAnsi="Times New Roman" w:cs="Times New Roman"/>
          <w:color w:val="000000"/>
          <w:sz w:val="27"/>
          <w:szCs w:val="27"/>
        </w:rPr>
        <w:t>Use Cases</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Architecture Framework</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Terminology for Main Concepts in NFV</w:t>
      </w:r>
      <w:r w:rsidRPr="005B5752">
        <w:rPr>
          <w:rFonts w:ascii="SimSun" w:eastAsia="SimSun" w:hAnsi="SimSun" w:cs="SimSun" w:hint="eastAsia"/>
          <w:color w:val="000000"/>
          <w:sz w:val="27"/>
          <w:szCs w:val="27"/>
        </w:rPr>
        <w:t>，</w:t>
      </w:r>
      <w:r w:rsidR="008C1B1B" w:rsidRPr="005B5752">
        <w:rPr>
          <w:rFonts w:ascii="Times New Roman" w:eastAsia="Times New Roman" w:hAnsi="Times New Roman" w:cs="Times New Roman"/>
          <w:color w:val="000000"/>
          <w:sz w:val="27"/>
          <w:szCs w:val="27"/>
        </w:rPr>
        <w:t>Virtualization</w:t>
      </w:r>
      <w:r w:rsidRPr="005B5752">
        <w:rPr>
          <w:rFonts w:ascii="Times New Roman" w:eastAsia="Times New Roman" w:hAnsi="Times New Roman" w:cs="Times New Roman"/>
          <w:color w:val="000000"/>
          <w:sz w:val="27"/>
          <w:szCs w:val="27"/>
        </w:rPr>
        <w:t xml:space="preserve"> Requirements</w:t>
      </w:r>
      <w:r w:rsidRPr="005B5752">
        <w:rPr>
          <w:rFonts w:ascii="SimSun" w:eastAsia="SimSun" w:hAnsi="SimSun" w:cs="SimSun" w:hint="eastAsia"/>
          <w:color w:val="000000"/>
          <w:sz w:val="27"/>
          <w:szCs w:val="27"/>
        </w:rPr>
        <w:t>，目前已经由多个厂家和运营商合作，完成了</w:t>
      </w:r>
      <w:r w:rsidRPr="005B5752">
        <w:rPr>
          <w:rFonts w:ascii="Times New Roman" w:eastAsia="Times New Roman" w:hAnsi="Times New Roman" w:cs="Times New Roman"/>
          <w:color w:val="000000"/>
          <w:sz w:val="27"/>
          <w:szCs w:val="27"/>
        </w:rPr>
        <w:t>18</w:t>
      </w:r>
      <w:r w:rsidRPr="005B5752">
        <w:rPr>
          <w:rFonts w:ascii="SimSun" w:eastAsia="SimSun" w:hAnsi="SimSun" w:cs="SimSun" w:hint="eastAsia"/>
          <w:color w:val="000000"/>
          <w:sz w:val="27"/>
          <w:szCs w:val="27"/>
        </w:rPr>
        <w:t>个</w:t>
      </w:r>
      <w:proofErr w:type="spellStart"/>
      <w:r w:rsidRPr="005B5752">
        <w:rPr>
          <w:rFonts w:ascii="Times New Roman" w:eastAsia="Times New Roman" w:hAnsi="Times New Roman" w:cs="Times New Roman"/>
          <w:color w:val="000000"/>
          <w:sz w:val="27"/>
          <w:szCs w:val="27"/>
        </w:rPr>
        <w:t>PoC</w:t>
      </w:r>
      <w:proofErr w:type="spellEnd"/>
      <w:r w:rsidRPr="005B5752">
        <w:rPr>
          <w:rFonts w:ascii="SimSun" w:eastAsia="SimSun" w:hAnsi="SimSun" w:cs="SimSun" w:hint="eastAsia"/>
          <w:color w:val="000000"/>
          <w:sz w:val="27"/>
          <w:szCs w:val="27"/>
        </w:rPr>
        <w:t>，对</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技术进行了验证</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定义的技术架构如下图所示</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B5752">
        <w:rPr>
          <w:rFonts w:ascii="Times New Roman" w:eastAsia="Times New Roman" w:hAnsi="Times New Roman" w:cs="Times New Roman"/>
          <w:noProof/>
          <w:color w:val="000000"/>
          <w:sz w:val="27"/>
          <w:szCs w:val="27"/>
        </w:rPr>
        <w:lastRenderedPageBreak/>
        <w:drawing>
          <wp:inline distT="0" distB="0" distL="0" distR="0">
            <wp:extent cx="5171440" cy="4221480"/>
            <wp:effectExtent l="0" t="0" r="0" b="7620"/>
            <wp:docPr id="5" name="Picture 5" descr="NFV的技术发展现状和未来展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FV的技术发展现状和未来展望"/>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1440" cy="4221480"/>
                    </a:xfrm>
                    <a:prstGeom prst="rect">
                      <a:avLst/>
                    </a:prstGeom>
                    <a:noFill/>
                    <a:ln>
                      <a:noFill/>
                    </a:ln>
                  </pic:spPr>
                </pic:pic>
              </a:graphicData>
            </a:graphic>
          </wp:inline>
        </w:drawing>
      </w:r>
      <w:r w:rsidRPr="005B5752">
        <w:rPr>
          <w:rFonts w:ascii="Times New Roman" w:eastAsia="Times New Roman" w:hAnsi="Times New Roman" w:cs="Times New Roman"/>
          <w:color w:val="000000"/>
          <w:sz w:val="27"/>
          <w:szCs w:val="27"/>
        </w:rPr>
        <w:br/>
      </w:r>
      <w:r w:rsidRPr="005B5752">
        <w:rPr>
          <w:rFonts w:ascii="SimSun" w:eastAsia="SimSun" w:hAnsi="SimSun" w:cs="SimSun" w:hint="eastAsia"/>
          <w:color w:val="000000"/>
          <w:sz w:val="27"/>
          <w:szCs w:val="27"/>
        </w:rPr>
        <w:t>图</w:t>
      </w:r>
      <w:r w:rsidRPr="005B5752">
        <w:rPr>
          <w:rFonts w:ascii="Times New Roman" w:eastAsia="Times New Roman" w:hAnsi="Times New Roman" w:cs="Times New Roman"/>
          <w:color w:val="000000"/>
          <w:sz w:val="27"/>
          <w:szCs w:val="27"/>
        </w:rPr>
        <w:t>3 NFV</w:t>
      </w:r>
      <w:r w:rsidRPr="005B5752">
        <w:rPr>
          <w:rFonts w:ascii="SimSun" w:eastAsia="SimSun" w:hAnsi="SimSun" w:cs="SimSun" w:hint="eastAsia"/>
          <w:color w:val="000000"/>
          <w:sz w:val="27"/>
          <w:szCs w:val="27"/>
        </w:rPr>
        <w:t>参考架</w:t>
      </w:r>
      <w:r w:rsidRPr="005B5752">
        <w:rPr>
          <w:rFonts w:ascii="SimSun" w:eastAsia="SimSun" w:hAnsi="SimSun" w:cs="SimSun"/>
          <w:color w:val="000000"/>
          <w:sz w:val="27"/>
          <w:szCs w:val="27"/>
        </w:rPr>
        <w:t>构</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同当前网络架构（独立的业务网络</w:t>
      </w:r>
      <w:r w:rsidRPr="005B5752">
        <w:rPr>
          <w:rFonts w:ascii="Times New Roman" w:eastAsia="Times New Roman" w:hAnsi="Times New Roman" w:cs="Times New Roman"/>
          <w:color w:val="000000"/>
          <w:sz w:val="27"/>
          <w:szCs w:val="27"/>
        </w:rPr>
        <w:t>+</w:t>
      </w:r>
      <w:hyperlink r:id="rId13" w:tgtFrame="_blank" w:history="1">
        <w:r w:rsidRPr="005B5752">
          <w:rPr>
            <w:rFonts w:ascii="Times New Roman" w:eastAsia="Times New Roman" w:hAnsi="Times New Roman" w:cs="Times New Roman"/>
            <w:color w:val="0000FF"/>
            <w:sz w:val="27"/>
            <w:szCs w:val="27"/>
            <w:u w:val="single"/>
          </w:rPr>
          <w:t>OSS</w:t>
        </w:r>
      </w:hyperlink>
      <w:r w:rsidRPr="005B5752">
        <w:rPr>
          <w:rFonts w:ascii="SimSun" w:eastAsia="SimSun" w:hAnsi="SimSun" w:cs="SimSun" w:hint="eastAsia"/>
          <w:color w:val="000000"/>
          <w:sz w:val="27"/>
          <w:szCs w:val="27"/>
        </w:rPr>
        <w:t>系统）相比，</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从纵向和横向上进行了解构，按照</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设计，从纵向看分为三层</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基础设施层：</w:t>
      </w:r>
      <w:r w:rsidRPr="005B5752">
        <w:rPr>
          <w:rFonts w:ascii="Times New Roman" w:eastAsia="Times New Roman" w:hAnsi="Times New Roman" w:cs="Times New Roman"/>
          <w:color w:val="000000"/>
          <w:sz w:val="27"/>
          <w:szCs w:val="27"/>
        </w:rPr>
        <w:t>NFVI</w:t>
      </w:r>
      <w:r w:rsidRPr="005B5752">
        <w:rPr>
          <w:rFonts w:ascii="SimSun" w:eastAsia="SimSun" w:hAnsi="SimSun" w:cs="SimSun" w:hint="eastAsia"/>
          <w:color w:val="000000"/>
          <w:sz w:val="27"/>
          <w:szCs w:val="27"/>
        </w:rPr>
        <w:t>是</w:t>
      </w:r>
      <w:r w:rsidRPr="005B5752">
        <w:rPr>
          <w:rFonts w:ascii="Times New Roman" w:eastAsia="Times New Roman" w:hAnsi="Times New Roman" w:cs="Times New Roman"/>
          <w:color w:val="000000"/>
          <w:sz w:val="27"/>
          <w:szCs w:val="27"/>
        </w:rPr>
        <w:t>NFV Infrastructure</w:t>
      </w:r>
      <w:r w:rsidRPr="005B5752">
        <w:rPr>
          <w:rFonts w:ascii="SimSun" w:eastAsia="SimSun" w:hAnsi="SimSun" w:cs="SimSun" w:hint="eastAsia"/>
          <w:color w:val="000000"/>
          <w:sz w:val="27"/>
          <w:szCs w:val="27"/>
        </w:rPr>
        <w:t>的简称，从云计算的角度看，就是一个资源池。</w:t>
      </w:r>
      <w:r w:rsidRPr="005B5752">
        <w:rPr>
          <w:rFonts w:ascii="Times New Roman" w:eastAsia="Times New Roman" w:hAnsi="Times New Roman" w:cs="Times New Roman"/>
          <w:color w:val="000000"/>
          <w:sz w:val="27"/>
          <w:szCs w:val="27"/>
        </w:rPr>
        <w:t xml:space="preserve"> NFVI</w:t>
      </w:r>
      <w:r w:rsidRPr="005B5752">
        <w:rPr>
          <w:rFonts w:ascii="SimSun" w:eastAsia="SimSun" w:hAnsi="SimSun" w:cs="SimSun" w:hint="eastAsia"/>
          <w:color w:val="000000"/>
          <w:sz w:val="27"/>
          <w:szCs w:val="27"/>
        </w:rPr>
        <w:t>映射到物理基础设施就是多个地理上分散的数据中心，通过高速通信网连接起来。</w:t>
      </w:r>
      <w:r w:rsidRPr="005B5752">
        <w:rPr>
          <w:rFonts w:ascii="Times New Roman" w:eastAsia="Times New Roman" w:hAnsi="Times New Roman" w:cs="Times New Roman"/>
          <w:color w:val="000000"/>
          <w:sz w:val="27"/>
          <w:szCs w:val="27"/>
        </w:rPr>
        <w:t xml:space="preserve"> NFVI</w:t>
      </w:r>
      <w:r w:rsidRPr="005B5752">
        <w:rPr>
          <w:rFonts w:ascii="SimSun" w:eastAsia="SimSun" w:hAnsi="SimSun" w:cs="SimSun" w:hint="eastAsia"/>
          <w:color w:val="000000"/>
          <w:sz w:val="27"/>
          <w:szCs w:val="27"/>
        </w:rPr>
        <w:t>需要将物理计算</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存储</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交换资源通过虚拟化转换为虚拟的计算</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存储</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交换资源池</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虚拟网络层：虚拟网络层对应的就是目前各个电信业务网络，每个物理网元映射为一个虚拟网元</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所需资源需要分解为虚拟的计算</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存储</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交换资源，由</w:t>
      </w:r>
      <w:r w:rsidRPr="005B5752">
        <w:rPr>
          <w:rFonts w:ascii="Times New Roman" w:eastAsia="Times New Roman" w:hAnsi="Times New Roman" w:cs="Times New Roman"/>
          <w:color w:val="000000"/>
          <w:sz w:val="27"/>
          <w:szCs w:val="27"/>
        </w:rPr>
        <w:t>NFVI</w:t>
      </w:r>
      <w:r w:rsidRPr="005B5752">
        <w:rPr>
          <w:rFonts w:ascii="SimSun" w:eastAsia="SimSun" w:hAnsi="SimSun" w:cs="SimSun" w:hint="eastAsia"/>
          <w:color w:val="000000"/>
          <w:sz w:val="27"/>
          <w:szCs w:val="27"/>
        </w:rPr>
        <w:t>来承载，</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之间的接口依然采用传统网络定义的</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"http://www.c114.net/keyword/%D0%C5%C1%EE" \t "_blank" </w:instrText>
      </w:r>
      <w:r w:rsidRPr="005B5752">
        <w:rPr>
          <w:rFonts w:ascii="Times New Roman" w:eastAsia="Times New Roman" w:hAnsi="Times New Roman" w:cs="Times New Roman"/>
          <w:color w:val="000000"/>
          <w:sz w:val="27"/>
          <w:szCs w:val="27"/>
        </w:rPr>
        <w:fldChar w:fldCharType="separate"/>
      </w:r>
      <w:r w:rsidRPr="005B5752">
        <w:rPr>
          <w:rFonts w:ascii="SimSun" w:eastAsia="SimSun" w:hAnsi="SimSun" w:cs="SimSun" w:hint="eastAsia"/>
          <w:color w:val="0000FF"/>
          <w:sz w:val="27"/>
          <w:szCs w:val="27"/>
          <w:u w:val="single"/>
        </w:rPr>
        <w:t>信令</w:t>
      </w:r>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接口（</w:t>
      </w:r>
      <w:hyperlink r:id="rId14" w:tgtFrame="_blank" w:history="1">
        <w:r w:rsidRPr="005B5752">
          <w:rPr>
            <w:rFonts w:ascii="Times New Roman" w:eastAsia="Times New Roman" w:hAnsi="Times New Roman" w:cs="Times New Roman"/>
            <w:color w:val="0000FF"/>
            <w:sz w:val="27"/>
            <w:szCs w:val="27"/>
            <w:u w:val="single"/>
          </w:rPr>
          <w:t>3GPP</w:t>
        </w:r>
      </w:hyperlink>
      <w:r w:rsidRPr="005B5752">
        <w:rPr>
          <w:rFonts w:ascii="Times New Roman" w:eastAsia="Times New Roman" w:hAnsi="Times New Roman" w:cs="Times New Roman"/>
          <w:color w:val="000000"/>
          <w:sz w:val="27"/>
          <w:szCs w:val="27"/>
        </w:rPr>
        <w:t>+</w:t>
      </w:r>
      <w:hyperlink r:id="rId15" w:tgtFrame="_blank" w:history="1">
        <w:r w:rsidRPr="005B5752">
          <w:rPr>
            <w:rFonts w:ascii="Times New Roman" w:eastAsia="Times New Roman" w:hAnsi="Times New Roman" w:cs="Times New Roman"/>
            <w:color w:val="0000FF"/>
            <w:sz w:val="27"/>
            <w:szCs w:val="27"/>
            <w:u w:val="single"/>
          </w:rPr>
          <w:t>ITU</w:t>
        </w:r>
      </w:hyperlink>
      <w:r w:rsidRPr="005B5752">
        <w:rPr>
          <w:rFonts w:ascii="Times New Roman" w:eastAsia="Times New Roman" w:hAnsi="Times New Roman" w:cs="Times New Roman"/>
          <w:color w:val="000000"/>
          <w:sz w:val="27"/>
          <w:szCs w:val="27"/>
        </w:rPr>
        <w:t>-T)</w:t>
      </w:r>
      <w:r w:rsidRPr="005B5752">
        <w:rPr>
          <w:rFonts w:ascii="SimSun" w:eastAsia="SimSun" w:hAnsi="SimSun" w:cs="SimSun" w:hint="eastAsia"/>
          <w:color w:val="000000"/>
          <w:sz w:val="27"/>
          <w:szCs w:val="27"/>
        </w:rPr>
        <w:t xml:space="preserve"> ，</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的业务网管依然采用</w:t>
      </w:r>
      <w:r w:rsidRPr="005B5752">
        <w:rPr>
          <w:rFonts w:ascii="Times New Roman" w:eastAsia="Times New Roman" w:hAnsi="Times New Roman" w:cs="Times New Roman"/>
          <w:color w:val="000000"/>
          <w:sz w:val="27"/>
          <w:szCs w:val="27"/>
        </w:rPr>
        <w:t>NE-EMS-</w:t>
      </w:r>
      <w:hyperlink r:id="rId16" w:tgtFrame="_blank" w:history="1">
        <w:r w:rsidRPr="005B5752">
          <w:rPr>
            <w:rFonts w:ascii="Times New Roman" w:eastAsia="Times New Roman" w:hAnsi="Times New Roman" w:cs="Times New Roman"/>
            <w:color w:val="0000FF"/>
            <w:sz w:val="27"/>
            <w:szCs w:val="27"/>
            <w:u w:val="single"/>
          </w:rPr>
          <w:t>NMS</w:t>
        </w:r>
      </w:hyperlink>
      <w:r w:rsidRPr="005B5752">
        <w:rPr>
          <w:rFonts w:ascii="SimSun" w:eastAsia="SimSun" w:hAnsi="SimSun" w:cs="SimSun" w:hint="eastAsia"/>
          <w:color w:val="000000"/>
          <w:sz w:val="27"/>
          <w:szCs w:val="27"/>
        </w:rPr>
        <w:t>体制</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运营支撑层：运营支撑层就是目前的</w:t>
      </w:r>
      <w:r w:rsidRPr="005B5752">
        <w:rPr>
          <w:rFonts w:ascii="Times New Roman" w:eastAsia="Times New Roman" w:hAnsi="Times New Roman" w:cs="Times New Roman"/>
          <w:color w:val="000000"/>
          <w:sz w:val="27"/>
          <w:szCs w:val="27"/>
        </w:rPr>
        <w:t>OSS/BSS</w:t>
      </w:r>
      <w:r w:rsidRPr="005B5752">
        <w:rPr>
          <w:rFonts w:ascii="SimSun" w:eastAsia="SimSun" w:hAnsi="SimSun" w:cs="SimSun" w:hint="eastAsia"/>
          <w:color w:val="000000"/>
          <w:sz w:val="27"/>
          <w:szCs w:val="27"/>
        </w:rPr>
        <w:t>系统，需要为虚拟化进行必要的修改和调整</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lastRenderedPageBreak/>
        <w:t>从横向看，分为两个域</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业务网络域：就是目前的各电信业务网络</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管理编排域：同传统网络最大区别就是，</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增加了一个管理编排域，简称</w:t>
      </w:r>
      <w:r w:rsidRPr="005B5752">
        <w:rPr>
          <w:rFonts w:ascii="Times New Roman" w:eastAsia="Times New Roman" w:hAnsi="Times New Roman" w:cs="Times New Roman"/>
          <w:color w:val="000000"/>
          <w:sz w:val="27"/>
          <w:szCs w:val="27"/>
        </w:rPr>
        <w:t>MANO</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MANO</w:t>
      </w:r>
      <w:r w:rsidRPr="005B5752">
        <w:rPr>
          <w:rFonts w:ascii="SimSun" w:eastAsia="SimSun" w:hAnsi="SimSun" w:cs="SimSun" w:hint="eastAsia"/>
          <w:color w:val="000000"/>
          <w:sz w:val="27"/>
          <w:szCs w:val="27"/>
        </w:rPr>
        <w:t>负责对整个</w:t>
      </w:r>
      <w:r w:rsidRPr="005B5752">
        <w:rPr>
          <w:rFonts w:ascii="Times New Roman" w:eastAsia="Times New Roman" w:hAnsi="Times New Roman" w:cs="Times New Roman"/>
          <w:color w:val="000000"/>
          <w:sz w:val="27"/>
          <w:szCs w:val="27"/>
        </w:rPr>
        <w:t>NFVI</w:t>
      </w:r>
      <w:r w:rsidRPr="005B5752">
        <w:rPr>
          <w:rFonts w:ascii="SimSun" w:eastAsia="SimSun" w:hAnsi="SimSun" w:cs="SimSun" w:hint="eastAsia"/>
          <w:color w:val="000000"/>
          <w:sz w:val="27"/>
          <w:szCs w:val="27"/>
        </w:rPr>
        <w:t>资源的管理和编排，负责业务网络和</w:t>
      </w:r>
      <w:r w:rsidRPr="005B5752">
        <w:rPr>
          <w:rFonts w:ascii="Times New Roman" w:eastAsia="Times New Roman" w:hAnsi="Times New Roman" w:cs="Times New Roman"/>
          <w:color w:val="000000"/>
          <w:sz w:val="27"/>
          <w:szCs w:val="27"/>
        </w:rPr>
        <w:t>NFVI</w:t>
      </w:r>
      <w:r w:rsidRPr="005B5752">
        <w:rPr>
          <w:rFonts w:ascii="SimSun" w:eastAsia="SimSun" w:hAnsi="SimSun" w:cs="SimSun" w:hint="eastAsia"/>
          <w:color w:val="000000"/>
          <w:sz w:val="27"/>
          <w:szCs w:val="27"/>
        </w:rPr>
        <w:t>资源的映射和关联，负责</w:t>
      </w:r>
      <w:r w:rsidRPr="005B5752">
        <w:rPr>
          <w:rFonts w:ascii="Times New Roman" w:eastAsia="Times New Roman" w:hAnsi="Times New Roman" w:cs="Times New Roman"/>
          <w:color w:val="000000"/>
          <w:sz w:val="27"/>
          <w:szCs w:val="27"/>
        </w:rPr>
        <w:t>OSS</w:t>
      </w:r>
      <w:r w:rsidRPr="005B5752">
        <w:rPr>
          <w:rFonts w:ascii="SimSun" w:eastAsia="SimSun" w:hAnsi="SimSun" w:cs="SimSun" w:hint="eastAsia"/>
          <w:color w:val="000000"/>
          <w:sz w:val="27"/>
          <w:szCs w:val="27"/>
        </w:rPr>
        <w:t>业务资源流程的实施等，</w:t>
      </w:r>
      <w:r w:rsidRPr="005B5752">
        <w:rPr>
          <w:rFonts w:ascii="Times New Roman" w:eastAsia="Times New Roman" w:hAnsi="Times New Roman" w:cs="Times New Roman"/>
          <w:color w:val="000000"/>
          <w:sz w:val="27"/>
          <w:szCs w:val="27"/>
        </w:rPr>
        <w:t>MANO</w:t>
      </w:r>
      <w:r w:rsidRPr="005B5752">
        <w:rPr>
          <w:rFonts w:ascii="SimSun" w:eastAsia="SimSun" w:hAnsi="SimSun" w:cs="SimSun" w:hint="eastAsia"/>
          <w:color w:val="000000"/>
          <w:sz w:val="27"/>
          <w:szCs w:val="27"/>
        </w:rPr>
        <w:t>内部包括</w:t>
      </w:r>
      <w:r w:rsidRPr="005B5752">
        <w:rPr>
          <w:rFonts w:ascii="Times New Roman" w:eastAsia="Times New Roman" w:hAnsi="Times New Roman" w:cs="Times New Roman"/>
          <w:color w:val="000000"/>
          <w:sz w:val="27"/>
          <w:szCs w:val="27"/>
        </w:rPr>
        <w:t>VIM</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VNFM</w:t>
      </w:r>
      <w:r w:rsidRPr="005B5752">
        <w:rPr>
          <w:rFonts w:ascii="SimSun" w:eastAsia="SimSun" w:hAnsi="SimSun" w:cs="SimSun" w:hint="eastAsia"/>
          <w:color w:val="000000"/>
          <w:sz w:val="27"/>
          <w:szCs w:val="27"/>
        </w:rPr>
        <w:t>和</w:t>
      </w:r>
      <w:r w:rsidRPr="005B5752">
        <w:rPr>
          <w:rFonts w:ascii="Times New Roman" w:eastAsia="Times New Roman" w:hAnsi="Times New Roman" w:cs="Times New Roman"/>
          <w:color w:val="000000"/>
          <w:sz w:val="27"/>
          <w:szCs w:val="27"/>
        </w:rPr>
        <w:t>Orchestrator</w:t>
      </w:r>
      <w:r w:rsidRPr="005B5752">
        <w:rPr>
          <w:rFonts w:ascii="SimSun" w:eastAsia="SimSun" w:hAnsi="SimSun" w:cs="SimSun" w:hint="eastAsia"/>
          <w:color w:val="000000"/>
          <w:sz w:val="27"/>
          <w:szCs w:val="27"/>
        </w:rPr>
        <w:t>三个实体，分别完成对</w:t>
      </w:r>
      <w:r w:rsidRPr="005B5752">
        <w:rPr>
          <w:rFonts w:ascii="Times New Roman" w:eastAsia="Times New Roman" w:hAnsi="Times New Roman" w:cs="Times New Roman"/>
          <w:color w:val="000000"/>
          <w:sz w:val="27"/>
          <w:szCs w:val="27"/>
        </w:rPr>
        <w:t>NFVI</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和</w:t>
      </w:r>
      <w:r w:rsidRPr="005B5752">
        <w:rPr>
          <w:rFonts w:ascii="Times New Roman" w:eastAsia="Times New Roman" w:hAnsi="Times New Roman" w:cs="Times New Roman"/>
          <w:color w:val="000000"/>
          <w:sz w:val="27"/>
          <w:szCs w:val="27"/>
        </w:rPr>
        <w:t>NS</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Network Service</w:t>
      </w:r>
      <w:r w:rsidRPr="005B5752">
        <w:rPr>
          <w:rFonts w:ascii="SimSun" w:eastAsia="SimSun" w:hAnsi="SimSun" w:cs="SimSun" w:hint="eastAsia"/>
          <w:color w:val="000000"/>
          <w:sz w:val="27"/>
          <w:szCs w:val="27"/>
        </w:rPr>
        <w:t>：即业务网络提供的网络服务）三个层次的管理</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按照</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的技术原理，一个业务网络可以分解为一组</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和</w:t>
      </w:r>
      <w:r w:rsidRPr="005B5752">
        <w:rPr>
          <w:rFonts w:ascii="Times New Roman" w:eastAsia="Times New Roman" w:hAnsi="Times New Roman" w:cs="Times New Roman"/>
          <w:color w:val="000000"/>
          <w:sz w:val="27"/>
          <w:szCs w:val="27"/>
        </w:rPr>
        <w:t>VNFL</w:t>
      </w:r>
      <w:r w:rsidRPr="005B5752">
        <w:rPr>
          <w:rFonts w:ascii="SimSun" w:eastAsia="SimSun" w:hAnsi="SimSun" w:cs="SimSun" w:hint="eastAsia"/>
          <w:color w:val="000000"/>
          <w:sz w:val="27"/>
          <w:szCs w:val="27"/>
        </w:rPr>
        <w:t>（</w:t>
      </w:r>
      <w:proofErr w:type="spellStart"/>
      <w:r w:rsidRPr="005B5752">
        <w:rPr>
          <w:rFonts w:ascii="Times New Roman" w:eastAsia="Times New Roman" w:hAnsi="Times New Roman" w:cs="Times New Roman"/>
          <w:color w:val="000000"/>
          <w:sz w:val="27"/>
          <w:szCs w:val="27"/>
        </w:rPr>
        <w:t>VNFL</w:t>
      </w:r>
      <w:proofErr w:type="spellEnd"/>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VNF Link</w:t>
      </w:r>
      <w:r w:rsidRPr="005B5752">
        <w:rPr>
          <w:rFonts w:ascii="SimSun" w:eastAsia="SimSun" w:hAnsi="SimSun" w:cs="SimSun" w:hint="eastAsia"/>
          <w:color w:val="000000"/>
          <w:sz w:val="27"/>
          <w:szCs w:val="27"/>
        </w:rPr>
        <w:t>），表示为</w:t>
      </w:r>
      <w:r w:rsidRPr="005B5752">
        <w:rPr>
          <w:rFonts w:ascii="Times New Roman" w:eastAsia="Times New Roman" w:hAnsi="Times New Roman" w:cs="Times New Roman"/>
          <w:color w:val="000000"/>
          <w:sz w:val="27"/>
          <w:szCs w:val="27"/>
        </w:rPr>
        <w:t>VNF-FG</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VNF Forwarding Graph</w:t>
      </w:r>
      <w:r w:rsidRPr="005B5752">
        <w:rPr>
          <w:rFonts w:ascii="SimSun" w:eastAsia="SimSun" w:hAnsi="SimSun" w:cs="SimSun" w:hint="eastAsia"/>
          <w:color w:val="000000"/>
          <w:sz w:val="27"/>
          <w:szCs w:val="27"/>
        </w:rPr>
        <w:t>），然后每个</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可以分解为一组</w:t>
      </w:r>
      <w:r w:rsidRPr="005B5752">
        <w:rPr>
          <w:rFonts w:ascii="Times New Roman" w:eastAsia="Times New Roman" w:hAnsi="Times New Roman" w:cs="Times New Roman"/>
          <w:color w:val="000000"/>
          <w:sz w:val="27"/>
          <w:szCs w:val="27"/>
        </w:rPr>
        <w:t>VNFC</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 xml:space="preserve">VNF </w:t>
      </w:r>
      <w:proofErr w:type="spellStart"/>
      <w:r w:rsidRPr="005B5752">
        <w:rPr>
          <w:rFonts w:ascii="Times New Roman" w:eastAsia="Times New Roman" w:hAnsi="Times New Roman" w:cs="Times New Roman"/>
          <w:color w:val="000000"/>
          <w:sz w:val="27"/>
          <w:szCs w:val="27"/>
        </w:rPr>
        <w:t>Componet</w:t>
      </w:r>
      <w:proofErr w:type="spellEnd"/>
      <w:r w:rsidRPr="005B5752">
        <w:rPr>
          <w:rFonts w:ascii="SimSun" w:eastAsia="SimSun" w:hAnsi="SimSun" w:cs="SimSun" w:hint="eastAsia"/>
          <w:color w:val="000000"/>
          <w:sz w:val="27"/>
          <w:szCs w:val="27"/>
        </w:rPr>
        <w:t>）和内部连接图，每个</w:t>
      </w:r>
      <w:r w:rsidRPr="005B5752">
        <w:rPr>
          <w:rFonts w:ascii="Times New Roman" w:eastAsia="Times New Roman" w:hAnsi="Times New Roman" w:cs="Times New Roman"/>
          <w:color w:val="000000"/>
          <w:sz w:val="27"/>
          <w:szCs w:val="27"/>
        </w:rPr>
        <w:t>VNFC</w:t>
      </w:r>
      <w:r w:rsidRPr="005B5752">
        <w:rPr>
          <w:rFonts w:ascii="SimSun" w:eastAsia="SimSun" w:hAnsi="SimSun" w:cs="SimSun" w:hint="eastAsia"/>
          <w:color w:val="000000"/>
          <w:sz w:val="27"/>
          <w:szCs w:val="27"/>
        </w:rPr>
        <w:t>映射为一个</w:t>
      </w:r>
      <w:r w:rsidRPr="005B5752">
        <w:rPr>
          <w:rFonts w:ascii="Times New Roman" w:eastAsia="Times New Roman" w:hAnsi="Times New Roman" w:cs="Times New Roman"/>
          <w:color w:val="000000"/>
          <w:sz w:val="27"/>
          <w:szCs w:val="27"/>
        </w:rPr>
        <w:t>VM</w:t>
      </w:r>
      <w:r w:rsidRPr="005B5752">
        <w:rPr>
          <w:rFonts w:ascii="SimSun" w:eastAsia="SimSun" w:hAnsi="SimSun" w:cs="SimSun" w:hint="eastAsia"/>
          <w:color w:val="000000"/>
          <w:sz w:val="27"/>
          <w:szCs w:val="27"/>
        </w:rPr>
        <w:t>；对于每个</w:t>
      </w:r>
      <w:r w:rsidRPr="005B5752">
        <w:rPr>
          <w:rFonts w:ascii="Times New Roman" w:eastAsia="Times New Roman" w:hAnsi="Times New Roman" w:cs="Times New Roman"/>
          <w:color w:val="000000"/>
          <w:sz w:val="27"/>
          <w:szCs w:val="27"/>
        </w:rPr>
        <w:t>VNFL</w:t>
      </w:r>
      <w:r w:rsidRPr="005B5752">
        <w:rPr>
          <w:rFonts w:ascii="SimSun" w:eastAsia="SimSun" w:hAnsi="SimSun" w:cs="SimSun" w:hint="eastAsia"/>
          <w:color w:val="000000"/>
          <w:sz w:val="27"/>
          <w:szCs w:val="27"/>
        </w:rPr>
        <w:t>，对应着一个</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"http://www.c114.net/keyword/IP" \t "_blank" </w:instrText>
      </w:r>
      <w:r w:rsidRPr="005B5752">
        <w:rPr>
          <w:rFonts w:ascii="Times New Roman" w:eastAsia="Times New Roman" w:hAnsi="Times New Roman" w:cs="Times New Roman"/>
          <w:color w:val="000000"/>
          <w:sz w:val="27"/>
          <w:szCs w:val="27"/>
        </w:rPr>
        <w:fldChar w:fldCharType="separate"/>
      </w:r>
      <w:r w:rsidRPr="005B5752">
        <w:rPr>
          <w:rFonts w:ascii="Times New Roman" w:eastAsia="Times New Roman" w:hAnsi="Times New Roman" w:cs="Times New Roman"/>
          <w:color w:val="0000FF"/>
          <w:sz w:val="27"/>
          <w:szCs w:val="27"/>
          <w:u w:val="single"/>
        </w:rPr>
        <w:t>IP</w:t>
      </w:r>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连接，需要分配一定的链路资源（流量，</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"http://www.c114.net/keyword/QoS" \t "_blank" </w:instrText>
      </w:r>
      <w:r w:rsidRPr="005B5752">
        <w:rPr>
          <w:rFonts w:ascii="Times New Roman" w:eastAsia="Times New Roman" w:hAnsi="Times New Roman" w:cs="Times New Roman"/>
          <w:color w:val="000000"/>
          <w:sz w:val="27"/>
          <w:szCs w:val="27"/>
        </w:rPr>
        <w:fldChar w:fldCharType="separate"/>
      </w:r>
      <w:proofErr w:type="spellStart"/>
      <w:r w:rsidRPr="005B5752">
        <w:rPr>
          <w:rFonts w:ascii="Times New Roman" w:eastAsia="Times New Roman" w:hAnsi="Times New Roman" w:cs="Times New Roman"/>
          <w:color w:val="0000FF"/>
          <w:sz w:val="27"/>
          <w:szCs w:val="27"/>
          <w:u w:val="single"/>
        </w:rPr>
        <w:t>QoS</w:t>
      </w:r>
      <w:proofErr w:type="spellEnd"/>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，路由等参数）</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通过这样的编排流程，一个业务网络可以通过</w:t>
      </w:r>
      <w:r w:rsidRPr="005B5752">
        <w:rPr>
          <w:rFonts w:ascii="Times New Roman" w:eastAsia="Times New Roman" w:hAnsi="Times New Roman" w:cs="Times New Roman"/>
          <w:color w:val="000000"/>
          <w:sz w:val="27"/>
          <w:szCs w:val="27"/>
        </w:rPr>
        <w:t>MANO</w:t>
      </w:r>
      <w:r w:rsidRPr="005B5752">
        <w:rPr>
          <w:rFonts w:ascii="SimSun" w:eastAsia="SimSun" w:hAnsi="SimSun" w:cs="SimSun" w:hint="eastAsia"/>
          <w:color w:val="000000"/>
          <w:sz w:val="27"/>
          <w:szCs w:val="27"/>
        </w:rPr>
        <w:t>来自顶向下分解，直到可分配的资源，然后对应</w:t>
      </w:r>
      <w:r w:rsidRPr="005B5752">
        <w:rPr>
          <w:rFonts w:ascii="Times New Roman" w:eastAsia="Times New Roman" w:hAnsi="Times New Roman" w:cs="Times New Roman"/>
          <w:color w:val="000000"/>
          <w:sz w:val="27"/>
          <w:szCs w:val="27"/>
        </w:rPr>
        <w:t>VM</w:t>
      </w:r>
      <w:r w:rsidRPr="005B5752">
        <w:rPr>
          <w:rFonts w:ascii="SimSun" w:eastAsia="SimSun" w:hAnsi="SimSun" w:cs="SimSun" w:hint="eastAsia"/>
          <w:color w:val="000000"/>
          <w:sz w:val="27"/>
          <w:szCs w:val="27"/>
        </w:rPr>
        <w:t>等资源由</w:t>
      </w:r>
      <w:r w:rsidRPr="005B5752">
        <w:rPr>
          <w:rFonts w:ascii="Times New Roman" w:eastAsia="Times New Roman" w:hAnsi="Times New Roman" w:cs="Times New Roman"/>
          <w:color w:val="000000"/>
          <w:sz w:val="27"/>
          <w:szCs w:val="27"/>
        </w:rPr>
        <w:t>NFVI</w:t>
      </w:r>
      <w:r w:rsidRPr="005B5752">
        <w:rPr>
          <w:rFonts w:ascii="SimSun" w:eastAsia="SimSun" w:hAnsi="SimSun" w:cs="SimSun" w:hint="eastAsia"/>
          <w:color w:val="000000"/>
          <w:sz w:val="27"/>
          <w:szCs w:val="27"/>
        </w:rPr>
        <w:t>来分配，对应</w:t>
      </w:r>
      <w:r w:rsidRPr="005B5752">
        <w:rPr>
          <w:rFonts w:ascii="Times New Roman" w:eastAsia="Times New Roman" w:hAnsi="Times New Roman" w:cs="Times New Roman"/>
          <w:color w:val="000000"/>
          <w:sz w:val="27"/>
          <w:szCs w:val="27"/>
        </w:rPr>
        <w:t>VNFL</w:t>
      </w:r>
      <w:r w:rsidRPr="005B5752">
        <w:rPr>
          <w:rFonts w:ascii="SimSun" w:eastAsia="SimSun" w:hAnsi="SimSun" w:cs="SimSun" w:hint="eastAsia"/>
          <w:color w:val="000000"/>
          <w:sz w:val="27"/>
          <w:szCs w:val="27"/>
        </w:rPr>
        <w:t>资源需要同</w:t>
      </w:r>
      <w:r w:rsidRPr="005B5752">
        <w:rPr>
          <w:rFonts w:ascii="Times New Roman" w:eastAsia="Times New Roman" w:hAnsi="Times New Roman" w:cs="Times New Roman"/>
          <w:color w:val="000000"/>
          <w:sz w:val="27"/>
          <w:szCs w:val="27"/>
        </w:rPr>
        <w:fldChar w:fldCharType="begin"/>
      </w:r>
      <w:r w:rsidRPr="005B5752">
        <w:rPr>
          <w:rFonts w:ascii="Times New Roman" w:eastAsia="Times New Roman" w:hAnsi="Times New Roman" w:cs="Times New Roman"/>
          <w:color w:val="000000"/>
          <w:sz w:val="27"/>
          <w:szCs w:val="27"/>
        </w:rPr>
        <w:instrText xml:space="preserve"> HYPERLINK "http://www.c114.net/keyword/%B3%D0%D4%D8%CD%F8" \t "_blank" </w:instrText>
      </w:r>
      <w:r w:rsidRPr="005B5752">
        <w:rPr>
          <w:rFonts w:ascii="Times New Roman" w:eastAsia="Times New Roman" w:hAnsi="Times New Roman" w:cs="Times New Roman"/>
          <w:color w:val="000000"/>
          <w:sz w:val="27"/>
          <w:szCs w:val="27"/>
        </w:rPr>
        <w:fldChar w:fldCharType="separate"/>
      </w:r>
      <w:r w:rsidRPr="005B5752">
        <w:rPr>
          <w:rFonts w:ascii="SimSun" w:eastAsia="SimSun" w:hAnsi="SimSun" w:cs="SimSun" w:hint="eastAsia"/>
          <w:color w:val="0000FF"/>
          <w:sz w:val="27"/>
          <w:szCs w:val="27"/>
          <w:u w:val="single"/>
        </w:rPr>
        <w:t>承载网</w:t>
      </w:r>
      <w:r w:rsidRPr="005B5752">
        <w:rPr>
          <w:rFonts w:ascii="Times New Roman" w:eastAsia="Times New Roman" w:hAnsi="Times New Roman" w:cs="Times New Roman"/>
          <w:color w:val="000000"/>
          <w:sz w:val="27"/>
          <w:szCs w:val="27"/>
        </w:rPr>
        <w:fldChar w:fldCharType="end"/>
      </w:r>
      <w:r w:rsidRPr="005B5752">
        <w:rPr>
          <w:rFonts w:ascii="SimSun" w:eastAsia="SimSun" w:hAnsi="SimSun" w:cs="SimSun" w:hint="eastAsia"/>
          <w:color w:val="000000"/>
          <w:sz w:val="27"/>
          <w:szCs w:val="27"/>
        </w:rPr>
        <w:t>网管系统交互，由</w:t>
      </w:r>
      <w:r w:rsidRPr="005B5752">
        <w:rPr>
          <w:rFonts w:ascii="Times New Roman" w:eastAsia="Times New Roman" w:hAnsi="Times New Roman" w:cs="Times New Roman"/>
          <w:color w:val="000000"/>
          <w:sz w:val="27"/>
          <w:szCs w:val="27"/>
        </w:rPr>
        <w:t>IP</w:t>
      </w:r>
      <w:r w:rsidRPr="005B5752">
        <w:rPr>
          <w:rFonts w:ascii="SimSun" w:eastAsia="SimSun" w:hAnsi="SimSun" w:cs="SimSun" w:hint="eastAsia"/>
          <w:color w:val="000000"/>
          <w:sz w:val="27"/>
          <w:szCs w:val="27"/>
        </w:rPr>
        <w:t>承载网来分配</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采用</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部署一个网络服务的示意图如下所示</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B5752">
        <w:rPr>
          <w:rFonts w:ascii="Times New Roman" w:eastAsia="Times New Roman" w:hAnsi="Times New Roman" w:cs="Times New Roman"/>
          <w:noProof/>
          <w:color w:val="000000"/>
          <w:sz w:val="27"/>
          <w:szCs w:val="27"/>
        </w:rPr>
        <w:drawing>
          <wp:inline distT="0" distB="0" distL="0" distR="0">
            <wp:extent cx="4409440" cy="3114040"/>
            <wp:effectExtent l="0" t="0" r="0" b="0"/>
            <wp:docPr id="4" name="Picture 4" descr="NFV的技术发展现状和未来展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FV的技术发展现状和未来展望"/>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9440" cy="3114040"/>
                    </a:xfrm>
                    <a:prstGeom prst="rect">
                      <a:avLst/>
                    </a:prstGeom>
                    <a:noFill/>
                    <a:ln>
                      <a:noFill/>
                    </a:ln>
                  </pic:spPr>
                </pic:pic>
              </a:graphicData>
            </a:graphic>
          </wp:inline>
        </w:drawing>
      </w:r>
      <w:r w:rsidRPr="005B5752">
        <w:rPr>
          <w:rFonts w:ascii="Times New Roman" w:eastAsia="Times New Roman" w:hAnsi="Times New Roman" w:cs="Times New Roman"/>
          <w:color w:val="000000"/>
          <w:sz w:val="27"/>
          <w:szCs w:val="27"/>
        </w:rPr>
        <w:br/>
      </w:r>
      <w:r w:rsidRPr="005B5752">
        <w:rPr>
          <w:rFonts w:ascii="SimSun" w:eastAsia="SimSun" w:hAnsi="SimSun" w:cs="SimSun" w:hint="eastAsia"/>
          <w:color w:val="000000"/>
          <w:sz w:val="27"/>
          <w:szCs w:val="27"/>
        </w:rPr>
        <w:t>图</w:t>
      </w:r>
      <w:r w:rsidRPr="005B5752">
        <w:rPr>
          <w:rFonts w:ascii="Times New Roman" w:eastAsia="Times New Roman" w:hAnsi="Times New Roman" w:cs="Times New Roman"/>
          <w:color w:val="000000"/>
          <w:sz w:val="27"/>
          <w:szCs w:val="27"/>
        </w:rPr>
        <w:t xml:space="preserve">4 </w:t>
      </w:r>
      <w:r w:rsidRPr="005B5752">
        <w:rPr>
          <w:rFonts w:ascii="SimSun" w:eastAsia="SimSun" w:hAnsi="SimSun" w:cs="SimSun" w:hint="eastAsia"/>
          <w:color w:val="000000"/>
          <w:sz w:val="27"/>
          <w:szCs w:val="27"/>
        </w:rPr>
        <w:t>一个业务网络部署示意</w:t>
      </w:r>
      <w:r w:rsidRPr="005B5752">
        <w:rPr>
          <w:rFonts w:ascii="SimSun" w:eastAsia="SimSun" w:hAnsi="SimSun" w:cs="SimSun"/>
          <w:color w:val="000000"/>
          <w:sz w:val="27"/>
          <w:szCs w:val="27"/>
        </w:rPr>
        <w:t>图</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lastRenderedPageBreak/>
        <w:t>目前按照</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的技术架构，很多厂家已经完成了</w:t>
      </w:r>
      <w:r w:rsidRPr="005B5752">
        <w:rPr>
          <w:rFonts w:ascii="Times New Roman" w:eastAsia="Times New Roman" w:hAnsi="Times New Roman" w:cs="Times New Roman"/>
          <w:color w:val="000000"/>
          <w:sz w:val="27"/>
          <w:szCs w:val="27"/>
        </w:rPr>
        <w:t>POC</w:t>
      </w:r>
      <w:r w:rsidRPr="005B5752">
        <w:rPr>
          <w:rFonts w:ascii="SimSun" w:eastAsia="SimSun" w:hAnsi="SimSun" w:cs="SimSun" w:hint="eastAsia"/>
          <w:color w:val="000000"/>
          <w:sz w:val="27"/>
          <w:szCs w:val="27"/>
        </w:rPr>
        <w:t>测试和验证，如</w:t>
      </w:r>
      <w:proofErr w:type="spellStart"/>
      <w:r w:rsidRPr="005B5752">
        <w:rPr>
          <w:rFonts w:ascii="Times New Roman" w:eastAsia="Times New Roman" w:hAnsi="Times New Roman" w:cs="Times New Roman"/>
          <w:color w:val="000000"/>
          <w:sz w:val="27"/>
          <w:szCs w:val="27"/>
        </w:rPr>
        <w:t>vIMS</w:t>
      </w:r>
      <w:proofErr w:type="spellEnd"/>
      <w:r w:rsidRPr="005B5752">
        <w:rPr>
          <w:rFonts w:ascii="SimSun" w:eastAsia="SimSun" w:hAnsi="SimSun" w:cs="SimSun" w:hint="eastAsia"/>
          <w:color w:val="000000"/>
          <w:sz w:val="27"/>
          <w:szCs w:val="27"/>
        </w:rPr>
        <w:t>，</w:t>
      </w:r>
      <w:proofErr w:type="spellStart"/>
      <w:r w:rsidRPr="005B5752">
        <w:rPr>
          <w:rFonts w:ascii="Times New Roman" w:eastAsia="Times New Roman" w:hAnsi="Times New Roman" w:cs="Times New Roman"/>
          <w:color w:val="000000"/>
          <w:sz w:val="27"/>
          <w:szCs w:val="27"/>
        </w:rPr>
        <w:t>vEPC</w:t>
      </w:r>
      <w:proofErr w:type="spellEnd"/>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vCPE</w:t>
      </w:r>
      <w:r w:rsidRPr="005B5752">
        <w:rPr>
          <w:rFonts w:ascii="SimSun" w:eastAsia="SimSun" w:hAnsi="SimSun" w:cs="SimSun" w:hint="eastAsia"/>
          <w:color w:val="000000"/>
          <w:sz w:val="27"/>
          <w:szCs w:val="27"/>
        </w:rPr>
        <w:t>，</w:t>
      </w:r>
      <w:proofErr w:type="spellStart"/>
      <w:r w:rsidRPr="005B5752">
        <w:rPr>
          <w:rFonts w:ascii="Times New Roman" w:eastAsia="Times New Roman" w:hAnsi="Times New Roman" w:cs="Times New Roman"/>
          <w:color w:val="000000"/>
          <w:sz w:val="27"/>
          <w:szCs w:val="27"/>
        </w:rPr>
        <w:t>vCDN</w:t>
      </w:r>
      <w:proofErr w:type="spellEnd"/>
      <w:r w:rsidRPr="005B5752">
        <w:rPr>
          <w:rFonts w:ascii="SimSun" w:eastAsia="SimSun" w:hAnsi="SimSun" w:cs="SimSun" w:hint="eastAsia"/>
          <w:color w:val="000000"/>
          <w:sz w:val="27"/>
          <w:szCs w:val="27"/>
        </w:rPr>
        <w:t>等系统，并且在</w:t>
      </w:r>
      <w:r w:rsidRPr="005B5752">
        <w:rPr>
          <w:rFonts w:ascii="Times New Roman" w:eastAsia="Times New Roman" w:hAnsi="Times New Roman" w:cs="Times New Roman"/>
          <w:color w:val="000000"/>
          <w:sz w:val="27"/>
          <w:szCs w:val="27"/>
        </w:rPr>
        <w:t>WRC2014</w:t>
      </w:r>
      <w:r w:rsidRPr="005B5752">
        <w:rPr>
          <w:rFonts w:ascii="SimSun" w:eastAsia="SimSun" w:hAnsi="SimSun" w:cs="SimSun" w:hint="eastAsia"/>
          <w:color w:val="000000"/>
          <w:sz w:val="27"/>
          <w:szCs w:val="27"/>
        </w:rPr>
        <w:t>年会上进行了展示，证明</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技术是可行的</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b/>
          <w:bCs/>
          <w:color w:val="000000"/>
          <w:sz w:val="27"/>
          <w:szCs w:val="27"/>
        </w:rPr>
        <w:t>3</w:t>
      </w:r>
      <w:r w:rsidRPr="005B5752">
        <w:rPr>
          <w:rFonts w:ascii="SimSun" w:eastAsia="SimSun" w:hAnsi="SimSun" w:cs="SimSun" w:hint="eastAsia"/>
          <w:b/>
          <w:bCs/>
          <w:color w:val="000000"/>
          <w:sz w:val="27"/>
          <w:szCs w:val="27"/>
        </w:rPr>
        <w:t>、</w:t>
      </w:r>
      <w:r w:rsidRPr="005B5752">
        <w:rPr>
          <w:rFonts w:ascii="Times New Roman" w:eastAsia="Times New Roman" w:hAnsi="Times New Roman" w:cs="Times New Roman"/>
          <w:b/>
          <w:bCs/>
          <w:color w:val="000000"/>
          <w:sz w:val="27"/>
          <w:szCs w:val="27"/>
        </w:rPr>
        <w:t>NFV</w:t>
      </w:r>
      <w:r w:rsidRPr="005B5752">
        <w:rPr>
          <w:rFonts w:ascii="SimSun" w:eastAsia="SimSun" w:hAnsi="SimSun" w:cs="SimSun" w:hint="eastAsia"/>
          <w:b/>
          <w:bCs/>
          <w:color w:val="000000"/>
          <w:sz w:val="27"/>
          <w:szCs w:val="27"/>
        </w:rPr>
        <w:t>技术存在问题分</w:t>
      </w:r>
      <w:r w:rsidRPr="005B5752">
        <w:rPr>
          <w:rFonts w:ascii="SimSun" w:eastAsia="SimSun" w:hAnsi="SimSun" w:cs="SimSun"/>
          <w:b/>
          <w:bCs/>
          <w:color w:val="000000"/>
          <w:sz w:val="27"/>
          <w:szCs w:val="27"/>
        </w:rPr>
        <w:t>析</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定义的标准虽然从技术上看是可行的，但距离商用还有一定的距离，主要问题如下</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标准成熟度问题：</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由于目标过大，第一阶段即将到期时，也只完成了</w:t>
      </w:r>
      <w:r w:rsidRPr="005B5752">
        <w:rPr>
          <w:rFonts w:ascii="Times New Roman" w:eastAsia="Times New Roman" w:hAnsi="Times New Roman" w:cs="Times New Roman"/>
          <w:color w:val="000000"/>
          <w:sz w:val="27"/>
          <w:szCs w:val="27"/>
        </w:rPr>
        <w:t>4</w:t>
      </w:r>
      <w:r w:rsidRPr="005B5752">
        <w:rPr>
          <w:rFonts w:ascii="SimSun" w:eastAsia="SimSun" w:hAnsi="SimSun" w:cs="SimSun" w:hint="eastAsia"/>
          <w:color w:val="000000"/>
          <w:sz w:val="27"/>
          <w:szCs w:val="27"/>
        </w:rPr>
        <w:t>个总体规范，其他工作组定义的相关规范尚未完成。很多问题都被推迟到第二阶段实现，因此目前标准距离成熟尚有一定距离</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•IOT</w:t>
      </w:r>
      <w:r w:rsidRPr="005B5752">
        <w:rPr>
          <w:rFonts w:ascii="SimSun" w:eastAsia="SimSun" w:hAnsi="SimSun" w:cs="SimSun" w:hint="eastAsia"/>
          <w:color w:val="000000"/>
          <w:sz w:val="27"/>
          <w:szCs w:val="27"/>
        </w:rPr>
        <w:t>和兼容性问题：</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定义的架构很庞大，定义了多个新增接口（参考图</w:t>
      </w:r>
      <w:r w:rsidRPr="005B5752">
        <w:rPr>
          <w:rFonts w:ascii="Times New Roman" w:eastAsia="Times New Roman" w:hAnsi="Times New Roman" w:cs="Times New Roman"/>
          <w:color w:val="000000"/>
          <w:sz w:val="27"/>
          <w:szCs w:val="27"/>
        </w:rPr>
        <w:t>4</w:t>
      </w:r>
      <w:r w:rsidRPr="005B5752">
        <w:rPr>
          <w:rFonts w:ascii="SimSun" w:eastAsia="SimSun" w:hAnsi="SimSun" w:cs="SimSun" w:hint="eastAsia"/>
          <w:color w:val="000000"/>
          <w:sz w:val="27"/>
          <w:szCs w:val="27"/>
        </w:rPr>
        <w:t>），将原来封闭的电信设备商分解为多个层次：硬件设备供应商，虚拟化管理软件供应商，虚拟化电信网络软件供应商，</w:t>
      </w:r>
      <w:r w:rsidRPr="005B5752">
        <w:rPr>
          <w:rFonts w:ascii="Times New Roman" w:eastAsia="Times New Roman" w:hAnsi="Times New Roman" w:cs="Times New Roman"/>
          <w:color w:val="000000"/>
          <w:sz w:val="27"/>
          <w:szCs w:val="27"/>
        </w:rPr>
        <w:t>NFVO</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NFV Orchestrator</w:t>
      </w:r>
      <w:r w:rsidRPr="005B5752">
        <w:rPr>
          <w:rFonts w:ascii="SimSun" w:eastAsia="SimSun" w:hAnsi="SimSun" w:cs="SimSun" w:hint="eastAsia"/>
          <w:color w:val="000000"/>
          <w:sz w:val="27"/>
          <w:szCs w:val="27"/>
        </w:rPr>
        <w:t>）软件供应商，</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系统集成商；这样电信网络从一个厂家完成的软硬件集成的事情转换为多个厂家的软硬件集成，复杂度大大提升；同时</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只是定义架构层次，对应各个接口的具体定义和实现是协调其他开源或技术组织来实现，这样同一个组织制定标准相比，技术标准的严密性就会差一些，未来如何保证多厂家设备兼容就成为很大风险</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业务网络级的</w:t>
      </w:r>
      <w:r w:rsidRPr="005B5752">
        <w:rPr>
          <w:rFonts w:ascii="Times New Roman" w:eastAsia="Times New Roman" w:hAnsi="Times New Roman" w:cs="Times New Roman"/>
          <w:color w:val="000000"/>
          <w:sz w:val="27"/>
          <w:szCs w:val="27"/>
        </w:rPr>
        <w:t>SON</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Self-Organization Network</w:t>
      </w:r>
      <w:r w:rsidRPr="005B5752">
        <w:rPr>
          <w:rFonts w:ascii="SimSun" w:eastAsia="SimSun" w:hAnsi="SimSun" w:cs="SimSun" w:hint="eastAsia"/>
          <w:color w:val="000000"/>
          <w:sz w:val="27"/>
          <w:szCs w:val="27"/>
        </w:rPr>
        <w:t>）技术滞后，影响网络级弹性伸缩：按照</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架构，虽然一个新的</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所需资源是由</w:t>
      </w:r>
      <w:r w:rsidRPr="005B5752">
        <w:rPr>
          <w:rFonts w:ascii="Times New Roman" w:eastAsia="Times New Roman" w:hAnsi="Times New Roman" w:cs="Times New Roman"/>
          <w:color w:val="000000"/>
          <w:sz w:val="27"/>
          <w:szCs w:val="27"/>
        </w:rPr>
        <w:t>MANO</w:t>
      </w:r>
      <w:r w:rsidRPr="005B5752">
        <w:rPr>
          <w:rFonts w:ascii="SimSun" w:eastAsia="SimSun" w:hAnsi="SimSun" w:cs="SimSun" w:hint="eastAsia"/>
          <w:color w:val="000000"/>
          <w:sz w:val="27"/>
          <w:szCs w:val="27"/>
        </w:rPr>
        <w:t>自动部署的，但业务网络的运维架构依然依靠传统的</w:t>
      </w:r>
      <w:r w:rsidRPr="005B5752">
        <w:rPr>
          <w:rFonts w:ascii="Times New Roman" w:eastAsia="Times New Roman" w:hAnsi="Times New Roman" w:cs="Times New Roman"/>
          <w:color w:val="000000"/>
          <w:sz w:val="27"/>
          <w:szCs w:val="27"/>
        </w:rPr>
        <w:t>EMS/NMS</w:t>
      </w:r>
      <w:r w:rsidRPr="005B5752">
        <w:rPr>
          <w:rFonts w:ascii="SimSun" w:eastAsia="SimSun" w:hAnsi="SimSun" w:cs="SimSun" w:hint="eastAsia"/>
          <w:color w:val="000000"/>
          <w:sz w:val="27"/>
          <w:szCs w:val="27"/>
        </w:rPr>
        <w:t>机制，各</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之间的连接和话务路由还是由人工来配置的，无法实现一个</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的即插即用；因此要实现业务网络级的弹性伸缩，还需要发展业务网络的</w:t>
      </w:r>
      <w:r w:rsidRPr="005B5752">
        <w:rPr>
          <w:rFonts w:ascii="Times New Roman" w:eastAsia="Times New Roman" w:hAnsi="Times New Roman" w:cs="Times New Roman"/>
          <w:color w:val="000000"/>
          <w:sz w:val="27"/>
          <w:szCs w:val="27"/>
        </w:rPr>
        <w:t>SON</w:t>
      </w:r>
      <w:r w:rsidRPr="005B5752">
        <w:rPr>
          <w:rFonts w:ascii="SimSun" w:eastAsia="SimSun" w:hAnsi="SimSun" w:cs="SimSun" w:hint="eastAsia"/>
          <w:color w:val="000000"/>
          <w:sz w:val="27"/>
          <w:szCs w:val="27"/>
        </w:rPr>
        <w:t>技术，实现</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的即插即用，并且需要</w:t>
      </w:r>
      <w:r w:rsidRPr="005B5752">
        <w:rPr>
          <w:rFonts w:ascii="Times New Roman" w:eastAsia="Times New Roman" w:hAnsi="Times New Roman" w:cs="Times New Roman"/>
          <w:color w:val="000000"/>
          <w:sz w:val="27"/>
          <w:szCs w:val="27"/>
        </w:rPr>
        <w:t>SON</w:t>
      </w:r>
      <w:r w:rsidRPr="005B5752">
        <w:rPr>
          <w:rFonts w:ascii="SimSun" w:eastAsia="SimSun" w:hAnsi="SimSun" w:cs="SimSun" w:hint="eastAsia"/>
          <w:color w:val="000000"/>
          <w:sz w:val="27"/>
          <w:szCs w:val="27"/>
        </w:rPr>
        <w:t>技术同</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厂家解耦，可以对多厂家</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进行</w:t>
      </w:r>
      <w:r w:rsidRPr="005B5752">
        <w:rPr>
          <w:rFonts w:ascii="Times New Roman" w:eastAsia="Times New Roman" w:hAnsi="Times New Roman" w:cs="Times New Roman"/>
          <w:color w:val="000000"/>
          <w:sz w:val="27"/>
          <w:szCs w:val="27"/>
        </w:rPr>
        <w:t>SON</w:t>
      </w:r>
      <w:r w:rsidRPr="005B5752">
        <w:rPr>
          <w:rFonts w:ascii="SimSun" w:eastAsia="SimSun" w:hAnsi="SimSun" w:cs="SimSun" w:hint="eastAsia"/>
          <w:color w:val="000000"/>
          <w:sz w:val="27"/>
          <w:szCs w:val="27"/>
        </w:rPr>
        <w:t>，这在技术和管理上都是比较困难的</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虚拟化的可靠性技术：传统电信应用通常都要求</w:t>
      </w:r>
      <w:r w:rsidRPr="005B5752">
        <w:rPr>
          <w:rFonts w:ascii="Times New Roman" w:eastAsia="Times New Roman" w:hAnsi="Times New Roman" w:cs="Times New Roman"/>
          <w:color w:val="000000"/>
          <w:sz w:val="27"/>
          <w:szCs w:val="27"/>
        </w:rPr>
        <w:t>5</w:t>
      </w:r>
      <w:r w:rsidRPr="005B5752">
        <w:rPr>
          <w:rFonts w:ascii="SimSun" w:eastAsia="SimSun" w:hAnsi="SimSun" w:cs="SimSun" w:hint="eastAsia"/>
          <w:color w:val="000000"/>
          <w:sz w:val="27"/>
          <w:szCs w:val="27"/>
        </w:rPr>
        <w:t>个</w:t>
      </w:r>
      <w:r w:rsidRPr="005B5752">
        <w:rPr>
          <w:rFonts w:ascii="Times New Roman" w:eastAsia="Times New Roman" w:hAnsi="Times New Roman" w:cs="Times New Roman"/>
          <w:color w:val="000000"/>
          <w:sz w:val="27"/>
          <w:szCs w:val="27"/>
        </w:rPr>
        <w:t>9</w:t>
      </w:r>
      <w:r w:rsidRPr="005B5752">
        <w:rPr>
          <w:rFonts w:ascii="SimSun" w:eastAsia="SimSun" w:hAnsi="SimSun" w:cs="SimSun" w:hint="eastAsia"/>
          <w:color w:val="000000"/>
          <w:sz w:val="27"/>
          <w:szCs w:val="27"/>
        </w:rPr>
        <w:t>的可靠性，虚拟化后并不能降低电信应用的可靠性要求，传统电信硬件通过特殊设计，可靠性通常较高，而虚拟化采用的</w:t>
      </w:r>
      <w:r w:rsidRPr="005B5752">
        <w:rPr>
          <w:rFonts w:ascii="Times New Roman" w:eastAsia="Times New Roman" w:hAnsi="Times New Roman" w:cs="Times New Roman"/>
          <w:color w:val="000000"/>
          <w:sz w:val="27"/>
          <w:szCs w:val="27"/>
        </w:rPr>
        <w:t>COTS</w:t>
      </w:r>
      <w:r w:rsidRPr="005B5752">
        <w:rPr>
          <w:rFonts w:ascii="SimSun" w:eastAsia="SimSun" w:hAnsi="SimSun" w:cs="SimSun" w:hint="eastAsia"/>
          <w:color w:val="000000"/>
          <w:sz w:val="27"/>
          <w:szCs w:val="27"/>
        </w:rPr>
        <w:t>设备可靠性相对降低了，需要通过提升软件可靠性来补偿</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网络虚拟化技术相对滞后：同计算和存储虚拟化技术相比，网络虚拟化技术还比较落后，</w:t>
      </w:r>
      <w:hyperlink r:id="rId18" w:tgtFrame="_blank" w:history="1">
        <w:r w:rsidRPr="005B5752">
          <w:rPr>
            <w:rFonts w:ascii="Times New Roman" w:eastAsia="Times New Roman" w:hAnsi="Times New Roman" w:cs="Times New Roman"/>
            <w:color w:val="0000FF"/>
            <w:sz w:val="27"/>
            <w:szCs w:val="27"/>
            <w:u w:val="single"/>
          </w:rPr>
          <w:t>SDN</w:t>
        </w:r>
      </w:hyperlink>
      <w:r w:rsidRPr="005B5752">
        <w:rPr>
          <w:rFonts w:ascii="SimSun" w:eastAsia="SimSun" w:hAnsi="SimSun" w:cs="SimSun" w:hint="eastAsia"/>
          <w:color w:val="000000"/>
          <w:sz w:val="27"/>
          <w:szCs w:val="27"/>
        </w:rPr>
        <w:t>尚不成熟，目前网络虚拟化技术类型繁多，如何</w:t>
      </w:r>
      <w:hyperlink r:id="rId19" w:tgtFrame="_blank" w:history="1">
        <w:r w:rsidRPr="005B5752">
          <w:rPr>
            <w:rFonts w:ascii="SimSun" w:eastAsia="SimSun" w:hAnsi="SimSun" w:cs="SimSun" w:hint="eastAsia"/>
            <w:color w:val="0000FF"/>
            <w:sz w:val="27"/>
            <w:szCs w:val="27"/>
            <w:u w:val="single"/>
          </w:rPr>
          <w:t>整合</w:t>
        </w:r>
      </w:hyperlink>
      <w:r w:rsidRPr="005B5752">
        <w:rPr>
          <w:rFonts w:ascii="SimSun" w:eastAsia="SimSun" w:hAnsi="SimSun" w:cs="SimSun" w:hint="eastAsia"/>
          <w:color w:val="000000"/>
          <w:sz w:val="27"/>
          <w:szCs w:val="27"/>
        </w:rPr>
        <w:t>到</w:t>
      </w:r>
      <w:r w:rsidRPr="005B5752">
        <w:rPr>
          <w:rFonts w:ascii="Times New Roman" w:eastAsia="Times New Roman" w:hAnsi="Times New Roman" w:cs="Times New Roman"/>
          <w:color w:val="000000"/>
          <w:sz w:val="27"/>
          <w:szCs w:val="27"/>
        </w:rPr>
        <w:t>NFVI</w:t>
      </w:r>
      <w:r w:rsidRPr="005B5752">
        <w:rPr>
          <w:rFonts w:ascii="SimSun" w:eastAsia="SimSun" w:hAnsi="SimSun" w:cs="SimSun" w:hint="eastAsia"/>
          <w:color w:val="000000"/>
          <w:sz w:val="27"/>
          <w:szCs w:val="27"/>
        </w:rPr>
        <w:t>中是一个较大风险。对于电信业务网络来说，由于通常是一个分布式网络，因</w:t>
      </w:r>
      <w:r w:rsidRPr="005B5752">
        <w:rPr>
          <w:rFonts w:ascii="SimSun" w:eastAsia="SimSun" w:hAnsi="SimSun" w:cs="SimSun" w:hint="eastAsia"/>
          <w:color w:val="000000"/>
          <w:sz w:val="27"/>
          <w:szCs w:val="27"/>
        </w:rPr>
        <w:lastRenderedPageBreak/>
        <w:t>此需要配置较大的网络资源来承载，这种网络资源需要分解到数据中心内部的</w:t>
      </w:r>
      <w:hyperlink r:id="rId20" w:tgtFrame="_blank" w:history="1">
        <w:r w:rsidRPr="005B5752">
          <w:rPr>
            <w:rFonts w:ascii="SimSun" w:eastAsia="SimSun" w:hAnsi="SimSun" w:cs="SimSun" w:hint="eastAsia"/>
            <w:color w:val="0000FF"/>
            <w:sz w:val="27"/>
            <w:szCs w:val="27"/>
            <w:u w:val="single"/>
          </w:rPr>
          <w:t>局域网</w:t>
        </w:r>
      </w:hyperlink>
      <w:r w:rsidRPr="005B5752">
        <w:rPr>
          <w:rFonts w:ascii="SimSun" w:eastAsia="SimSun" w:hAnsi="SimSun" w:cs="SimSun" w:hint="eastAsia"/>
          <w:color w:val="000000"/>
          <w:sz w:val="27"/>
          <w:szCs w:val="27"/>
        </w:rPr>
        <w:t>络资源和数据中心间的承载网络资源，业务网络与</w:t>
      </w:r>
      <w:hyperlink r:id="rId21" w:tgtFrame="_blank" w:history="1">
        <w:r w:rsidRPr="005B5752">
          <w:rPr>
            <w:rFonts w:ascii="SimSun" w:eastAsia="SimSun" w:hAnsi="SimSun" w:cs="SimSun" w:hint="eastAsia"/>
            <w:color w:val="0000FF"/>
            <w:sz w:val="27"/>
            <w:szCs w:val="27"/>
            <w:u w:val="single"/>
          </w:rPr>
          <w:t>接入网</w:t>
        </w:r>
      </w:hyperlink>
      <w:r w:rsidRPr="005B5752">
        <w:rPr>
          <w:rFonts w:ascii="SimSun" w:eastAsia="SimSun" w:hAnsi="SimSun" w:cs="SimSun" w:hint="eastAsia"/>
          <w:color w:val="000000"/>
          <w:sz w:val="27"/>
          <w:szCs w:val="27"/>
        </w:rPr>
        <w:t>络间的承载网络资源等，承载网络资源分配又可能涉及到传送网络资源分配；这些资源的分配都需要做到虚拟化，自动化，目前这种分配尚需要通过承载网</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传送网网管来进行，距离自动化尚有较大距离；现在最有希望的技术就是</w:t>
      </w:r>
      <w:r w:rsidRPr="005B5752">
        <w:rPr>
          <w:rFonts w:ascii="Times New Roman" w:eastAsia="Times New Roman" w:hAnsi="Times New Roman" w:cs="Times New Roman"/>
          <w:color w:val="000000"/>
          <w:sz w:val="27"/>
          <w:szCs w:val="27"/>
        </w:rPr>
        <w:t>SDN</w:t>
      </w:r>
      <w:r w:rsidRPr="005B5752">
        <w:rPr>
          <w:rFonts w:ascii="SimSun" w:eastAsia="SimSun" w:hAnsi="SimSun" w:cs="SimSun" w:hint="eastAsia"/>
          <w:color w:val="000000"/>
          <w:sz w:val="27"/>
          <w:szCs w:val="27"/>
        </w:rPr>
        <w:t>了，等待</w:t>
      </w:r>
      <w:r w:rsidRPr="005B5752">
        <w:rPr>
          <w:rFonts w:ascii="Times New Roman" w:eastAsia="Times New Roman" w:hAnsi="Times New Roman" w:cs="Times New Roman"/>
          <w:color w:val="000000"/>
          <w:sz w:val="27"/>
          <w:szCs w:val="27"/>
        </w:rPr>
        <w:t>SDN</w:t>
      </w:r>
      <w:r w:rsidRPr="005B5752">
        <w:rPr>
          <w:rFonts w:ascii="SimSun" w:eastAsia="SimSun" w:hAnsi="SimSun" w:cs="SimSun" w:hint="eastAsia"/>
          <w:color w:val="000000"/>
          <w:sz w:val="27"/>
          <w:szCs w:val="27"/>
        </w:rPr>
        <w:t>在这些领域中应用后与</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配合</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系统集成问题：</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本身解决的是业务网络的自动部署问题，从架构看也是一个巨型的</w:t>
      </w:r>
      <w:hyperlink r:id="rId22" w:tgtFrame="_blank" w:history="1">
        <w:r w:rsidRPr="005B5752">
          <w:rPr>
            <w:rFonts w:ascii="Times New Roman" w:eastAsia="Times New Roman" w:hAnsi="Times New Roman" w:cs="Times New Roman"/>
            <w:color w:val="0000FF"/>
            <w:sz w:val="27"/>
            <w:szCs w:val="27"/>
            <w:u w:val="single"/>
          </w:rPr>
          <w:t>ICT</w:t>
        </w:r>
      </w:hyperlink>
      <w:r w:rsidRPr="005B5752">
        <w:rPr>
          <w:rFonts w:ascii="SimSun" w:eastAsia="SimSun" w:hAnsi="SimSun" w:cs="SimSun" w:hint="eastAsia"/>
          <w:color w:val="000000"/>
          <w:sz w:val="27"/>
          <w:szCs w:val="27"/>
        </w:rPr>
        <w:t>系统集成工程，分解一下包括</w:t>
      </w:r>
      <w:r w:rsidRPr="005B5752">
        <w:rPr>
          <w:rFonts w:ascii="Times New Roman" w:eastAsia="Times New Roman" w:hAnsi="Times New Roman" w:cs="Times New Roman"/>
          <w:color w:val="000000"/>
          <w:sz w:val="27"/>
          <w:szCs w:val="27"/>
        </w:rPr>
        <w:t>NFVI</w:t>
      </w:r>
      <w:r w:rsidRPr="005B5752">
        <w:rPr>
          <w:rFonts w:ascii="SimSun" w:eastAsia="SimSun" w:hAnsi="SimSun" w:cs="SimSun" w:hint="eastAsia"/>
          <w:color w:val="000000"/>
          <w:sz w:val="27"/>
          <w:szCs w:val="27"/>
        </w:rPr>
        <w:t>的集成，</w:t>
      </w:r>
      <w:r w:rsidRPr="005B5752">
        <w:rPr>
          <w:rFonts w:ascii="Times New Roman" w:eastAsia="Times New Roman" w:hAnsi="Times New Roman" w:cs="Times New Roman"/>
          <w:color w:val="000000"/>
          <w:sz w:val="27"/>
          <w:szCs w:val="27"/>
        </w:rPr>
        <w:t>VNF</w:t>
      </w:r>
      <w:r w:rsidRPr="005B5752">
        <w:rPr>
          <w:rFonts w:ascii="SimSun" w:eastAsia="SimSun" w:hAnsi="SimSun" w:cs="SimSun" w:hint="eastAsia"/>
          <w:color w:val="000000"/>
          <w:sz w:val="27"/>
          <w:szCs w:val="27"/>
        </w:rPr>
        <w:t>的集成，和业务网络的集成，涉及的系统，厂家，地域，接口都非常多，工程难度比目前公共云</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私有云更高；虽然是自动部署，但目前电信网络部署的各环节（规划，实施，调测，升级，优化，运维等）都会涉及并执行，将来如何进行实施部署将是一个很复杂的问题，对集成商的技术要求非常高</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Times New Roman" w:eastAsia="Times New Roman" w:hAnsi="Times New Roman" w:cs="Times New Roman"/>
          <w:b/>
          <w:bCs/>
          <w:color w:val="000000"/>
          <w:sz w:val="27"/>
          <w:szCs w:val="27"/>
        </w:rPr>
        <w:t>4</w:t>
      </w:r>
      <w:r w:rsidRPr="005B5752">
        <w:rPr>
          <w:rFonts w:ascii="SimSun" w:eastAsia="SimSun" w:hAnsi="SimSun" w:cs="SimSun" w:hint="eastAsia"/>
          <w:b/>
          <w:bCs/>
          <w:color w:val="000000"/>
          <w:sz w:val="27"/>
          <w:szCs w:val="27"/>
        </w:rPr>
        <w:t>、</w:t>
      </w:r>
      <w:r w:rsidRPr="005B5752">
        <w:rPr>
          <w:rFonts w:ascii="Times New Roman" w:eastAsia="Times New Roman" w:hAnsi="Times New Roman" w:cs="Times New Roman"/>
          <w:b/>
          <w:bCs/>
          <w:color w:val="000000"/>
          <w:sz w:val="27"/>
          <w:szCs w:val="27"/>
        </w:rPr>
        <w:t>NFV</w:t>
      </w:r>
      <w:r w:rsidRPr="005B5752">
        <w:rPr>
          <w:rFonts w:ascii="SimSun" w:eastAsia="SimSun" w:hAnsi="SimSun" w:cs="SimSun" w:hint="eastAsia"/>
          <w:b/>
          <w:bCs/>
          <w:color w:val="000000"/>
          <w:sz w:val="27"/>
          <w:szCs w:val="27"/>
        </w:rPr>
        <w:t>技术未来展</w:t>
      </w:r>
      <w:r w:rsidRPr="005B5752">
        <w:rPr>
          <w:rFonts w:ascii="SimSun" w:eastAsia="SimSun" w:hAnsi="SimSun" w:cs="SimSun"/>
          <w:b/>
          <w:bCs/>
          <w:color w:val="000000"/>
          <w:sz w:val="27"/>
          <w:szCs w:val="27"/>
        </w:rPr>
        <w:t>望</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虽然</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技术目前尚不成熟，还存在着不少问题，但这些问题都是能够解决的，相信在业界的努力下，</w:t>
      </w:r>
      <w:r w:rsidRPr="005B5752">
        <w:rPr>
          <w:rFonts w:ascii="Times New Roman" w:eastAsia="Times New Roman" w:hAnsi="Times New Roman" w:cs="Times New Roman"/>
          <w:color w:val="000000"/>
          <w:sz w:val="27"/>
          <w:szCs w:val="27"/>
        </w:rPr>
        <w:t>3</w:t>
      </w:r>
      <w:r w:rsidRPr="005B5752">
        <w:rPr>
          <w:rFonts w:ascii="SimSun" w:eastAsia="SimSun" w:hAnsi="SimSun" w:cs="SimSun" w:hint="eastAsia"/>
          <w:color w:val="000000"/>
          <w:sz w:val="27"/>
          <w:szCs w:val="27"/>
        </w:rPr>
        <w:t>～</w:t>
      </w:r>
      <w:r w:rsidRPr="005B5752">
        <w:rPr>
          <w:rFonts w:ascii="Times New Roman" w:eastAsia="Times New Roman" w:hAnsi="Times New Roman" w:cs="Times New Roman"/>
          <w:color w:val="000000"/>
          <w:sz w:val="27"/>
          <w:szCs w:val="27"/>
        </w:rPr>
        <w:t>5</w:t>
      </w:r>
      <w:r w:rsidRPr="005B5752">
        <w:rPr>
          <w:rFonts w:ascii="SimSun" w:eastAsia="SimSun" w:hAnsi="SimSun" w:cs="SimSun" w:hint="eastAsia"/>
          <w:color w:val="000000"/>
          <w:sz w:val="27"/>
          <w:szCs w:val="27"/>
        </w:rPr>
        <w:t>年内</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就能够走到成熟商用阶段</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从上面各小节我们看出，</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是一个宏大的架构，对传统网络部署方式是颠覆性的变化。</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拓展了运营商基础设施范围，将数据中心设备</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承载网设备</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虚拟化软件系统</w:t>
      </w:r>
      <w:r w:rsidRPr="005B5752">
        <w:rPr>
          <w:rFonts w:ascii="Times New Roman" w:eastAsia="Times New Roman" w:hAnsi="Times New Roman" w:cs="Times New Roman"/>
          <w:color w:val="000000"/>
          <w:sz w:val="27"/>
          <w:szCs w:val="27"/>
        </w:rPr>
        <w:t>/MANO</w:t>
      </w:r>
      <w:r w:rsidRPr="005B5752">
        <w:rPr>
          <w:rFonts w:ascii="SimSun" w:eastAsia="SimSun" w:hAnsi="SimSun" w:cs="SimSun" w:hint="eastAsia"/>
          <w:color w:val="000000"/>
          <w:sz w:val="27"/>
          <w:szCs w:val="27"/>
        </w:rPr>
        <w:t>系统均转化为基础设施，业务部署均转化为软件部署，业务网络资源与负荷实时匹配，资源利用效率得到最大提升</w:t>
      </w:r>
      <w:r w:rsidRPr="005B5752">
        <w:rPr>
          <w:rFonts w:ascii="SimSun" w:eastAsia="SimSun" w:hAnsi="SimSun" w:cs="SimSun"/>
          <w:color w:val="000000"/>
          <w:sz w:val="27"/>
          <w:szCs w:val="27"/>
        </w:rPr>
        <w:t>。</w:t>
      </w:r>
    </w:p>
    <w:p w:rsidR="005B5752" w:rsidRPr="005B5752" w:rsidRDefault="005B5752" w:rsidP="005B5752">
      <w:pPr>
        <w:spacing w:before="100" w:beforeAutospacing="1" w:after="100" w:afterAutospacing="1" w:line="240" w:lineRule="auto"/>
        <w:rPr>
          <w:rFonts w:ascii="Times New Roman" w:eastAsia="Times New Roman" w:hAnsi="Times New Roman" w:cs="Times New Roman"/>
          <w:color w:val="000000"/>
          <w:sz w:val="27"/>
          <w:szCs w:val="27"/>
        </w:rPr>
      </w:pPr>
      <w:r w:rsidRPr="005B5752">
        <w:rPr>
          <w:rFonts w:ascii="SimSun" w:eastAsia="SimSun" w:hAnsi="SimSun" w:cs="SimSun" w:hint="eastAsia"/>
          <w:color w:val="000000"/>
          <w:sz w:val="27"/>
          <w:szCs w:val="27"/>
        </w:rPr>
        <w:t>采用</w:t>
      </w:r>
      <w:r w:rsidRPr="005B5752">
        <w:rPr>
          <w:rFonts w:ascii="Times New Roman" w:eastAsia="Times New Roman" w:hAnsi="Times New Roman" w:cs="Times New Roman"/>
          <w:color w:val="000000"/>
          <w:sz w:val="27"/>
          <w:szCs w:val="27"/>
        </w:rPr>
        <w:t>NFV</w:t>
      </w:r>
      <w:r w:rsidRPr="005B5752">
        <w:rPr>
          <w:rFonts w:ascii="SimSun" w:eastAsia="SimSun" w:hAnsi="SimSun" w:cs="SimSun" w:hint="eastAsia"/>
          <w:color w:val="000000"/>
          <w:sz w:val="27"/>
          <w:szCs w:val="27"/>
        </w:rPr>
        <w:t>架构后，电信网络的自动化管理和敏捷性将大为提升，一个电信设备的部署周期从几个月缩短为几个小时，扩容周期从几周扩展到几分钟，电信网络新业务部署周期将从数月级缩短到数周级，电信运营商将真正具备</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大象跳舞</w:t>
      </w:r>
      <w:r w:rsidRPr="005B5752">
        <w:rPr>
          <w:rFonts w:ascii="Times New Roman" w:eastAsia="Times New Roman" w:hAnsi="Times New Roman" w:cs="Times New Roman"/>
          <w:color w:val="000000"/>
          <w:sz w:val="27"/>
          <w:szCs w:val="27"/>
        </w:rPr>
        <w:t>”</w:t>
      </w:r>
      <w:r w:rsidRPr="005B5752">
        <w:rPr>
          <w:rFonts w:ascii="SimSun" w:eastAsia="SimSun" w:hAnsi="SimSun" w:cs="SimSun" w:hint="eastAsia"/>
          <w:color w:val="000000"/>
          <w:sz w:val="27"/>
          <w:szCs w:val="27"/>
        </w:rPr>
        <w:t>的能力。</w:t>
      </w:r>
      <w:r w:rsidRPr="005B5752">
        <w:rPr>
          <w:rFonts w:ascii="Times New Roman" w:eastAsia="Times New Roman" w:hAnsi="Times New Roman" w:cs="Times New Roman"/>
          <w:color w:val="000000"/>
          <w:sz w:val="27"/>
          <w:szCs w:val="27"/>
        </w:rPr>
        <w:t> </w:t>
      </w:r>
      <w:bookmarkStart w:id="0" w:name="_GoBack"/>
      <w:bookmarkEnd w:id="0"/>
    </w:p>
    <w:p w:rsidR="00FE04E8" w:rsidRDefault="00FE04E8"/>
    <w:sectPr w:rsidR="00FE04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5A7" w:rsidRDefault="00FB45A7" w:rsidP="00FB45A7">
      <w:pPr>
        <w:spacing w:after="0" w:line="240" w:lineRule="auto"/>
      </w:pPr>
      <w:r>
        <w:separator/>
      </w:r>
    </w:p>
  </w:endnote>
  <w:endnote w:type="continuationSeparator" w:id="0">
    <w:p w:rsidR="00FB45A7" w:rsidRDefault="00FB45A7" w:rsidP="00F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5A7" w:rsidRDefault="00FB45A7" w:rsidP="00FB45A7">
      <w:pPr>
        <w:spacing w:after="0" w:line="240" w:lineRule="auto"/>
      </w:pPr>
      <w:r>
        <w:separator/>
      </w:r>
    </w:p>
  </w:footnote>
  <w:footnote w:type="continuationSeparator" w:id="0">
    <w:p w:rsidR="00FB45A7" w:rsidRDefault="00FB45A7" w:rsidP="00FB4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5438"/>
    <w:multiLevelType w:val="multilevel"/>
    <w:tmpl w:val="5FB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99"/>
    <w:rsid w:val="003B3D99"/>
    <w:rsid w:val="004304B1"/>
    <w:rsid w:val="004D40A1"/>
    <w:rsid w:val="005B5752"/>
    <w:rsid w:val="008C1B1B"/>
    <w:rsid w:val="00922049"/>
    <w:rsid w:val="00EA1A20"/>
    <w:rsid w:val="00F07EC2"/>
    <w:rsid w:val="00FB45A7"/>
    <w:rsid w:val="00FE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DF32B-0CFF-450B-9C74-B36A7C19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57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B5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75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5752"/>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5B57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57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B57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5752"/>
    <w:rPr>
      <w:rFonts w:ascii="Arial" w:eastAsia="Times New Roman" w:hAnsi="Arial" w:cs="Arial"/>
      <w:vanish/>
      <w:sz w:val="16"/>
      <w:szCs w:val="16"/>
    </w:rPr>
  </w:style>
  <w:style w:type="paragraph" w:styleId="NormalWeb">
    <w:name w:val="Normal (Web)"/>
    <w:basedOn w:val="Normal"/>
    <w:uiPriority w:val="99"/>
    <w:semiHidden/>
    <w:unhideWhenUsed/>
    <w:rsid w:val="005B57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752"/>
    <w:rPr>
      <w:color w:val="0000FF"/>
      <w:u w:val="single"/>
    </w:rPr>
  </w:style>
  <w:style w:type="character" w:styleId="Strong">
    <w:name w:val="Strong"/>
    <w:basedOn w:val="DefaultParagraphFont"/>
    <w:uiPriority w:val="22"/>
    <w:qFormat/>
    <w:rsid w:val="005B5752"/>
    <w:rPr>
      <w:b/>
      <w:bCs/>
    </w:rPr>
  </w:style>
  <w:style w:type="paragraph" w:customStyle="1" w:styleId="nvote-1">
    <w:name w:val="nvote-1"/>
    <w:basedOn w:val="Normal"/>
    <w:rsid w:val="005B57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ote-3">
    <w:name w:val="nvote-3"/>
    <w:basedOn w:val="Normal"/>
    <w:rsid w:val="005B57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
    <w:name w:val="vs"/>
    <w:basedOn w:val="Normal"/>
    <w:rsid w:val="005B57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ote-4">
    <w:name w:val="nvote-4"/>
    <w:basedOn w:val="Normal"/>
    <w:rsid w:val="005B57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ote-2">
    <w:name w:val="nvote-2"/>
    <w:basedOn w:val="Normal"/>
    <w:rsid w:val="005B57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5B5752"/>
  </w:style>
  <w:style w:type="paragraph" w:styleId="Header">
    <w:name w:val="header"/>
    <w:basedOn w:val="Normal"/>
    <w:link w:val="HeaderChar"/>
    <w:uiPriority w:val="99"/>
    <w:unhideWhenUsed/>
    <w:rsid w:val="00FB4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5A7"/>
  </w:style>
  <w:style w:type="paragraph" w:styleId="Footer">
    <w:name w:val="footer"/>
    <w:basedOn w:val="Normal"/>
    <w:link w:val="FooterChar"/>
    <w:uiPriority w:val="99"/>
    <w:unhideWhenUsed/>
    <w:rsid w:val="00FB4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50932">
      <w:bodyDiv w:val="1"/>
      <w:marLeft w:val="0"/>
      <w:marRight w:val="0"/>
      <w:marTop w:val="0"/>
      <w:marBottom w:val="0"/>
      <w:divBdr>
        <w:top w:val="none" w:sz="0" w:space="0" w:color="auto"/>
        <w:left w:val="none" w:sz="0" w:space="0" w:color="auto"/>
        <w:bottom w:val="none" w:sz="0" w:space="0" w:color="auto"/>
        <w:right w:val="none" w:sz="0" w:space="0" w:color="auto"/>
      </w:divBdr>
      <w:divsChild>
        <w:div w:id="2033607886">
          <w:marLeft w:val="0"/>
          <w:marRight w:val="0"/>
          <w:marTop w:val="0"/>
          <w:marBottom w:val="0"/>
          <w:divBdr>
            <w:top w:val="none" w:sz="0" w:space="0" w:color="auto"/>
            <w:left w:val="none" w:sz="0" w:space="0" w:color="auto"/>
            <w:bottom w:val="none" w:sz="0" w:space="0" w:color="auto"/>
            <w:right w:val="none" w:sz="0" w:space="0" w:color="auto"/>
          </w:divBdr>
          <w:divsChild>
            <w:div w:id="210922954">
              <w:marLeft w:val="0"/>
              <w:marRight w:val="0"/>
              <w:marTop w:val="0"/>
              <w:marBottom w:val="0"/>
              <w:divBdr>
                <w:top w:val="none" w:sz="0" w:space="0" w:color="auto"/>
                <w:left w:val="none" w:sz="0" w:space="0" w:color="auto"/>
                <w:bottom w:val="none" w:sz="0" w:space="0" w:color="auto"/>
                <w:right w:val="none" w:sz="0" w:space="0" w:color="auto"/>
              </w:divBdr>
              <w:divsChild>
                <w:div w:id="15331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2144">
          <w:marLeft w:val="0"/>
          <w:marRight w:val="0"/>
          <w:marTop w:val="0"/>
          <w:marBottom w:val="0"/>
          <w:divBdr>
            <w:top w:val="none" w:sz="0" w:space="0" w:color="auto"/>
            <w:left w:val="none" w:sz="0" w:space="0" w:color="auto"/>
            <w:bottom w:val="none" w:sz="0" w:space="0" w:color="auto"/>
            <w:right w:val="none" w:sz="0" w:space="0" w:color="auto"/>
          </w:divBdr>
        </w:div>
        <w:div w:id="1393427030">
          <w:marLeft w:val="0"/>
          <w:marRight w:val="0"/>
          <w:marTop w:val="0"/>
          <w:marBottom w:val="0"/>
          <w:divBdr>
            <w:top w:val="none" w:sz="0" w:space="0" w:color="auto"/>
            <w:left w:val="none" w:sz="0" w:space="0" w:color="auto"/>
            <w:bottom w:val="none" w:sz="0" w:space="0" w:color="auto"/>
            <w:right w:val="none" w:sz="0" w:space="0" w:color="auto"/>
          </w:divBdr>
          <w:divsChild>
            <w:div w:id="192379251">
              <w:marLeft w:val="0"/>
              <w:marRight w:val="0"/>
              <w:marTop w:val="0"/>
              <w:marBottom w:val="0"/>
              <w:divBdr>
                <w:top w:val="none" w:sz="0" w:space="0" w:color="auto"/>
                <w:left w:val="none" w:sz="0" w:space="0" w:color="auto"/>
                <w:bottom w:val="none" w:sz="0" w:space="0" w:color="auto"/>
                <w:right w:val="none" w:sz="0" w:space="0" w:color="auto"/>
              </w:divBdr>
            </w:div>
          </w:divsChild>
        </w:div>
        <w:div w:id="1821575261">
          <w:marLeft w:val="0"/>
          <w:marRight w:val="0"/>
          <w:marTop w:val="0"/>
          <w:marBottom w:val="0"/>
          <w:divBdr>
            <w:top w:val="none" w:sz="0" w:space="0" w:color="auto"/>
            <w:left w:val="none" w:sz="0" w:space="0" w:color="auto"/>
            <w:bottom w:val="none" w:sz="0" w:space="0" w:color="auto"/>
            <w:right w:val="none" w:sz="0" w:space="0" w:color="auto"/>
          </w:divBdr>
          <w:divsChild>
            <w:div w:id="229538296">
              <w:marLeft w:val="0"/>
              <w:marRight w:val="0"/>
              <w:marTop w:val="0"/>
              <w:marBottom w:val="0"/>
              <w:divBdr>
                <w:top w:val="none" w:sz="0" w:space="0" w:color="auto"/>
                <w:left w:val="none" w:sz="0" w:space="0" w:color="auto"/>
                <w:bottom w:val="none" w:sz="0" w:space="0" w:color="auto"/>
                <w:right w:val="none" w:sz="0" w:space="0" w:color="auto"/>
              </w:divBdr>
              <w:divsChild>
                <w:div w:id="2009362918">
                  <w:marLeft w:val="0"/>
                  <w:marRight w:val="0"/>
                  <w:marTop w:val="0"/>
                  <w:marBottom w:val="0"/>
                  <w:divBdr>
                    <w:top w:val="none" w:sz="0" w:space="0" w:color="auto"/>
                    <w:left w:val="none" w:sz="0" w:space="0" w:color="auto"/>
                    <w:bottom w:val="none" w:sz="0" w:space="0" w:color="auto"/>
                    <w:right w:val="none" w:sz="0" w:space="0" w:color="auto"/>
                  </w:divBdr>
                  <w:divsChild>
                    <w:div w:id="275987683">
                      <w:marLeft w:val="0"/>
                      <w:marRight w:val="0"/>
                      <w:marTop w:val="0"/>
                      <w:marBottom w:val="0"/>
                      <w:divBdr>
                        <w:top w:val="none" w:sz="0" w:space="0" w:color="auto"/>
                        <w:left w:val="none" w:sz="0" w:space="0" w:color="auto"/>
                        <w:bottom w:val="none" w:sz="0" w:space="0" w:color="auto"/>
                        <w:right w:val="none" w:sz="0" w:space="0" w:color="auto"/>
                      </w:divBdr>
                      <w:divsChild>
                        <w:div w:id="1694191439">
                          <w:marLeft w:val="0"/>
                          <w:marRight w:val="0"/>
                          <w:marTop w:val="0"/>
                          <w:marBottom w:val="0"/>
                          <w:divBdr>
                            <w:top w:val="none" w:sz="0" w:space="0" w:color="auto"/>
                            <w:left w:val="none" w:sz="0" w:space="0" w:color="auto"/>
                            <w:bottom w:val="none" w:sz="0" w:space="0" w:color="auto"/>
                            <w:right w:val="none" w:sz="0" w:space="0" w:color="auto"/>
                          </w:divBdr>
                          <w:divsChild>
                            <w:div w:id="869487104">
                              <w:marLeft w:val="0"/>
                              <w:marRight w:val="0"/>
                              <w:marTop w:val="0"/>
                              <w:marBottom w:val="0"/>
                              <w:divBdr>
                                <w:top w:val="none" w:sz="0" w:space="0" w:color="auto"/>
                                <w:left w:val="none" w:sz="0" w:space="0" w:color="auto"/>
                                <w:bottom w:val="none" w:sz="0" w:space="0" w:color="auto"/>
                                <w:right w:val="none" w:sz="0" w:space="0" w:color="auto"/>
                              </w:divBdr>
                            </w:div>
                          </w:divsChild>
                        </w:div>
                        <w:div w:id="399716766">
                          <w:marLeft w:val="0"/>
                          <w:marRight w:val="0"/>
                          <w:marTop w:val="0"/>
                          <w:marBottom w:val="0"/>
                          <w:divBdr>
                            <w:top w:val="none" w:sz="0" w:space="0" w:color="auto"/>
                            <w:left w:val="none" w:sz="0" w:space="0" w:color="auto"/>
                            <w:bottom w:val="none" w:sz="0" w:space="0" w:color="auto"/>
                            <w:right w:val="none" w:sz="0" w:space="0" w:color="auto"/>
                          </w:divBdr>
                        </w:div>
                        <w:div w:id="408311029">
                          <w:marLeft w:val="0"/>
                          <w:marRight w:val="0"/>
                          <w:marTop w:val="0"/>
                          <w:marBottom w:val="0"/>
                          <w:divBdr>
                            <w:top w:val="none" w:sz="0" w:space="0" w:color="auto"/>
                            <w:left w:val="none" w:sz="0" w:space="0" w:color="auto"/>
                            <w:bottom w:val="none" w:sz="0" w:space="0" w:color="auto"/>
                            <w:right w:val="none" w:sz="0" w:space="0" w:color="auto"/>
                          </w:divBdr>
                          <w:divsChild>
                            <w:div w:id="604727491">
                              <w:marLeft w:val="0"/>
                              <w:marRight w:val="0"/>
                              <w:marTop w:val="0"/>
                              <w:marBottom w:val="0"/>
                              <w:divBdr>
                                <w:top w:val="none" w:sz="0" w:space="0" w:color="auto"/>
                                <w:left w:val="none" w:sz="0" w:space="0" w:color="auto"/>
                                <w:bottom w:val="none" w:sz="0" w:space="0" w:color="auto"/>
                                <w:right w:val="none" w:sz="0" w:space="0" w:color="auto"/>
                              </w:divBdr>
                            </w:div>
                          </w:divsChild>
                        </w:div>
                        <w:div w:id="1533151003">
                          <w:marLeft w:val="0"/>
                          <w:marRight w:val="0"/>
                          <w:marTop w:val="0"/>
                          <w:marBottom w:val="0"/>
                          <w:divBdr>
                            <w:top w:val="none" w:sz="0" w:space="0" w:color="auto"/>
                            <w:left w:val="none" w:sz="0" w:space="0" w:color="auto"/>
                            <w:bottom w:val="none" w:sz="0" w:space="0" w:color="auto"/>
                            <w:right w:val="none" w:sz="0" w:space="0" w:color="auto"/>
                          </w:divBdr>
                        </w:div>
                        <w:div w:id="3926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4779">
                  <w:marLeft w:val="0"/>
                  <w:marRight w:val="0"/>
                  <w:marTop w:val="0"/>
                  <w:marBottom w:val="0"/>
                  <w:divBdr>
                    <w:top w:val="none" w:sz="0" w:space="0" w:color="auto"/>
                    <w:left w:val="none" w:sz="0" w:space="0" w:color="auto"/>
                    <w:bottom w:val="none" w:sz="0" w:space="0" w:color="auto"/>
                    <w:right w:val="none" w:sz="0" w:space="0" w:color="auto"/>
                  </w:divBdr>
                  <w:divsChild>
                    <w:div w:id="988676269">
                      <w:marLeft w:val="0"/>
                      <w:marRight w:val="0"/>
                      <w:marTop w:val="0"/>
                      <w:marBottom w:val="0"/>
                      <w:divBdr>
                        <w:top w:val="none" w:sz="0" w:space="0" w:color="auto"/>
                        <w:left w:val="none" w:sz="0" w:space="0" w:color="auto"/>
                        <w:bottom w:val="none" w:sz="0" w:space="0" w:color="auto"/>
                        <w:right w:val="none" w:sz="0" w:space="0" w:color="auto"/>
                      </w:divBdr>
                      <w:divsChild>
                        <w:div w:id="554776131">
                          <w:marLeft w:val="0"/>
                          <w:marRight w:val="0"/>
                          <w:marTop w:val="0"/>
                          <w:marBottom w:val="0"/>
                          <w:divBdr>
                            <w:top w:val="none" w:sz="0" w:space="0" w:color="auto"/>
                            <w:left w:val="none" w:sz="0" w:space="0" w:color="auto"/>
                            <w:bottom w:val="none" w:sz="0" w:space="0" w:color="auto"/>
                            <w:right w:val="none" w:sz="0" w:space="0" w:color="auto"/>
                          </w:divBdr>
                        </w:div>
                      </w:divsChild>
                    </w:div>
                    <w:div w:id="62804445">
                      <w:marLeft w:val="0"/>
                      <w:marRight w:val="0"/>
                      <w:marTop w:val="0"/>
                      <w:marBottom w:val="0"/>
                      <w:divBdr>
                        <w:top w:val="none" w:sz="0" w:space="0" w:color="auto"/>
                        <w:left w:val="none" w:sz="0" w:space="0" w:color="auto"/>
                        <w:bottom w:val="none" w:sz="0" w:space="0" w:color="auto"/>
                        <w:right w:val="none" w:sz="0" w:space="0" w:color="auto"/>
                      </w:divBdr>
                    </w:div>
                  </w:divsChild>
                </w:div>
                <w:div w:id="1258750936">
                  <w:marLeft w:val="0"/>
                  <w:marRight w:val="0"/>
                  <w:marTop w:val="0"/>
                  <w:marBottom w:val="0"/>
                  <w:divBdr>
                    <w:top w:val="none" w:sz="0" w:space="0" w:color="auto"/>
                    <w:left w:val="none" w:sz="0" w:space="0" w:color="auto"/>
                    <w:bottom w:val="none" w:sz="0" w:space="0" w:color="auto"/>
                    <w:right w:val="none" w:sz="0" w:space="0" w:color="auto"/>
                  </w:divBdr>
                </w:div>
              </w:divsChild>
            </w:div>
            <w:div w:id="1079525824">
              <w:marLeft w:val="0"/>
              <w:marRight w:val="0"/>
              <w:marTop w:val="0"/>
              <w:marBottom w:val="0"/>
              <w:divBdr>
                <w:top w:val="none" w:sz="0" w:space="0" w:color="auto"/>
                <w:left w:val="none" w:sz="0" w:space="0" w:color="auto"/>
                <w:bottom w:val="none" w:sz="0" w:space="0" w:color="auto"/>
                <w:right w:val="none" w:sz="0" w:space="0" w:color="auto"/>
              </w:divBdr>
              <w:divsChild>
                <w:div w:id="53236305">
                  <w:marLeft w:val="0"/>
                  <w:marRight w:val="0"/>
                  <w:marTop w:val="0"/>
                  <w:marBottom w:val="0"/>
                  <w:divBdr>
                    <w:top w:val="none" w:sz="0" w:space="0" w:color="auto"/>
                    <w:left w:val="none" w:sz="0" w:space="0" w:color="auto"/>
                    <w:bottom w:val="none" w:sz="0" w:space="0" w:color="auto"/>
                    <w:right w:val="none" w:sz="0" w:space="0" w:color="auto"/>
                  </w:divBdr>
                  <w:divsChild>
                    <w:div w:id="1100836471">
                      <w:marLeft w:val="0"/>
                      <w:marRight w:val="0"/>
                      <w:marTop w:val="0"/>
                      <w:marBottom w:val="0"/>
                      <w:divBdr>
                        <w:top w:val="none" w:sz="0" w:space="0" w:color="auto"/>
                        <w:left w:val="none" w:sz="0" w:space="0" w:color="auto"/>
                        <w:bottom w:val="none" w:sz="0" w:space="0" w:color="auto"/>
                        <w:right w:val="none" w:sz="0" w:space="0" w:color="auto"/>
                      </w:divBdr>
                    </w:div>
                  </w:divsChild>
                </w:div>
                <w:div w:id="770661051">
                  <w:marLeft w:val="0"/>
                  <w:marRight w:val="0"/>
                  <w:marTop w:val="0"/>
                  <w:marBottom w:val="0"/>
                  <w:divBdr>
                    <w:top w:val="none" w:sz="0" w:space="0" w:color="auto"/>
                    <w:left w:val="none" w:sz="0" w:space="0" w:color="auto"/>
                    <w:bottom w:val="none" w:sz="0" w:space="0" w:color="auto"/>
                    <w:right w:val="none" w:sz="0" w:space="0" w:color="auto"/>
                  </w:divBdr>
                  <w:divsChild>
                    <w:div w:id="1990480362">
                      <w:marLeft w:val="0"/>
                      <w:marRight w:val="0"/>
                      <w:marTop w:val="0"/>
                      <w:marBottom w:val="0"/>
                      <w:divBdr>
                        <w:top w:val="none" w:sz="0" w:space="0" w:color="auto"/>
                        <w:left w:val="none" w:sz="0" w:space="0" w:color="auto"/>
                        <w:bottom w:val="none" w:sz="0" w:space="0" w:color="auto"/>
                        <w:right w:val="none" w:sz="0" w:space="0" w:color="auto"/>
                      </w:divBdr>
                    </w:div>
                  </w:divsChild>
                </w:div>
                <w:div w:id="1943567766">
                  <w:marLeft w:val="0"/>
                  <w:marRight w:val="0"/>
                  <w:marTop w:val="0"/>
                  <w:marBottom w:val="0"/>
                  <w:divBdr>
                    <w:top w:val="none" w:sz="0" w:space="0" w:color="auto"/>
                    <w:left w:val="none" w:sz="0" w:space="0" w:color="auto"/>
                    <w:bottom w:val="none" w:sz="0" w:space="0" w:color="auto"/>
                    <w:right w:val="none" w:sz="0" w:space="0" w:color="auto"/>
                  </w:divBdr>
                </w:div>
                <w:div w:id="123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114.net/keyword/%CD%F8%C2%E7" TargetMode="External"/><Relationship Id="rId13" Type="http://schemas.openxmlformats.org/officeDocument/2006/relationships/hyperlink" Target="http://www.c114.net/keyword/OSS" TargetMode="External"/><Relationship Id="rId18" Type="http://schemas.openxmlformats.org/officeDocument/2006/relationships/hyperlink" Target="http://www.c114.net/keyword/SDN" TargetMode="External"/><Relationship Id="rId3" Type="http://schemas.openxmlformats.org/officeDocument/2006/relationships/settings" Target="settings.xml"/><Relationship Id="rId21" Type="http://schemas.openxmlformats.org/officeDocument/2006/relationships/hyperlink" Target="http://www.c114.net/keyword/%BD%D3%C8%EB%CD%F8" TargetMode="External"/><Relationship Id="rId7" Type="http://schemas.openxmlformats.org/officeDocument/2006/relationships/hyperlink" Target="http://www.c114.net/keyword/NFV" TargetMode="External"/><Relationship Id="rId12" Type="http://schemas.openxmlformats.org/officeDocument/2006/relationships/image" Target="media/image3.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c114.net/keyword/NMS" TargetMode="External"/><Relationship Id="rId20" Type="http://schemas.openxmlformats.org/officeDocument/2006/relationships/hyperlink" Target="http://www.c114.net/keyword/%BE%D6%D3%F2%CD%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114.net/keyword/ITU"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c114.net/keyword/%D5%FB%BA%CF" TargetMode="External"/><Relationship Id="rId4" Type="http://schemas.openxmlformats.org/officeDocument/2006/relationships/webSettings" Target="webSettings.xml"/><Relationship Id="rId9" Type="http://schemas.openxmlformats.org/officeDocument/2006/relationships/hyperlink" Target="http://www.c114.net/keyword/%B7%FE%CE%F1%C6%F7" TargetMode="External"/><Relationship Id="rId14" Type="http://schemas.openxmlformats.org/officeDocument/2006/relationships/hyperlink" Target="http://www.c114.net/keyword/3GPP" TargetMode="External"/><Relationship Id="rId22" Type="http://schemas.openxmlformats.org/officeDocument/2006/relationships/hyperlink" Target="http://www.c114.net/keyword/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3326</Words>
  <Characters>4084</Characters>
  <Application>Microsoft Office Word</Application>
  <DocSecurity>0</DocSecurity>
  <Lines>140</Lines>
  <Paragraphs>56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Haibin</dc:creator>
  <cp:keywords>CTPClassification=CTP_NT</cp:keywords>
  <dc:description/>
  <cp:lastModifiedBy>Huang, Haibin</cp:lastModifiedBy>
  <cp:revision>4</cp:revision>
  <dcterms:created xsi:type="dcterms:W3CDTF">2018-01-18T02:29:00Z</dcterms:created>
  <dcterms:modified xsi:type="dcterms:W3CDTF">2018-01-18T06:11:00Z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39bee320-d563-481d-9a7e-faab27b80447</vt:lpwstr>
  </property>
  <property fmtid="{D5CDD505-2E9C-101B-9397-08002B2CF9AE}" pid="3" name="CTP_TimeStamp">
    <vt:lpwstr>2018-01-18 06:11:37Z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