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proofErr w:type="gramStart"/>
      <w:r>
        <w:rPr>
          <w:rFonts w:ascii="Times New Roman" w:hAnsi="Times New Roman" w:cs="Times New Roman"/>
        </w:rPr>
        <w:t>Beginning new trials.</w:t>
      </w:r>
      <w:proofErr w:type="gramEnd"/>
      <w:r>
        <w:rPr>
          <w:rFonts w:ascii="Times New Roman" w:hAnsi="Times New Roman" w:cs="Times New Roman"/>
        </w:rPr>
        <w:t xml:space="preserve">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 xml:space="preserve">Fixed </w:t>
      </w:r>
      <w:proofErr w:type="spellStart"/>
      <w:r>
        <w:rPr>
          <w:rFonts w:ascii="Times New Roman" w:hAnsi="Times New Roman" w:cs="Times New Roman"/>
        </w:rPr>
        <w:t>betwee_points</w:t>
      </w:r>
      <w:proofErr w:type="spellEnd"/>
      <w:r>
        <w:rPr>
          <w:rFonts w:ascii="Times New Roman" w:hAnsi="Times New Roman" w:cs="Times New Roman"/>
        </w:rPr>
        <w:t>,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 xml:space="preserve">Limit </w:t>
      </w:r>
      <w:proofErr w:type="spellStart"/>
      <w:r>
        <w:rPr>
          <w:rFonts w:ascii="Times New Roman" w:hAnsi="Times New Roman" w:cs="Times New Roman"/>
        </w:rPr>
        <w:t>timesteps</w:t>
      </w:r>
      <w:proofErr w:type="spellEnd"/>
      <w:r>
        <w:rPr>
          <w:rFonts w:ascii="Times New Roman" w:hAnsi="Times New Roman" w:cs="Times New Roman"/>
        </w:rPr>
        <w:t xml:space="preserve">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1500 </w:t>
      </w:r>
      <w:proofErr w:type="spellStart"/>
      <w:r>
        <w:rPr>
          <w:rFonts w:ascii="Times New Roman" w:hAnsi="Times New Roman" w:cs="Times New Roman"/>
        </w:rPr>
        <w:t>timesteps</w:t>
      </w:r>
      <w:proofErr w:type="spellEnd"/>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1900 </w:t>
      </w:r>
      <w:proofErr w:type="spellStart"/>
      <w:r>
        <w:rPr>
          <w:rFonts w:ascii="Times New Roman" w:hAnsi="Times New Roman" w:cs="Times New Roman"/>
        </w:rPr>
        <w:t>timesteps</w:t>
      </w:r>
      <w:proofErr w:type="spellEnd"/>
    </w:p>
    <w:p w:rsidR="004310BB" w:rsidRDefault="004310BB" w:rsidP="004310BB">
      <w:pPr>
        <w:rPr>
          <w:rFonts w:ascii="Times New Roman" w:hAnsi="Times New Roman" w:cs="Times New Roman"/>
        </w:rPr>
      </w:pPr>
      <w:proofErr w:type="gramStart"/>
      <w:r>
        <w:rPr>
          <w:rFonts w:ascii="Times New Roman" w:hAnsi="Times New Roman" w:cs="Times New Roman"/>
        </w:rPr>
        <w:t>Implementing smarter robots.</w:t>
      </w:r>
      <w:proofErr w:type="gramEnd"/>
      <w:r>
        <w:rPr>
          <w:rFonts w:ascii="Times New Roman" w:hAnsi="Times New Roman" w:cs="Times New Roman"/>
        </w:rPr>
        <w:t xml:space="preserve">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 xml:space="preserve">Failed. Data not saved. </w:t>
      </w:r>
      <w:proofErr w:type="spellStart"/>
      <w:r>
        <w:rPr>
          <w:rFonts w:ascii="Times New Roman" w:hAnsi="Times New Roman" w:cs="Times New Roman"/>
        </w:rPr>
        <w:t>MemoryError</w:t>
      </w:r>
      <w:proofErr w:type="spellEnd"/>
      <w:r>
        <w:rPr>
          <w:rFonts w:ascii="Times New Roman" w:hAnsi="Times New Roman" w:cs="Times New Roman"/>
        </w:rPr>
        <w:t>!</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 xml:space="preserve">Set the limit to 2500 </w:t>
      </w:r>
      <w:proofErr w:type="spellStart"/>
      <w:r>
        <w:rPr>
          <w:rFonts w:ascii="Times New Roman" w:hAnsi="Times New Roman" w:cs="Times New Roman"/>
        </w:rPr>
        <w:t>timesteps</w:t>
      </w:r>
      <w:proofErr w:type="spellEnd"/>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variables.random</w:t>
      </w:r>
      <w:proofErr w:type="spellEnd"/>
      <w:r>
        <w:rPr>
          <w:rFonts w:ascii="Times New Roman" w:hAnsi="Times New Roman" w:cs="Times New Roman"/>
        </w:rPr>
        <w:t xml:space="preserve">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 xml:space="preserve">Swarm </w:t>
      </w:r>
      <w:r>
        <w:rPr>
          <w:rFonts w:ascii="Times New Roman" w:hAnsi="Times New Roman" w:cs="Times New Roman"/>
        </w:rPr>
        <w:t>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 xml:space="preserve">Also lowered the limit for the support, just to see what happens. Will run to 4000 </w:t>
      </w:r>
      <w:proofErr w:type="spellStart"/>
      <w:r>
        <w:rPr>
          <w:rFonts w:ascii="Times New Roman" w:hAnsi="Times New Roman" w:cs="Times New Roman"/>
        </w:rPr>
        <w:t>timesteps</w:t>
      </w:r>
      <w:proofErr w:type="spellEnd"/>
      <w:r>
        <w:rPr>
          <w:rFonts w:ascii="Times New Roman" w:hAnsi="Times New Roman" w:cs="Times New Roman"/>
        </w:rPr>
        <w:t>.</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 xml:space="preserve">Adding the wind could not be accomplished through code. </w:t>
      </w:r>
      <w:proofErr w:type="gramStart"/>
      <w:r>
        <w:rPr>
          <w:rFonts w:ascii="Times New Roman" w:hAnsi="Times New Roman" w:cs="Times New Roman"/>
        </w:rPr>
        <w:t>Did not wish to spend the time trying to figure out how to make everything work, so came up with a new method.</w:t>
      </w:r>
      <w:proofErr w:type="gramEnd"/>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 xml:space="preserve">SAP2000 model settings should be applied to a file. That file should be stored somewhere. Then, the filename path should be passed into the simulation (along with the </w:t>
      </w:r>
      <w:proofErr w:type="spellStart"/>
      <w:r>
        <w:rPr>
          <w:rFonts w:ascii="Times New Roman" w:hAnsi="Times New Roman" w:cs="Times New Roman"/>
        </w:rPr>
        <w:t>file_name</w:t>
      </w:r>
      <w:proofErr w:type="spellEnd"/>
      <w:r>
        <w:rPr>
          <w:rFonts w:ascii="Times New Roman" w:hAnsi="Times New Roman" w:cs="Times New Roman"/>
        </w:rPr>
        <w:t>),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 xml:space="preserve">Note: NO NOT MESS with </w:t>
      </w:r>
      <w:proofErr w:type="spellStart"/>
      <w:r>
        <w:rPr>
          <w:rFonts w:ascii="Times New Roman" w:hAnsi="Times New Roman" w:cs="Times New Roman"/>
        </w:rPr>
        <w:t>need_data</w:t>
      </w:r>
      <w:proofErr w:type="spellEnd"/>
      <w:r>
        <w:rPr>
          <w:rFonts w:ascii="Times New Roman" w:hAnsi="Times New Roman" w:cs="Times New Roman"/>
        </w:rPr>
        <w:t xml:space="preserve">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Pr>
          <w:rFonts w:ascii="Times New Roman" w:hAnsi="Times New Roman" w:cs="Times New Roman"/>
        </w:rPr>
        <w:t>July 27</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bookmarkStart w:id="0" w:name="_GoBack"/>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bookmarkEnd w:id="0"/>
                          <w:p w:rsidR="001F08B9" w:rsidRPr="001F08B9" w:rsidRDefault="001F08B9"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bookmarkStart w:id="1" w:name="_GoBack"/>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bookmarkEnd w:id="1"/>
                    <w:p w:rsidR="001F08B9" w:rsidRPr="001F08B9" w:rsidRDefault="001F08B9" w:rsidP="001F08B9">
                      <w:pPr>
                        <w:rPr>
                          <w:sz w:val="28"/>
                        </w:rPr>
                      </w:pPr>
                    </w:p>
                  </w:txbxContent>
                </v:textbox>
                <w10:wrap type="topAndBottom"/>
              </v:shape>
            </w:pict>
          </mc:Fallback>
        </mc:AlternateContent>
      </w:r>
    </w:p>
    <w:p w:rsidR="00A00D2A" w:rsidRPr="001F08B9" w:rsidRDefault="00A00D2A" w:rsidP="001F08B9">
      <w:pPr>
        <w:rPr>
          <w:rFonts w:ascii="Times New Roman" w:hAnsi="Times New Roman" w:cs="Times New Roman"/>
        </w:rPr>
      </w:pPr>
      <w:proofErr w:type="gramStart"/>
      <w:r>
        <w:rPr>
          <w:rFonts w:ascii="Times New Roman" w:hAnsi="Times New Roman" w:cs="Times New Roman"/>
        </w:rPr>
        <w:lastRenderedPageBreak/>
        <w:t>Testing out Deflection Repairer.</w:t>
      </w:r>
      <w:proofErr w:type="gramEnd"/>
      <w:r>
        <w:rPr>
          <w:rFonts w:ascii="Times New Roman" w:hAnsi="Times New Roman" w:cs="Times New Roman"/>
        </w:rPr>
        <w:t xml:space="preserve"> Sliding Scale turned off. Limit is set to 0.16 kip-in</w:t>
      </w:r>
      <w:r w:rsidRPr="001F08B9">
        <w:rPr>
          <w:rFonts w:ascii="Times New Roman" w:hAnsi="Times New Roman" w:cs="Times New Roman"/>
        </w:rPr>
        <w:t xml:space="preserve"> </w:t>
      </w:r>
    </w:p>
    <w:sectPr w:rsidR="00A00D2A" w:rsidRPr="001F0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435" w:rsidRDefault="00E93435" w:rsidP="001F08B9">
      <w:pPr>
        <w:spacing w:after="0" w:line="240" w:lineRule="auto"/>
      </w:pPr>
      <w:r>
        <w:separator/>
      </w:r>
    </w:p>
  </w:endnote>
  <w:endnote w:type="continuationSeparator" w:id="0">
    <w:p w:rsidR="00E93435" w:rsidRDefault="00E93435"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435" w:rsidRDefault="00E93435" w:rsidP="001F08B9">
      <w:pPr>
        <w:spacing w:after="0" w:line="240" w:lineRule="auto"/>
      </w:pPr>
      <w:r>
        <w:separator/>
      </w:r>
    </w:p>
  </w:footnote>
  <w:footnote w:type="continuationSeparator" w:id="0">
    <w:p w:rsidR="00E93435" w:rsidRDefault="00E93435"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1"/>
  </w:num>
  <w:num w:numId="3">
    <w:abstractNumId w:val="7"/>
  </w:num>
  <w:num w:numId="4">
    <w:abstractNumId w:val="6"/>
  </w:num>
  <w:num w:numId="5">
    <w:abstractNumId w:val="35"/>
  </w:num>
  <w:num w:numId="6">
    <w:abstractNumId w:val="9"/>
  </w:num>
  <w:num w:numId="7">
    <w:abstractNumId w:val="32"/>
  </w:num>
  <w:num w:numId="8">
    <w:abstractNumId w:val="34"/>
  </w:num>
  <w:num w:numId="9">
    <w:abstractNumId w:val="4"/>
  </w:num>
  <w:num w:numId="10">
    <w:abstractNumId w:val="21"/>
  </w:num>
  <w:num w:numId="11">
    <w:abstractNumId w:val="16"/>
  </w:num>
  <w:num w:numId="12">
    <w:abstractNumId w:val="10"/>
  </w:num>
  <w:num w:numId="13">
    <w:abstractNumId w:val="19"/>
  </w:num>
  <w:num w:numId="14">
    <w:abstractNumId w:val="3"/>
  </w:num>
  <w:num w:numId="15">
    <w:abstractNumId w:val="18"/>
  </w:num>
  <w:num w:numId="16">
    <w:abstractNumId w:val="8"/>
  </w:num>
  <w:num w:numId="17">
    <w:abstractNumId w:val="5"/>
  </w:num>
  <w:num w:numId="18">
    <w:abstractNumId w:val="28"/>
  </w:num>
  <w:num w:numId="19">
    <w:abstractNumId w:val="29"/>
  </w:num>
  <w:num w:numId="20">
    <w:abstractNumId w:val="0"/>
  </w:num>
  <w:num w:numId="21">
    <w:abstractNumId w:val="30"/>
  </w:num>
  <w:num w:numId="22">
    <w:abstractNumId w:val="25"/>
  </w:num>
  <w:num w:numId="23">
    <w:abstractNumId w:val="31"/>
  </w:num>
  <w:num w:numId="24">
    <w:abstractNumId w:val="1"/>
  </w:num>
  <w:num w:numId="25">
    <w:abstractNumId w:val="13"/>
  </w:num>
  <w:num w:numId="26">
    <w:abstractNumId w:val="17"/>
  </w:num>
  <w:num w:numId="27">
    <w:abstractNumId w:val="26"/>
  </w:num>
  <w:num w:numId="28">
    <w:abstractNumId w:val="20"/>
  </w:num>
  <w:num w:numId="29">
    <w:abstractNumId w:val="27"/>
  </w:num>
  <w:num w:numId="30">
    <w:abstractNumId w:val="15"/>
  </w:num>
  <w:num w:numId="31">
    <w:abstractNumId w:val="12"/>
  </w:num>
  <w:num w:numId="32">
    <w:abstractNumId w:val="22"/>
  </w:num>
  <w:num w:numId="33">
    <w:abstractNumId w:val="23"/>
  </w:num>
  <w:num w:numId="34">
    <w:abstractNumId w:val="24"/>
  </w:num>
  <w:num w:numId="35">
    <w:abstractNumId w:val="33"/>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3155"/>
    <w:rsid w:val="0019225C"/>
    <w:rsid w:val="001A3A28"/>
    <w:rsid w:val="001B1BE3"/>
    <w:rsid w:val="001C18B8"/>
    <w:rsid w:val="001C519A"/>
    <w:rsid w:val="001D4B75"/>
    <w:rsid w:val="001F08B9"/>
    <w:rsid w:val="001F68F5"/>
    <w:rsid w:val="001F6A23"/>
    <w:rsid w:val="00232066"/>
    <w:rsid w:val="00241784"/>
    <w:rsid w:val="00252880"/>
    <w:rsid w:val="00255450"/>
    <w:rsid w:val="00261684"/>
    <w:rsid w:val="00285F9F"/>
    <w:rsid w:val="0029157F"/>
    <w:rsid w:val="002A5013"/>
    <w:rsid w:val="002D449D"/>
    <w:rsid w:val="0033219D"/>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31AD"/>
    <w:rsid w:val="007A256E"/>
    <w:rsid w:val="007E1B89"/>
    <w:rsid w:val="0080655E"/>
    <w:rsid w:val="00815BF1"/>
    <w:rsid w:val="0082230D"/>
    <w:rsid w:val="0085612A"/>
    <w:rsid w:val="008821FB"/>
    <w:rsid w:val="008A65DD"/>
    <w:rsid w:val="008B1592"/>
    <w:rsid w:val="008B74B6"/>
    <w:rsid w:val="008D5826"/>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E609E"/>
    <w:rsid w:val="00B35C65"/>
    <w:rsid w:val="00B42B37"/>
    <w:rsid w:val="00B5121E"/>
    <w:rsid w:val="00B67070"/>
    <w:rsid w:val="00B73339"/>
    <w:rsid w:val="00BA0D5C"/>
    <w:rsid w:val="00BA35FA"/>
    <w:rsid w:val="00BB23A7"/>
    <w:rsid w:val="00BC04EE"/>
    <w:rsid w:val="00BC1915"/>
    <w:rsid w:val="00BD0857"/>
    <w:rsid w:val="00BE6846"/>
    <w:rsid w:val="00C40324"/>
    <w:rsid w:val="00C50B11"/>
    <w:rsid w:val="00C6283F"/>
    <w:rsid w:val="00C76564"/>
    <w:rsid w:val="00CE0E9B"/>
    <w:rsid w:val="00CF34A5"/>
    <w:rsid w:val="00D316FD"/>
    <w:rsid w:val="00D34B4A"/>
    <w:rsid w:val="00D556C1"/>
    <w:rsid w:val="00D932B0"/>
    <w:rsid w:val="00DA2647"/>
    <w:rsid w:val="00DB153A"/>
    <w:rsid w:val="00DC27FA"/>
    <w:rsid w:val="00DC6DF5"/>
    <w:rsid w:val="00DD3CF0"/>
    <w:rsid w:val="00DF0BD7"/>
    <w:rsid w:val="00DF3EB1"/>
    <w:rsid w:val="00E05E12"/>
    <w:rsid w:val="00E11B11"/>
    <w:rsid w:val="00E3626C"/>
    <w:rsid w:val="00E475C3"/>
    <w:rsid w:val="00E50D7F"/>
    <w:rsid w:val="00E730E5"/>
    <w:rsid w:val="00E75D09"/>
    <w:rsid w:val="00E93435"/>
    <w:rsid w:val="00EB1E35"/>
    <w:rsid w:val="00EB4A72"/>
    <w:rsid w:val="00EB4BB4"/>
    <w:rsid w:val="00EC3042"/>
    <w:rsid w:val="00EC771F"/>
    <w:rsid w:val="00EE6906"/>
    <w:rsid w:val="00F00BF8"/>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48405</TotalTime>
  <Pages>31</Pages>
  <Words>7512</Words>
  <Characters>42822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38</cp:revision>
  <dcterms:created xsi:type="dcterms:W3CDTF">2013-06-25T14:54:00Z</dcterms:created>
  <dcterms:modified xsi:type="dcterms:W3CDTF">2013-07-29T13:38:00Z</dcterms:modified>
</cp:coreProperties>
</file>