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4738B" w14:textId="77777777" w:rsidR="00D72E54" w:rsidRDefault="00D72E54" w:rsidP="00D72E54"/>
    <w:p w14:paraId="20B1776F" w14:textId="77777777" w:rsidR="00D72E54" w:rsidRPr="00665C2C" w:rsidRDefault="00D72E54" w:rsidP="000C1ED2">
      <w:pPr>
        <w:pStyle w:val="ListParagraph"/>
        <w:numPr>
          <w:ilvl w:val="0"/>
          <w:numId w:val="7"/>
        </w:numPr>
        <w:rPr>
          <w:b/>
          <w:bCs/>
        </w:rPr>
      </w:pPr>
      <w:r w:rsidRPr="00665C2C">
        <w:rPr>
          <w:b/>
          <w:bCs/>
        </w:rPr>
        <w:t>Given the provided data, what are three conclusions we can draw about Kickstarter campaigns?</w:t>
      </w:r>
    </w:p>
    <w:p w14:paraId="45E468FB" w14:textId="0C4426C4" w:rsidR="00B3780B" w:rsidRPr="00665C2C" w:rsidRDefault="00815DAB" w:rsidP="000C1ED2">
      <w:r>
        <w:t>Before drawing conclusions, a</w:t>
      </w:r>
      <w:r w:rsidR="00B3780B" w:rsidRPr="00665C2C">
        <w:t xml:space="preserve"> couple terms used in the problem statement</w:t>
      </w:r>
      <w:r>
        <w:t xml:space="preserve"> need exploration and clarification</w:t>
      </w:r>
      <w:r w:rsidR="00B3780B" w:rsidRPr="00665C2C">
        <w:t xml:space="preserve">.  </w:t>
      </w:r>
    </w:p>
    <w:p w14:paraId="77541F07" w14:textId="1B367C36" w:rsidR="00B3780B" w:rsidRPr="00833469" w:rsidRDefault="009862E0" w:rsidP="000C1ED2">
      <w:pPr>
        <w:pStyle w:val="ListParagraph"/>
        <w:numPr>
          <w:ilvl w:val="1"/>
          <w:numId w:val="7"/>
        </w:numPr>
        <w:rPr>
          <w:b/>
          <w:bCs/>
        </w:rPr>
      </w:pPr>
      <w:r w:rsidRPr="00833469">
        <w:rPr>
          <w:b/>
          <w:bCs/>
        </w:rPr>
        <w:t>Understanding of</w:t>
      </w:r>
      <w:r w:rsidR="00B3780B" w:rsidRPr="00833469">
        <w:rPr>
          <w:b/>
          <w:bCs/>
        </w:rPr>
        <w:t xml:space="preserve"> the Kickstarter funding process </w:t>
      </w:r>
    </w:p>
    <w:p w14:paraId="24EEFCBF" w14:textId="7064D34B" w:rsidR="00665C2C" w:rsidRDefault="00EF4F60" w:rsidP="000C1ED2">
      <w:pPr>
        <w:pStyle w:val="ListParagraph"/>
        <w:numPr>
          <w:ilvl w:val="2"/>
          <w:numId w:val="7"/>
        </w:numPr>
      </w:pPr>
      <w:r>
        <w:t>Parameters:</w:t>
      </w:r>
    </w:p>
    <w:tbl>
      <w:tblPr>
        <w:tblStyle w:val="TableGrid"/>
        <w:tblW w:w="8455" w:type="dxa"/>
        <w:tblInd w:w="1080" w:type="dxa"/>
        <w:tblLook w:val="04A0" w:firstRow="1" w:lastRow="0" w:firstColumn="1" w:lastColumn="0" w:noHBand="0" w:noVBand="1"/>
      </w:tblPr>
      <w:tblGrid>
        <w:gridCol w:w="3325"/>
        <w:gridCol w:w="5130"/>
      </w:tblGrid>
      <w:tr w:rsidR="00A44FB5" w14:paraId="38C08C69" w14:textId="77777777" w:rsidTr="00A44FB5">
        <w:tc>
          <w:tcPr>
            <w:tcW w:w="3325" w:type="dxa"/>
          </w:tcPr>
          <w:p w14:paraId="6ADDD0B3" w14:textId="4CAB3CE5" w:rsidR="00A44FB5" w:rsidRPr="00A44FB5" w:rsidRDefault="00A44FB5" w:rsidP="00A44FB5">
            <w:pPr>
              <w:pStyle w:val="ListParagraph"/>
              <w:ind w:left="0"/>
              <w:rPr>
                <w:b/>
                <w:bCs/>
              </w:rPr>
            </w:pPr>
            <w:r w:rsidRPr="00A44FB5">
              <w:rPr>
                <w:b/>
                <w:bCs/>
              </w:rPr>
              <w:t>Project backers</w:t>
            </w:r>
          </w:p>
        </w:tc>
        <w:tc>
          <w:tcPr>
            <w:tcW w:w="5130" w:type="dxa"/>
          </w:tcPr>
          <w:p w14:paraId="5A9C499A" w14:textId="3DA00192" w:rsidR="00A44FB5" w:rsidRPr="00A44FB5" w:rsidRDefault="00A44FB5" w:rsidP="00A44FB5">
            <w:pPr>
              <w:pStyle w:val="ListParagraph"/>
              <w:ind w:left="0"/>
              <w:rPr>
                <w:b/>
                <w:bCs/>
              </w:rPr>
            </w:pPr>
            <w:r w:rsidRPr="00A44FB5">
              <w:rPr>
                <w:b/>
                <w:bCs/>
              </w:rPr>
              <w:t>Project creators</w:t>
            </w:r>
          </w:p>
        </w:tc>
      </w:tr>
      <w:tr w:rsidR="00A44FB5" w14:paraId="3B3AA6DF" w14:textId="77777777" w:rsidTr="00A44FB5">
        <w:tc>
          <w:tcPr>
            <w:tcW w:w="3325" w:type="dxa"/>
          </w:tcPr>
          <w:p w14:paraId="4DD76E76" w14:textId="4DB0C860" w:rsidR="00A44FB5" w:rsidRDefault="00A44FB5" w:rsidP="00A44FB5">
            <w:pPr>
              <w:pStyle w:val="ListParagraph"/>
              <w:ind w:left="0"/>
            </w:pPr>
            <w:r>
              <w:t>Can change pledge anytime during funding period.</w:t>
            </w:r>
          </w:p>
        </w:tc>
        <w:tc>
          <w:tcPr>
            <w:tcW w:w="5130" w:type="dxa"/>
          </w:tcPr>
          <w:p w14:paraId="5CB5884C" w14:textId="0B80EA5C" w:rsidR="00A44FB5" w:rsidRDefault="00A44FB5" w:rsidP="00A44FB5">
            <w:pPr>
              <w:pStyle w:val="ListParagraph"/>
              <w:ind w:left="0"/>
            </w:pPr>
            <w:r w:rsidRPr="00A44FB5">
              <w:t>State of “success” is reached when a project meets or exceeds its initial funding goal</w:t>
            </w:r>
          </w:p>
        </w:tc>
      </w:tr>
      <w:tr w:rsidR="00A44FB5" w14:paraId="500742B3" w14:textId="77777777" w:rsidTr="00A44FB5">
        <w:tc>
          <w:tcPr>
            <w:tcW w:w="3325" w:type="dxa"/>
          </w:tcPr>
          <w:p w14:paraId="54209BFE" w14:textId="7653864C" w:rsidR="00A44FB5" w:rsidRDefault="00A44FB5" w:rsidP="00A44FB5">
            <w:r>
              <w:t>Once funding goal is reached for overall project, backers are charged for their pledge amount.</w:t>
            </w:r>
          </w:p>
        </w:tc>
        <w:tc>
          <w:tcPr>
            <w:tcW w:w="5130" w:type="dxa"/>
          </w:tcPr>
          <w:p w14:paraId="020D3718" w14:textId="7C534135" w:rsidR="00A44FB5" w:rsidRDefault="00A44FB5" w:rsidP="00A44FB5">
            <w:pPr>
              <w:pStyle w:val="ListParagraph"/>
              <w:ind w:left="0"/>
            </w:pPr>
            <w:r w:rsidRPr="00A44FB5">
              <w:t>Once a project has launched on Kickstarter, the funding goal and deadline cannot be changed</w:t>
            </w:r>
            <w:r>
              <w:t>.</w:t>
            </w:r>
          </w:p>
        </w:tc>
      </w:tr>
      <w:tr w:rsidR="00A44FB5" w14:paraId="59B65BB5" w14:textId="77777777" w:rsidTr="00A44FB5">
        <w:tc>
          <w:tcPr>
            <w:tcW w:w="3325" w:type="dxa"/>
            <w:tcBorders>
              <w:bottom w:val="single" w:sz="4" w:space="0" w:color="auto"/>
            </w:tcBorders>
          </w:tcPr>
          <w:p w14:paraId="4196A299" w14:textId="3B6A49B3" w:rsidR="00A44FB5" w:rsidRDefault="00A44FB5" w:rsidP="00A44FB5">
            <w:pPr>
              <w:pStyle w:val="ListParagraph"/>
              <w:ind w:left="0"/>
            </w:pPr>
            <w:r w:rsidRPr="00A44FB5">
              <w:t>Kickstarter does not assume responsibility for the project being fulfilled after funding is secured.</w:t>
            </w:r>
          </w:p>
        </w:tc>
        <w:tc>
          <w:tcPr>
            <w:tcW w:w="5130" w:type="dxa"/>
          </w:tcPr>
          <w:p w14:paraId="4AE8A2B2" w14:textId="5079F807" w:rsidR="00A44FB5" w:rsidRDefault="00A44FB5" w:rsidP="00A44FB5">
            <w:pPr>
              <w:pStyle w:val="ListParagraph"/>
              <w:ind w:left="0"/>
            </w:pPr>
            <w:r w:rsidRPr="00A44FB5">
              <w:t>Can accompany rewards with certain pledge amounts, or ask for any pledge amount</w:t>
            </w:r>
          </w:p>
        </w:tc>
      </w:tr>
      <w:tr w:rsidR="00A44FB5" w14:paraId="5560D924" w14:textId="77777777" w:rsidTr="00A44FB5">
        <w:tc>
          <w:tcPr>
            <w:tcW w:w="3325" w:type="dxa"/>
            <w:tcBorders>
              <w:left w:val="nil"/>
              <w:bottom w:val="nil"/>
            </w:tcBorders>
          </w:tcPr>
          <w:p w14:paraId="43E90ED0" w14:textId="1E8DFF78" w:rsidR="00A44FB5" w:rsidRDefault="00A44FB5" w:rsidP="00A44FB5">
            <w:pPr>
              <w:pStyle w:val="ListParagraph"/>
              <w:ind w:left="0"/>
            </w:pPr>
          </w:p>
        </w:tc>
        <w:tc>
          <w:tcPr>
            <w:tcW w:w="5130" w:type="dxa"/>
          </w:tcPr>
          <w:p w14:paraId="5EEA1628" w14:textId="1CE83EA8" w:rsidR="00A44FB5" w:rsidRDefault="00A44FB5" w:rsidP="00A44FB5">
            <w:r w:rsidRPr="00A44FB5">
              <w:t xml:space="preserve">All projects are reviewed for readiness by Kickstarter (things like description, rewards, funding goal, and whether the creator has previously launched a project; do not investigate </w:t>
            </w:r>
            <w:r w:rsidR="001C46C4" w:rsidRPr="00A44FB5">
              <w:t>creators’</w:t>
            </w:r>
            <w:r w:rsidRPr="00A44FB5">
              <w:t xml:space="preserve"> ability to complete project)</w:t>
            </w:r>
            <w:r>
              <w:t xml:space="preserve">. Hardware and product design projects have </w:t>
            </w:r>
            <w:hyperlink r:id="rId7" w:history="1">
              <w:r w:rsidRPr="00587348">
                <w:rPr>
                  <w:rStyle w:val="Hyperlink"/>
                </w:rPr>
                <w:t>more stringent rules</w:t>
              </w:r>
            </w:hyperlink>
            <w:r>
              <w:t xml:space="preserve"> for project creators.</w:t>
            </w:r>
          </w:p>
        </w:tc>
      </w:tr>
      <w:tr w:rsidR="00A44FB5" w14:paraId="46E03B1C" w14:textId="77777777" w:rsidTr="00A44FB5">
        <w:tc>
          <w:tcPr>
            <w:tcW w:w="3325" w:type="dxa"/>
            <w:tcBorders>
              <w:top w:val="nil"/>
              <w:left w:val="nil"/>
              <w:bottom w:val="nil"/>
            </w:tcBorders>
          </w:tcPr>
          <w:p w14:paraId="7F772765" w14:textId="77777777" w:rsidR="00A44FB5" w:rsidRDefault="00A44FB5" w:rsidP="00A44FB5">
            <w:pPr>
              <w:pStyle w:val="ListParagraph"/>
              <w:ind w:left="0"/>
            </w:pPr>
          </w:p>
        </w:tc>
        <w:tc>
          <w:tcPr>
            <w:tcW w:w="5130" w:type="dxa"/>
          </w:tcPr>
          <w:p w14:paraId="192F4E6C" w14:textId="22C1C5B8" w:rsidR="00A44FB5" w:rsidRDefault="00A44FB5" w:rsidP="00A44FB5">
            <w:r>
              <w:t xml:space="preserve">Kickstarter has a </w:t>
            </w:r>
            <w:hyperlink r:id="rId8" w:history="1">
              <w:r w:rsidRPr="00165394">
                <w:rPr>
                  <w:rStyle w:val="Hyperlink"/>
                </w:rPr>
                <w:t>fee structure</w:t>
              </w:r>
            </w:hyperlink>
            <w:r>
              <w:t xml:space="preserve">, charged to project creators once the project is funded.  </w:t>
            </w:r>
            <w:r w:rsidR="001C46C4">
              <w:t>Micro pledges</w:t>
            </w:r>
            <w:r>
              <w:t xml:space="preserve"> (under $10 have a reduced fee percentage.</w:t>
            </w:r>
          </w:p>
        </w:tc>
      </w:tr>
      <w:tr w:rsidR="00A44FB5" w14:paraId="14688DA5" w14:textId="77777777" w:rsidTr="00A44FB5">
        <w:tc>
          <w:tcPr>
            <w:tcW w:w="3325" w:type="dxa"/>
            <w:tcBorders>
              <w:top w:val="nil"/>
              <w:left w:val="nil"/>
              <w:bottom w:val="nil"/>
            </w:tcBorders>
          </w:tcPr>
          <w:p w14:paraId="23486BA7" w14:textId="77777777" w:rsidR="00A44FB5" w:rsidRDefault="00A44FB5" w:rsidP="00A44FB5">
            <w:pPr>
              <w:pStyle w:val="ListParagraph"/>
              <w:ind w:left="0"/>
            </w:pPr>
          </w:p>
        </w:tc>
        <w:tc>
          <w:tcPr>
            <w:tcW w:w="5130" w:type="dxa"/>
          </w:tcPr>
          <w:p w14:paraId="2C56AE46" w14:textId="7F1E3494" w:rsidR="00A44FB5" w:rsidRDefault="00A44FB5" w:rsidP="00A44FB5">
            <w:pPr>
              <w:pStyle w:val="ListParagraph"/>
              <w:ind w:left="0"/>
            </w:pPr>
            <w:r>
              <w:t>C</w:t>
            </w:r>
            <w:r w:rsidRPr="005B12F1">
              <w:t>an</w:t>
            </w:r>
            <w:r>
              <w:t xml:space="preserve"> adjust and</w:t>
            </w:r>
            <w:r w:rsidRPr="005B12F1">
              <w:t xml:space="preserve"> relaunch a project if it fails.</w:t>
            </w:r>
          </w:p>
        </w:tc>
      </w:tr>
      <w:tr w:rsidR="00A44FB5" w14:paraId="26F276F7" w14:textId="77777777" w:rsidTr="00A44FB5">
        <w:tc>
          <w:tcPr>
            <w:tcW w:w="3325" w:type="dxa"/>
            <w:tcBorders>
              <w:top w:val="nil"/>
              <w:left w:val="nil"/>
              <w:bottom w:val="nil"/>
            </w:tcBorders>
          </w:tcPr>
          <w:p w14:paraId="0A0EC118" w14:textId="77777777" w:rsidR="00A44FB5" w:rsidRDefault="00A44FB5" w:rsidP="00A44FB5">
            <w:pPr>
              <w:pStyle w:val="ListParagraph"/>
              <w:ind w:left="0"/>
            </w:pPr>
          </w:p>
        </w:tc>
        <w:tc>
          <w:tcPr>
            <w:tcW w:w="5130" w:type="dxa"/>
          </w:tcPr>
          <w:p w14:paraId="73127A80" w14:textId="285961CF" w:rsidR="00A44FB5" w:rsidRDefault="00A44FB5" w:rsidP="00A44FB5">
            <w:pPr>
              <w:pStyle w:val="ListParagraph"/>
              <w:ind w:left="0"/>
            </w:pPr>
            <w:r>
              <w:t>C</w:t>
            </w:r>
            <w:r w:rsidRPr="00A44FB5">
              <w:t>an cap rewards, but demand may exceed goal and budget</w:t>
            </w:r>
          </w:p>
        </w:tc>
      </w:tr>
    </w:tbl>
    <w:p w14:paraId="642EEEFB" w14:textId="56CEC783" w:rsidR="00665C2C" w:rsidRDefault="00A44FB5" w:rsidP="000C1ED2">
      <w:pPr>
        <w:pStyle w:val="ListParagraph"/>
        <w:numPr>
          <w:ilvl w:val="2"/>
          <w:numId w:val="7"/>
        </w:numPr>
      </w:pPr>
      <w:r>
        <w:t>Possible i</w:t>
      </w:r>
      <w:r w:rsidR="00EF4F60">
        <w:t>mplications</w:t>
      </w:r>
      <w:r w:rsidR="00833469">
        <w:t xml:space="preserve"> of platform parameters:</w:t>
      </w:r>
    </w:p>
    <w:p w14:paraId="732CB8BC" w14:textId="1C662F23" w:rsidR="001C7135" w:rsidRDefault="001C7135" w:rsidP="000C1ED2">
      <w:pPr>
        <w:pStyle w:val="ListParagraph"/>
        <w:numPr>
          <w:ilvl w:val="3"/>
          <w:numId w:val="7"/>
        </w:numPr>
      </w:pPr>
      <w:r>
        <w:t xml:space="preserve">Reaching of a funding goal on Kickstarter may not </w:t>
      </w:r>
      <w:r w:rsidR="005540C0">
        <w:t xml:space="preserve">always </w:t>
      </w:r>
      <w:r>
        <w:t>correlate to successful fulfillment of the project for the backers</w:t>
      </w:r>
      <w:r w:rsidR="005540C0">
        <w:t>.</w:t>
      </w:r>
    </w:p>
    <w:p w14:paraId="71374A93" w14:textId="407F96C2" w:rsidR="00B3780B" w:rsidRDefault="00A313AB" w:rsidP="000C1ED2">
      <w:pPr>
        <w:pStyle w:val="ListParagraph"/>
        <w:numPr>
          <w:ilvl w:val="3"/>
          <w:numId w:val="7"/>
        </w:numPr>
      </w:pPr>
      <w:r>
        <w:t>If a project really takes off, too many backers could exceed the initial production capacity of the project</w:t>
      </w:r>
      <w:r w:rsidR="00833469">
        <w:t xml:space="preserve"> and create risk of fulfillment failure.</w:t>
      </w:r>
    </w:p>
    <w:p w14:paraId="7115E901" w14:textId="07913572" w:rsidR="005540C0" w:rsidRDefault="00165394" w:rsidP="000C1ED2">
      <w:pPr>
        <w:pStyle w:val="ListParagraph"/>
        <w:numPr>
          <w:ilvl w:val="3"/>
          <w:numId w:val="7"/>
        </w:numPr>
      </w:pPr>
      <w:r>
        <w:t xml:space="preserve">The </w:t>
      </w:r>
      <w:r w:rsidR="001C46C4">
        <w:t>micro pledge</w:t>
      </w:r>
      <w:r>
        <w:t xml:space="preserve"> reduced fee could incentivize project creators toward low-risk pledge</w:t>
      </w:r>
      <w:r w:rsidR="00833469">
        <w:t xml:space="preserve"> asks which it seems Kickstarter believes results in</w:t>
      </w:r>
      <w:r>
        <w:t xml:space="preserve"> a larger pool of backers</w:t>
      </w:r>
      <w:r w:rsidR="00833469">
        <w:t>.</w:t>
      </w:r>
    </w:p>
    <w:p w14:paraId="1F06C2BF" w14:textId="77777777" w:rsidR="00833469" w:rsidRDefault="00833469" w:rsidP="00833469">
      <w:pPr>
        <w:pStyle w:val="ListParagraph"/>
        <w:ind w:left="1440"/>
      </w:pPr>
    </w:p>
    <w:p w14:paraId="7134CD21" w14:textId="03D39D49" w:rsidR="00B3780B" w:rsidRPr="00665C2C" w:rsidRDefault="00833469" w:rsidP="000C1ED2">
      <w:pPr>
        <w:pStyle w:val="ListParagraph"/>
        <w:numPr>
          <w:ilvl w:val="1"/>
          <w:numId w:val="7"/>
        </w:numPr>
      </w:pPr>
      <w:r>
        <w:rPr>
          <w:b/>
          <w:bCs/>
        </w:rPr>
        <w:t>What</w:t>
      </w:r>
      <w:r w:rsidR="00B3780B" w:rsidRPr="00833469">
        <w:rPr>
          <w:b/>
          <w:bCs/>
        </w:rPr>
        <w:t xml:space="preserve"> is meant by “positive outcome”</w:t>
      </w:r>
      <w:r w:rsidR="00665C2C" w:rsidRPr="00833469">
        <w:rPr>
          <w:b/>
          <w:bCs/>
        </w:rPr>
        <w:t xml:space="preserve"> or “finding success”</w:t>
      </w:r>
      <w:r w:rsidR="00B3780B" w:rsidRPr="00833469">
        <w:rPr>
          <w:b/>
          <w:bCs/>
        </w:rPr>
        <w:t xml:space="preserve"> in the </w:t>
      </w:r>
      <w:r w:rsidR="00665C2C" w:rsidRPr="00833469">
        <w:rPr>
          <w:b/>
          <w:bCs/>
        </w:rPr>
        <w:t>problem</w:t>
      </w:r>
      <w:r w:rsidR="00B3780B" w:rsidRPr="00833469">
        <w:rPr>
          <w:b/>
          <w:bCs/>
        </w:rPr>
        <w:t xml:space="preserve"> statement</w:t>
      </w:r>
      <w:r>
        <w:rPr>
          <w:b/>
          <w:bCs/>
        </w:rPr>
        <w:t xml:space="preserve">, particularly </w:t>
      </w:r>
      <w:r w:rsidR="001C46C4">
        <w:rPr>
          <w:b/>
          <w:bCs/>
        </w:rPr>
        <w:t>considering</w:t>
      </w:r>
      <w:r>
        <w:rPr>
          <w:b/>
          <w:bCs/>
        </w:rPr>
        <w:t xml:space="preserve"> the above implications</w:t>
      </w:r>
      <w:r w:rsidR="00B3780B" w:rsidRPr="00833469">
        <w:rPr>
          <w:b/>
          <w:bCs/>
        </w:rPr>
        <w:t>?</w:t>
      </w:r>
      <w:r w:rsidR="00B3780B" w:rsidRPr="00665C2C">
        <w:t xml:space="preserve">  Does that simply mean a Kickstarter funding goal is met, or that the project itself </w:t>
      </w:r>
      <w:r w:rsidR="00EF4F60">
        <w:t>was fulfilled (goal met, product delivered, reward sent)?</w:t>
      </w:r>
      <w:r w:rsidR="00B3780B" w:rsidRPr="00665C2C">
        <w:t xml:space="preserve">  </w:t>
      </w:r>
    </w:p>
    <w:p w14:paraId="38FBCC3D" w14:textId="2BF000EC" w:rsidR="00B3780B" w:rsidRDefault="00665C2C" w:rsidP="00833469">
      <w:pPr>
        <w:ind w:left="720"/>
      </w:pPr>
      <w:r>
        <w:t xml:space="preserve">Per </w:t>
      </w:r>
      <w:hyperlink r:id="rId9" w:history="1">
        <w:r w:rsidR="00F73A7E" w:rsidRPr="00F73A7E">
          <w:rPr>
            <w:rStyle w:val="Hyperlink"/>
          </w:rPr>
          <w:t>an article</w:t>
        </w:r>
      </w:hyperlink>
      <w:r w:rsidR="00F73A7E">
        <w:t xml:space="preserve"> in the</w:t>
      </w:r>
      <w:r>
        <w:t xml:space="preserve"> Help section of Kickstarter’s website, </w:t>
      </w:r>
      <w:r w:rsidR="003D2C5D">
        <w:t>project creators, beyond having been successfully funded on Kickstarter (i.e. meeting the funding goal), are</w:t>
      </w:r>
      <w:r>
        <w:t xml:space="preserve"> obligated to “fulfill” a project</w:t>
      </w:r>
      <w:r w:rsidR="003D2C5D">
        <w:t xml:space="preserve"> and deliver on the promised backer rewards and stated goals, which is the ultimate outcome / purpose of Kickstarter: “</w:t>
      </w:r>
      <w:r w:rsidR="003D2C5D" w:rsidRPr="003D2C5D">
        <w:t xml:space="preserve">When a project is successfully funded, the creator is responsible for completing the project and fulfilling each reward. Their fundamental obligation </w:t>
      </w:r>
      <w:r w:rsidR="003D2C5D" w:rsidRPr="003D2C5D">
        <w:lastRenderedPageBreak/>
        <w:t>to backers is to finish all the work that was promised. Once a creator has done so, they’ve fulfilled their obligation to their backers.</w:t>
      </w:r>
      <w:r w:rsidR="003D2C5D">
        <w:t>”</w:t>
      </w:r>
    </w:p>
    <w:p w14:paraId="4F3DA1E7" w14:textId="1CFB4C01" w:rsidR="005540C0" w:rsidRDefault="003D2C5D" w:rsidP="00833469">
      <w:pPr>
        <w:ind w:left="720"/>
      </w:pPr>
      <w:r>
        <w:t>However, backers are charged for their pledge once the funding goal and open period are met and there is no refund beyond that point,</w:t>
      </w:r>
      <w:r w:rsidR="005540C0">
        <w:t xml:space="preserve"> so Kickstarter’s obligation to the project and backers ends at that point.  Because of this, one could assume not all of Kickstarter’s metrics are aligned to project fulfillment for backers</w:t>
      </w:r>
      <w:r w:rsidR="00A16EDB">
        <w:t>.</w:t>
      </w:r>
      <w:r w:rsidR="0036797C">
        <w:t xml:space="preserve"> </w:t>
      </w:r>
      <w:r w:rsidR="00A16EDB">
        <w:t>I</w:t>
      </w:r>
      <w:r w:rsidR="005540C0">
        <w:t xml:space="preserve">n the long term, </w:t>
      </w:r>
      <w:r w:rsidR="00A16EDB">
        <w:t xml:space="preserve">though, </w:t>
      </w:r>
      <w:r w:rsidR="005540C0">
        <w:t>a consistent trend in any lack of follow through could erode the Kickstarter brand and certainly the reputation of the project creator,</w:t>
      </w:r>
      <w:r w:rsidR="0036797C">
        <w:t xml:space="preserve"> so my approach to the data would be to uncover characteristics and relationships that bear out </w:t>
      </w:r>
      <w:r w:rsidR="00A16EDB">
        <w:t xml:space="preserve">the </w:t>
      </w:r>
      <w:r w:rsidR="0036797C">
        <w:t>longer-term outcome of project fulfillment, rather than funding.</w:t>
      </w:r>
    </w:p>
    <w:p w14:paraId="7ED9E660" w14:textId="77777777" w:rsidR="00B0258B" w:rsidRDefault="00270492" w:rsidP="00B0258B">
      <w:pPr>
        <w:pStyle w:val="ListParagraph"/>
        <w:numPr>
          <w:ilvl w:val="1"/>
          <w:numId w:val="7"/>
        </w:numPr>
      </w:pPr>
      <w:r w:rsidRPr="00665C2C">
        <w:t xml:space="preserve">Assuming this </w:t>
      </w:r>
      <w:r w:rsidR="009862E0">
        <w:t xml:space="preserve">homework </w:t>
      </w:r>
      <w:r w:rsidRPr="00665C2C">
        <w:t>question</w:t>
      </w:r>
      <w:r w:rsidR="000C1ED2">
        <w:t xml:space="preserve"> #1</w:t>
      </w:r>
      <w:r w:rsidRPr="00665C2C">
        <w:t xml:space="preserve"> </w:t>
      </w:r>
      <w:r w:rsidR="00665C2C">
        <w:t xml:space="preserve">pertains just </w:t>
      </w:r>
      <w:r w:rsidRPr="00665C2C">
        <w:t>to the graphs</w:t>
      </w:r>
      <w:r w:rsidR="00665C2C">
        <w:t xml:space="preserve"> we were instructed to</w:t>
      </w:r>
      <w:r w:rsidRPr="00665C2C">
        <w:t xml:space="preserve"> ma</w:t>
      </w:r>
      <w:r w:rsidR="00665C2C">
        <w:t>k</w:t>
      </w:r>
      <w:r w:rsidRPr="00665C2C">
        <w:t xml:space="preserve">e up until this point in the exercise, here are </w:t>
      </w:r>
      <w:r w:rsidR="00B0258B" w:rsidRPr="00B0258B">
        <w:rPr>
          <w:b/>
          <w:bCs/>
        </w:rPr>
        <w:t xml:space="preserve">three </w:t>
      </w:r>
      <w:r w:rsidRPr="00B0258B">
        <w:rPr>
          <w:b/>
          <w:bCs/>
        </w:rPr>
        <w:t>conclusions</w:t>
      </w:r>
      <w:r w:rsidRPr="00665C2C">
        <w:t xml:space="preserve"> I feel most confident about:</w:t>
      </w:r>
    </w:p>
    <w:p w14:paraId="60562533" w14:textId="645240E3" w:rsidR="00044111" w:rsidRDefault="00DC394B" w:rsidP="00B0258B">
      <w:pPr>
        <w:pStyle w:val="ListParagraph"/>
        <w:numPr>
          <w:ilvl w:val="2"/>
          <w:numId w:val="7"/>
        </w:numPr>
      </w:pPr>
      <w:r w:rsidRPr="00B0258B">
        <w:rPr>
          <w:b/>
          <w:bCs/>
        </w:rPr>
        <w:t>Success with types of projects</w:t>
      </w:r>
      <w:r w:rsidR="00D2429B" w:rsidRPr="00B0258B">
        <w:rPr>
          <w:b/>
          <w:bCs/>
        </w:rPr>
        <w:t>:</w:t>
      </w:r>
      <w:r w:rsidR="00D2429B">
        <w:t xml:space="preserve">  </w:t>
      </w:r>
      <w:r>
        <w:t xml:space="preserve">Plays are </w:t>
      </w:r>
      <w:r w:rsidR="004C0FCA">
        <w:t xml:space="preserve">by far </w:t>
      </w:r>
      <w:r>
        <w:t>the most popular and least risky Kickstarter project category overall</w:t>
      </w:r>
      <w:r w:rsidR="004C0FCA">
        <w:t xml:space="preserve"> for creators, but backers can expect their pledges not to bear fruit about 30% of the time</w:t>
      </w:r>
      <w:r>
        <w:t xml:space="preserve">.  </w:t>
      </w:r>
      <w:r w:rsidR="00C4390B">
        <w:t xml:space="preserve">Tech (web, wearables) projects are popular in countries with a lower </w:t>
      </w:r>
      <w:r w:rsidR="004C0FCA">
        <w:t xml:space="preserve">project </w:t>
      </w:r>
      <w:r w:rsidR="00C4390B">
        <w:t>output</w:t>
      </w:r>
      <w:r w:rsidR="004C0FCA">
        <w:t xml:space="preserve">, but also have a lower success rate, particularly web projects, </w:t>
      </w:r>
      <w:r w:rsidR="00186415">
        <w:t xml:space="preserve">but coupled with the high cancellation frequency, this is </w:t>
      </w:r>
      <w:r w:rsidR="004C0FCA">
        <w:t>likely due to high project standard</w:t>
      </w:r>
      <w:r w:rsidR="00186415">
        <w:t xml:space="preserve">s </w:t>
      </w:r>
      <w:r w:rsidR="004C0FCA">
        <w:t>set by Kickstarter</w:t>
      </w:r>
      <w:r w:rsidR="00186415">
        <w:t>,</w:t>
      </w:r>
      <w:r w:rsidR="004C0FCA">
        <w:t xml:space="preserve"> reputation-related concern</w:t>
      </w:r>
      <w:r w:rsidR="00AA7491">
        <w:t>, concern</w:t>
      </w:r>
      <w:r w:rsidR="004C0FCA">
        <w:t xml:space="preserve"> for backer backlash and higher expectations</w:t>
      </w:r>
      <w:r w:rsidR="00186415">
        <w:t>,</w:t>
      </w:r>
      <w:r w:rsidR="00AA7491">
        <w:t xml:space="preserve"> or </w:t>
      </w:r>
      <w:r w:rsidR="00186415">
        <w:t xml:space="preserve">creators’ </w:t>
      </w:r>
      <w:r w:rsidR="00AA7491">
        <w:t>closer monitoring and response to Kickstarter success metrics.  Rock music and documentary films have both a high popularity and high success rate in higher-output countries, while the science fiction</w:t>
      </w:r>
      <w:r w:rsidR="00B0258B">
        <w:t xml:space="preserve"> films</w:t>
      </w:r>
      <w:r w:rsidR="00AA7491">
        <w:t xml:space="preserve"> </w:t>
      </w:r>
      <w:r w:rsidR="00B0258B">
        <w:t>are</w:t>
      </w:r>
      <w:r w:rsidR="00AA7491">
        <w:t xml:space="preserve"> consistently fraught by cancelled projects</w:t>
      </w:r>
      <w:r w:rsidR="00B0258B">
        <w:t>.</w:t>
      </w:r>
    </w:p>
    <w:tbl>
      <w:tblPr>
        <w:tblStyle w:val="TableGrid"/>
        <w:tblW w:w="8100" w:type="dxa"/>
        <w:tblInd w:w="1165" w:type="dxa"/>
        <w:tblLook w:val="04A0" w:firstRow="1" w:lastRow="0" w:firstColumn="1" w:lastColumn="0" w:noHBand="0" w:noVBand="1"/>
      </w:tblPr>
      <w:tblGrid>
        <w:gridCol w:w="2030"/>
        <w:gridCol w:w="1455"/>
        <w:gridCol w:w="1467"/>
        <w:gridCol w:w="1426"/>
        <w:gridCol w:w="1722"/>
      </w:tblGrid>
      <w:tr w:rsidR="00C4390B" w14:paraId="086B442C" w14:textId="13A2E279" w:rsidTr="00B0258B">
        <w:tc>
          <w:tcPr>
            <w:tcW w:w="2340" w:type="dxa"/>
          </w:tcPr>
          <w:p w14:paraId="594AA5EF" w14:textId="1145ACB5" w:rsidR="00C4390B" w:rsidRPr="00637B12" w:rsidRDefault="00C4390B" w:rsidP="006F0023">
            <w:pPr>
              <w:pStyle w:val="ListParagraph"/>
              <w:ind w:left="0"/>
              <w:rPr>
                <w:b/>
                <w:bCs/>
              </w:rPr>
            </w:pPr>
            <w:r w:rsidRPr="00637B12">
              <w:rPr>
                <w:b/>
                <w:bCs/>
              </w:rPr>
              <w:t>High volume of…</w:t>
            </w:r>
          </w:p>
        </w:tc>
        <w:tc>
          <w:tcPr>
            <w:tcW w:w="879" w:type="dxa"/>
          </w:tcPr>
          <w:p w14:paraId="1FCCB2AB" w14:textId="3CBF4C47" w:rsidR="00C4390B" w:rsidRPr="00DC394B" w:rsidRDefault="00C4390B" w:rsidP="00DC394B">
            <w:pPr>
              <w:pStyle w:val="ListParagraph"/>
              <w:ind w:left="0"/>
              <w:jc w:val="center"/>
              <w:rPr>
                <w:i/>
                <w:iCs/>
                <w:highlight w:val="green"/>
              </w:rPr>
            </w:pPr>
            <w:r w:rsidRPr="00DC394B">
              <w:rPr>
                <w:i/>
                <w:iCs/>
                <w:highlight w:val="green"/>
              </w:rPr>
              <w:t>Successes</w:t>
            </w:r>
          </w:p>
        </w:tc>
        <w:tc>
          <w:tcPr>
            <w:tcW w:w="1551" w:type="dxa"/>
          </w:tcPr>
          <w:p w14:paraId="0AEF12BB" w14:textId="47C69E8E" w:rsidR="00C4390B" w:rsidRPr="00DC394B" w:rsidRDefault="00C4390B" w:rsidP="00DC394B">
            <w:pPr>
              <w:pStyle w:val="ListParagraph"/>
              <w:ind w:left="0"/>
              <w:jc w:val="center"/>
              <w:rPr>
                <w:i/>
                <w:iCs/>
                <w:highlight w:val="red"/>
              </w:rPr>
            </w:pPr>
            <w:r w:rsidRPr="00DC394B">
              <w:rPr>
                <w:i/>
                <w:iCs/>
                <w:highlight w:val="red"/>
              </w:rPr>
              <w:t>Fails</w:t>
            </w:r>
          </w:p>
        </w:tc>
        <w:tc>
          <w:tcPr>
            <w:tcW w:w="1530" w:type="dxa"/>
          </w:tcPr>
          <w:p w14:paraId="10AE43CA" w14:textId="26DAE18A" w:rsidR="00C4390B" w:rsidRPr="00DC394B" w:rsidRDefault="00C4390B" w:rsidP="00DC394B">
            <w:pPr>
              <w:pStyle w:val="ListParagraph"/>
              <w:ind w:left="0"/>
              <w:jc w:val="center"/>
              <w:rPr>
                <w:i/>
                <w:iCs/>
                <w:highlight w:val="yellow"/>
              </w:rPr>
            </w:pPr>
            <w:r w:rsidRPr="00DC394B">
              <w:rPr>
                <w:i/>
                <w:iCs/>
                <w:highlight w:val="yellow"/>
              </w:rPr>
              <w:t>Cancels</w:t>
            </w:r>
          </w:p>
        </w:tc>
        <w:tc>
          <w:tcPr>
            <w:tcW w:w="1800" w:type="dxa"/>
          </w:tcPr>
          <w:p w14:paraId="6AD70829" w14:textId="649D6552" w:rsidR="00C4390B" w:rsidRPr="00DC394B" w:rsidRDefault="00C4390B" w:rsidP="00DC394B">
            <w:pPr>
              <w:pStyle w:val="ListParagraph"/>
              <w:ind w:left="0"/>
              <w:jc w:val="center"/>
              <w:rPr>
                <w:i/>
                <w:iCs/>
                <w:highlight w:val="yellow"/>
              </w:rPr>
            </w:pPr>
            <w:r w:rsidRPr="00C4390B">
              <w:rPr>
                <w:i/>
                <w:iCs/>
              </w:rPr>
              <w:t>Total projects</w:t>
            </w:r>
          </w:p>
        </w:tc>
      </w:tr>
      <w:tr w:rsidR="00C4390B" w14:paraId="7C91AE58" w14:textId="5660F352" w:rsidTr="00B0258B">
        <w:tc>
          <w:tcPr>
            <w:tcW w:w="2340" w:type="dxa"/>
          </w:tcPr>
          <w:p w14:paraId="162310C5" w14:textId="1A5BECAF" w:rsidR="00C4390B" w:rsidRDefault="00C4390B" w:rsidP="006F0023">
            <w:pPr>
              <w:pStyle w:val="ListParagraph"/>
              <w:ind w:left="0"/>
            </w:pPr>
            <w:r>
              <w:t>Overall</w:t>
            </w:r>
          </w:p>
        </w:tc>
        <w:tc>
          <w:tcPr>
            <w:tcW w:w="879" w:type="dxa"/>
          </w:tcPr>
          <w:p w14:paraId="6D5AD73E" w14:textId="77777777" w:rsidR="00C4390B" w:rsidRPr="00B0258B" w:rsidRDefault="00C4390B" w:rsidP="00637B12">
            <w:pPr>
              <w:rPr>
                <w:sz w:val="20"/>
                <w:szCs w:val="20"/>
                <w:highlight w:val="green"/>
              </w:rPr>
            </w:pPr>
            <w:r w:rsidRPr="00B0258B">
              <w:rPr>
                <w:sz w:val="20"/>
                <w:szCs w:val="20"/>
                <w:highlight w:val="green"/>
              </w:rPr>
              <w:t>Plays</w:t>
            </w:r>
          </w:p>
          <w:p w14:paraId="51004FC5" w14:textId="77777777" w:rsidR="00C4390B" w:rsidRPr="00B0258B" w:rsidRDefault="00C4390B" w:rsidP="00637B12">
            <w:pPr>
              <w:rPr>
                <w:sz w:val="20"/>
                <w:szCs w:val="20"/>
                <w:highlight w:val="green"/>
              </w:rPr>
            </w:pPr>
            <w:r w:rsidRPr="00B0258B">
              <w:rPr>
                <w:sz w:val="20"/>
                <w:szCs w:val="20"/>
                <w:highlight w:val="green"/>
              </w:rPr>
              <w:t>Documentaries</w:t>
            </w:r>
          </w:p>
          <w:p w14:paraId="5A4725AA" w14:textId="360B384F" w:rsidR="00C4390B" w:rsidRPr="00B0258B" w:rsidRDefault="00C4390B" w:rsidP="00637B12">
            <w:pPr>
              <w:rPr>
                <w:sz w:val="20"/>
                <w:szCs w:val="20"/>
                <w:highlight w:val="green"/>
              </w:rPr>
            </w:pPr>
            <w:r w:rsidRPr="00B0258B">
              <w:rPr>
                <w:sz w:val="20"/>
                <w:szCs w:val="20"/>
                <w:highlight w:val="green"/>
              </w:rPr>
              <w:t>Rock music</w:t>
            </w:r>
          </w:p>
        </w:tc>
        <w:tc>
          <w:tcPr>
            <w:tcW w:w="1551" w:type="dxa"/>
          </w:tcPr>
          <w:p w14:paraId="4BAD2E01" w14:textId="77777777" w:rsidR="00C4390B" w:rsidRPr="00B0258B" w:rsidRDefault="00C4390B" w:rsidP="006F0023">
            <w:pPr>
              <w:pStyle w:val="ListParagraph"/>
              <w:ind w:left="0"/>
              <w:rPr>
                <w:sz w:val="20"/>
                <w:szCs w:val="20"/>
                <w:highlight w:val="red"/>
              </w:rPr>
            </w:pPr>
            <w:r w:rsidRPr="00B0258B">
              <w:rPr>
                <w:sz w:val="20"/>
                <w:szCs w:val="20"/>
                <w:highlight w:val="red"/>
              </w:rPr>
              <w:t xml:space="preserve">Plays </w:t>
            </w:r>
          </w:p>
          <w:p w14:paraId="4141F2F5" w14:textId="77777777" w:rsidR="00C4390B" w:rsidRPr="00B0258B" w:rsidRDefault="00C4390B" w:rsidP="006F0023">
            <w:pPr>
              <w:pStyle w:val="ListParagraph"/>
              <w:ind w:left="0"/>
              <w:rPr>
                <w:sz w:val="20"/>
                <w:szCs w:val="20"/>
                <w:highlight w:val="red"/>
              </w:rPr>
            </w:pPr>
            <w:r w:rsidRPr="00B0258B">
              <w:rPr>
                <w:sz w:val="20"/>
                <w:szCs w:val="20"/>
                <w:highlight w:val="red"/>
              </w:rPr>
              <w:t>Food trucks</w:t>
            </w:r>
          </w:p>
          <w:p w14:paraId="767CCB43" w14:textId="4C150A6C" w:rsidR="00C4390B" w:rsidRPr="00B0258B" w:rsidRDefault="00C4390B" w:rsidP="006F0023">
            <w:pPr>
              <w:pStyle w:val="ListParagraph"/>
              <w:ind w:left="0"/>
              <w:rPr>
                <w:sz w:val="20"/>
                <w:szCs w:val="20"/>
                <w:highlight w:val="red"/>
              </w:rPr>
            </w:pPr>
            <w:r w:rsidRPr="00B0258B">
              <w:rPr>
                <w:sz w:val="20"/>
                <w:szCs w:val="20"/>
                <w:highlight w:val="red"/>
              </w:rPr>
              <w:t>Wearables</w:t>
            </w:r>
          </w:p>
        </w:tc>
        <w:tc>
          <w:tcPr>
            <w:tcW w:w="1530" w:type="dxa"/>
          </w:tcPr>
          <w:p w14:paraId="2265C272" w14:textId="77777777" w:rsidR="00C4390B" w:rsidRPr="00B0258B" w:rsidRDefault="00C4390B" w:rsidP="006F0023">
            <w:pPr>
              <w:pStyle w:val="ListParagraph"/>
              <w:ind w:left="0"/>
              <w:rPr>
                <w:b/>
                <w:bCs/>
                <w:sz w:val="20"/>
                <w:szCs w:val="20"/>
                <w:highlight w:val="yellow"/>
              </w:rPr>
            </w:pPr>
            <w:r w:rsidRPr="00B0258B">
              <w:rPr>
                <w:b/>
                <w:bCs/>
                <w:sz w:val="20"/>
                <w:szCs w:val="20"/>
                <w:highlight w:val="yellow"/>
              </w:rPr>
              <w:t>Web</w:t>
            </w:r>
          </w:p>
          <w:p w14:paraId="4C810567" w14:textId="77777777" w:rsidR="00C4390B" w:rsidRPr="00B0258B" w:rsidRDefault="00C4390B" w:rsidP="006F0023">
            <w:pPr>
              <w:pStyle w:val="ListParagraph"/>
              <w:ind w:left="0"/>
              <w:rPr>
                <w:b/>
                <w:bCs/>
                <w:sz w:val="20"/>
                <w:szCs w:val="20"/>
                <w:highlight w:val="yellow"/>
              </w:rPr>
            </w:pPr>
            <w:r w:rsidRPr="00B0258B">
              <w:rPr>
                <w:b/>
                <w:bCs/>
                <w:sz w:val="20"/>
                <w:szCs w:val="20"/>
                <w:highlight w:val="yellow"/>
              </w:rPr>
              <w:t>Wearables</w:t>
            </w:r>
          </w:p>
          <w:p w14:paraId="2C8EC7BF" w14:textId="60AEE670" w:rsidR="00C4390B" w:rsidRPr="00B0258B" w:rsidRDefault="00C4390B" w:rsidP="006F0023">
            <w:pPr>
              <w:pStyle w:val="ListParagraph"/>
              <w:ind w:left="0"/>
              <w:rPr>
                <w:b/>
                <w:bCs/>
                <w:sz w:val="20"/>
                <w:szCs w:val="20"/>
                <w:highlight w:val="yellow"/>
              </w:rPr>
            </w:pPr>
            <w:r w:rsidRPr="00B0258B">
              <w:rPr>
                <w:b/>
                <w:bCs/>
                <w:sz w:val="20"/>
                <w:szCs w:val="20"/>
                <w:highlight w:val="yellow"/>
              </w:rPr>
              <w:t>Science fiction</w:t>
            </w:r>
          </w:p>
        </w:tc>
        <w:tc>
          <w:tcPr>
            <w:tcW w:w="1800" w:type="dxa"/>
          </w:tcPr>
          <w:p w14:paraId="5286658B" w14:textId="77777777" w:rsidR="00C4390B" w:rsidRPr="00B0258B" w:rsidRDefault="00C4390B" w:rsidP="006F0023">
            <w:pPr>
              <w:pStyle w:val="ListParagraph"/>
              <w:ind w:left="0"/>
              <w:rPr>
                <w:b/>
                <w:bCs/>
                <w:sz w:val="20"/>
                <w:szCs w:val="20"/>
              </w:rPr>
            </w:pPr>
            <w:r w:rsidRPr="00B0258B">
              <w:rPr>
                <w:b/>
                <w:bCs/>
                <w:sz w:val="20"/>
                <w:szCs w:val="20"/>
              </w:rPr>
              <w:t>Plays</w:t>
            </w:r>
          </w:p>
          <w:p w14:paraId="71B676B1" w14:textId="77777777" w:rsidR="00C4390B" w:rsidRPr="00B0258B" w:rsidRDefault="00C4390B" w:rsidP="006F0023">
            <w:pPr>
              <w:pStyle w:val="ListParagraph"/>
              <w:ind w:left="0"/>
              <w:rPr>
                <w:b/>
                <w:bCs/>
                <w:sz w:val="20"/>
                <w:szCs w:val="20"/>
              </w:rPr>
            </w:pPr>
            <w:r w:rsidRPr="00B0258B">
              <w:rPr>
                <w:b/>
                <w:bCs/>
                <w:sz w:val="20"/>
                <w:szCs w:val="20"/>
              </w:rPr>
              <w:t>Rock music</w:t>
            </w:r>
          </w:p>
          <w:p w14:paraId="60637651" w14:textId="2133BE47" w:rsidR="00C4390B" w:rsidRPr="00B0258B" w:rsidRDefault="00C4390B" w:rsidP="006F0023">
            <w:pPr>
              <w:pStyle w:val="ListParagraph"/>
              <w:ind w:left="0"/>
              <w:rPr>
                <w:b/>
                <w:bCs/>
                <w:sz w:val="20"/>
                <w:szCs w:val="20"/>
                <w:highlight w:val="yellow"/>
              </w:rPr>
            </w:pPr>
            <w:r w:rsidRPr="00B0258B">
              <w:rPr>
                <w:b/>
                <w:bCs/>
                <w:sz w:val="20"/>
                <w:szCs w:val="20"/>
              </w:rPr>
              <w:t>Documentaries</w:t>
            </w:r>
          </w:p>
        </w:tc>
      </w:tr>
      <w:tr w:rsidR="00C4390B" w14:paraId="36100752" w14:textId="62BEDFFC" w:rsidTr="00B0258B">
        <w:tc>
          <w:tcPr>
            <w:tcW w:w="2340" w:type="dxa"/>
          </w:tcPr>
          <w:p w14:paraId="7BDA5C81" w14:textId="0D4117D8" w:rsidR="00C4390B" w:rsidRDefault="00C4390B" w:rsidP="006F0023">
            <w:pPr>
              <w:pStyle w:val="ListParagraph"/>
              <w:ind w:left="0"/>
            </w:pPr>
            <w:r>
              <w:t>Countries with high volume of projects (US, CA, GB)</w:t>
            </w:r>
          </w:p>
        </w:tc>
        <w:tc>
          <w:tcPr>
            <w:tcW w:w="879" w:type="dxa"/>
          </w:tcPr>
          <w:p w14:paraId="2D16486E" w14:textId="77777777" w:rsidR="00C4390B" w:rsidRPr="00B0258B" w:rsidRDefault="00C4390B" w:rsidP="006F0023">
            <w:pPr>
              <w:pStyle w:val="ListParagraph"/>
              <w:ind w:left="0"/>
              <w:rPr>
                <w:sz w:val="20"/>
                <w:szCs w:val="20"/>
                <w:highlight w:val="green"/>
              </w:rPr>
            </w:pPr>
            <w:r w:rsidRPr="00B0258B">
              <w:rPr>
                <w:sz w:val="20"/>
                <w:szCs w:val="20"/>
                <w:highlight w:val="green"/>
              </w:rPr>
              <w:t>Plays</w:t>
            </w:r>
          </w:p>
          <w:p w14:paraId="0663071F" w14:textId="77777777" w:rsidR="00C4390B" w:rsidRPr="00B0258B" w:rsidRDefault="00C4390B" w:rsidP="006F0023">
            <w:pPr>
              <w:pStyle w:val="ListParagraph"/>
              <w:ind w:left="0"/>
              <w:rPr>
                <w:sz w:val="20"/>
                <w:szCs w:val="20"/>
                <w:highlight w:val="green"/>
              </w:rPr>
            </w:pPr>
            <w:r w:rsidRPr="00B0258B">
              <w:rPr>
                <w:sz w:val="20"/>
                <w:szCs w:val="20"/>
                <w:highlight w:val="green"/>
              </w:rPr>
              <w:t>Rock music</w:t>
            </w:r>
          </w:p>
          <w:p w14:paraId="031BA87E" w14:textId="4D521F61" w:rsidR="00C4390B" w:rsidRPr="00B0258B" w:rsidRDefault="00C4390B" w:rsidP="006F0023">
            <w:pPr>
              <w:pStyle w:val="ListParagraph"/>
              <w:ind w:left="0"/>
              <w:rPr>
                <w:sz w:val="20"/>
                <w:szCs w:val="20"/>
                <w:highlight w:val="green"/>
              </w:rPr>
            </w:pPr>
            <w:r w:rsidRPr="00B0258B">
              <w:rPr>
                <w:sz w:val="20"/>
                <w:szCs w:val="20"/>
                <w:highlight w:val="green"/>
              </w:rPr>
              <w:t>Documentaries</w:t>
            </w:r>
          </w:p>
        </w:tc>
        <w:tc>
          <w:tcPr>
            <w:tcW w:w="1551" w:type="dxa"/>
          </w:tcPr>
          <w:p w14:paraId="7F03F76D" w14:textId="77777777" w:rsidR="00C4390B" w:rsidRPr="00B0258B" w:rsidRDefault="00C4390B" w:rsidP="006F0023">
            <w:pPr>
              <w:pStyle w:val="ListParagraph"/>
              <w:ind w:left="0"/>
              <w:rPr>
                <w:sz w:val="20"/>
                <w:szCs w:val="20"/>
                <w:highlight w:val="red"/>
              </w:rPr>
            </w:pPr>
            <w:r w:rsidRPr="00B0258B">
              <w:rPr>
                <w:sz w:val="20"/>
                <w:szCs w:val="20"/>
                <w:highlight w:val="red"/>
              </w:rPr>
              <w:t xml:space="preserve">Plays </w:t>
            </w:r>
          </w:p>
          <w:p w14:paraId="58094480" w14:textId="77777777" w:rsidR="00C4390B" w:rsidRPr="00B0258B" w:rsidRDefault="00C4390B" w:rsidP="006F0023">
            <w:pPr>
              <w:pStyle w:val="ListParagraph"/>
              <w:ind w:left="0"/>
              <w:rPr>
                <w:sz w:val="20"/>
                <w:szCs w:val="20"/>
                <w:highlight w:val="red"/>
              </w:rPr>
            </w:pPr>
            <w:r w:rsidRPr="00B0258B">
              <w:rPr>
                <w:sz w:val="20"/>
                <w:szCs w:val="20"/>
                <w:highlight w:val="red"/>
              </w:rPr>
              <w:t>Food trucks</w:t>
            </w:r>
          </w:p>
          <w:p w14:paraId="571BA557" w14:textId="007BEEC5" w:rsidR="00C4390B" w:rsidRPr="00B0258B" w:rsidRDefault="00C4390B" w:rsidP="006F0023">
            <w:pPr>
              <w:pStyle w:val="ListParagraph"/>
              <w:ind w:left="0"/>
              <w:rPr>
                <w:sz w:val="20"/>
                <w:szCs w:val="20"/>
                <w:highlight w:val="red"/>
              </w:rPr>
            </w:pPr>
            <w:r w:rsidRPr="00B0258B">
              <w:rPr>
                <w:sz w:val="20"/>
                <w:szCs w:val="20"/>
                <w:highlight w:val="red"/>
              </w:rPr>
              <w:t>Animation</w:t>
            </w:r>
          </w:p>
        </w:tc>
        <w:tc>
          <w:tcPr>
            <w:tcW w:w="1530" w:type="dxa"/>
          </w:tcPr>
          <w:p w14:paraId="5D049CEB" w14:textId="77777777" w:rsidR="00C4390B" w:rsidRPr="00B0258B" w:rsidRDefault="00C4390B" w:rsidP="006F0023">
            <w:pPr>
              <w:pStyle w:val="ListParagraph"/>
              <w:ind w:left="0"/>
              <w:rPr>
                <w:b/>
                <w:bCs/>
                <w:sz w:val="20"/>
                <w:szCs w:val="20"/>
                <w:highlight w:val="yellow"/>
              </w:rPr>
            </w:pPr>
            <w:r w:rsidRPr="00B0258B">
              <w:rPr>
                <w:b/>
                <w:bCs/>
                <w:sz w:val="20"/>
                <w:szCs w:val="20"/>
                <w:highlight w:val="yellow"/>
              </w:rPr>
              <w:t xml:space="preserve">Web </w:t>
            </w:r>
          </w:p>
          <w:p w14:paraId="72B60875" w14:textId="77777777" w:rsidR="00C4390B" w:rsidRPr="00B0258B" w:rsidRDefault="00C4390B" w:rsidP="006F0023">
            <w:pPr>
              <w:pStyle w:val="ListParagraph"/>
              <w:ind w:left="0"/>
              <w:rPr>
                <w:sz w:val="20"/>
                <w:szCs w:val="20"/>
                <w:highlight w:val="yellow"/>
              </w:rPr>
            </w:pPr>
            <w:r w:rsidRPr="00B0258B">
              <w:rPr>
                <w:sz w:val="20"/>
                <w:szCs w:val="20"/>
                <w:highlight w:val="yellow"/>
              </w:rPr>
              <w:t>Wearables</w:t>
            </w:r>
          </w:p>
          <w:p w14:paraId="5AA2E3F5" w14:textId="13B08EFE" w:rsidR="00C4390B" w:rsidRPr="00B0258B" w:rsidRDefault="00C4390B" w:rsidP="006F0023">
            <w:pPr>
              <w:pStyle w:val="ListParagraph"/>
              <w:ind w:left="0"/>
              <w:rPr>
                <w:sz w:val="20"/>
                <w:szCs w:val="20"/>
                <w:highlight w:val="yellow"/>
              </w:rPr>
            </w:pPr>
            <w:r w:rsidRPr="00B0258B">
              <w:rPr>
                <w:sz w:val="20"/>
                <w:szCs w:val="20"/>
                <w:highlight w:val="yellow"/>
              </w:rPr>
              <w:t>Science fiction</w:t>
            </w:r>
          </w:p>
        </w:tc>
        <w:tc>
          <w:tcPr>
            <w:tcW w:w="1800" w:type="dxa"/>
          </w:tcPr>
          <w:p w14:paraId="018332D6" w14:textId="77777777" w:rsidR="00C4390B" w:rsidRPr="00B0258B" w:rsidRDefault="00C4390B" w:rsidP="006F0023">
            <w:pPr>
              <w:pStyle w:val="ListParagraph"/>
              <w:ind w:left="0"/>
              <w:rPr>
                <w:sz w:val="20"/>
                <w:szCs w:val="20"/>
              </w:rPr>
            </w:pPr>
            <w:r w:rsidRPr="00B0258B">
              <w:rPr>
                <w:sz w:val="20"/>
                <w:szCs w:val="20"/>
              </w:rPr>
              <w:t>Plays</w:t>
            </w:r>
          </w:p>
          <w:p w14:paraId="49261707" w14:textId="77777777" w:rsidR="00C4390B" w:rsidRPr="00B0258B" w:rsidRDefault="00C4390B" w:rsidP="006F0023">
            <w:pPr>
              <w:pStyle w:val="ListParagraph"/>
              <w:ind w:left="0"/>
              <w:rPr>
                <w:sz w:val="20"/>
                <w:szCs w:val="20"/>
              </w:rPr>
            </w:pPr>
            <w:r w:rsidRPr="00B0258B">
              <w:rPr>
                <w:sz w:val="20"/>
                <w:szCs w:val="20"/>
              </w:rPr>
              <w:t>Rock music</w:t>
            </w:r>
          </w:p>
          <w:p w14:paraId="4FA3A93A" w14:textId="561E6A52" w:rsidR="00C4390B" w:rsidRPr="00B0258B" w:rsidRDefault="00C4390B" w:rsidP="006F0023">
            <w:pPr>
              <w:pStyle w:val="ListParagraph"/>
              <w:ind w:left="0"/>
              <w:rPr>
                <w:sz w:val="20"/>
                <w:szCs w:val="20"/>
              </w:rPr>
            </w:pPr>
            <w:r w:rsidRPr="00B0258B">
              <w:rPr>
                <w:sz w:val="20"/>
                <w:szCs w:val="20"/>
              </w:rPr>
              <w:t>Documentaries</w:t>
            </w:r>
          </w:p>
        </w:tc>
      </w:tr>
      <w:tr w:rsidR="00C4390B" w14:paraId="61FA03A0" w14:textId="549FF860" w:rsidTr="00B0258B">
        <w:tc>
          <w:tcPr>
            <w:tcW w:w="2340" w:type="dxa"/>
          </w:tcPr>
          <w:p w14:paraId="1FF59C0C" w14:textId="6EED9D4A" w:rsidR="00C4390B" w:rsidRDefault="00C4390B" w:rsidP="006F0023">
            <w:pPr>
              <w:pStyle w:val="ListParagraph"/>
              <w:ind w:left="0"/>
            </w:pPr>
            <w:r>
              <w:t>Countries with lower volume of projects</w:t>
            </w:r>
          </w:p>
        </w:tc>
        <w:tc>
          <w:tcPr>
            <w:tcW w:w="879" w:type="dxa"/>
          </w:tcPr>
          <w:p w14:paraId="093CC5E2" w14:textId="77777777" w:rsidR="00C4390B" w:rsidRPr="00B0258B" w:rsidRDefault="00C4390B" w:rsidP="006F0023">
            <w:pPr>
              <w:pStyle w:val="ListParagraph"/>
              <w:ind w:left="0"/>
              <w:rPr>
                <w:sz w:val="20"/>
                <w:szCs w:val="20"/>
                <w:highlight w:val="green"/>
              </w:rPr>
            </w:pPr>
            <w:r w:rsidRPr="00B0258B">
              <w:rPr>
                <w:sz w:val="20"/>
                <w:szCs w:val="20"/>
                <w:highlight w:val="green"/>
              </w:rPr>
              <w:t>Plays</w:t>
            </w:r>
          </w:p>
          <w:p w14:paraId="10AB7105" w14:textId="77777777" w:rsidR="00C4390B" w:rsidRPr="00B0258B" w:rsidRDefault="00C4390B" w:rsidP="006F0023">
            <w:pPr>
              <w:pStyle w:val="ListParagraph"/>
              <w:ind w:left="0"/>
              <w:rPr>
                <w:sz w:val="20"/>
                <w:szCs w:val="20"/>
                <w:highlight w:val="green"/>
              </w:rPr>
            </w:pPr>
            <w:r w:rsidRPr="00B0258B">
              <w:rPr>
                <w:sz w:val="20"/>
                <w:szCs w:val="20"/>
                <w:highlight w:val="green"/>
              </w:rPr>
              <w:t>Photobooks</w:t>
            </w:r>
          </w:p>
          <w:p w14:paraId="2C70483C" w14:textId="1A97B756" w:rsidR="00C4390B" w:rsidRPr="00B0258B" w:rsidRDefault="00C4390B" w:rsidP="006F0023">
            <w:pPr>
              <w:pStyle w:val="ListParagraph"/>
              <w:ind w:left="0"/>
              <w:rPr>
                <w:sz w:val="20"/>
                <w:szCs w:val="20"/>
                <w:highlight w:val="green"/>
              </w:rPr>
            </w:pPr>
            <w:r w:rsidRPr="00B0258B">
              <w:rPr>
                <w:sz w:val="20"/>
                <w:szCs w:val="20"/>
                <w:highlight w:val="green"/>
              </w:rPr>
              <w:t>Hardware</w:t>
            </w:r>
          </w:p>
        </w:tc>
        <w:tc>
          <w:tcPr>
            <w:tcW w:w="1551" w:type="dxa"/>
          </w:tcPr>
          <w:p w14:paraId="7CEA9853" w14:textId="77777777" w:rsidR="00C4390B" w:rsidRPr="00B0258B" w:rsidRDefault="00C4390B" w:rsidP="006F0023">
            <w:pPr>
              <w:pStyle w:val="ListParagraph"/>
              <w:ind w:left="0"/>
              <w:rPr>
                <w:sz w:val="20"/>
                <w:szCs w:val="20"/>
                <w:highlight w:val="red"/>
              </w:rPr>
            </w:pPr>
            <w:r w:rsidRPr="00B0258B">
              <w:rPr>
                <w:sz w:val="20"/>
                <w:szCs w:val="20"/>
                <w:highlight w:val="red"/>
              </w:rPr>
              <w:t>Plays</w:t>
            </w:r>
          </w:p>
          <w:p w14:paraId="2792596F" w14:textId="77777777" w:rsidR="00C4390B" w:rsidRPr="00B0258B" w:rsidRDefault="00C4390B" w:rsidP="006F0023">
            <w:pPr>
              <w:pStyle w:val="ListParagraph"/>
              <w:ind w:left="0"/>
              <w:rPr>
                <w:sz w:val="20"/>
                <w:szCs w:val="20"/>
                <w:highlight w:val="red"/>
              </w:rPr>
            </w:pPr>
            <w:r w:rsidRPr="00B0258B">
              <w:rPr>
                <w:sz w:val="20"/>
                <w:szCs w:val="20"/>
                <w:highlight w:val="red"/>
              </w:rPr>
              <w:t>Wearables</w:t>
            </w:r>
          </w:p>
          <w:p w14:paraId="6A8FF166" w14:textId="72857AE3" w:rsidR="00C4390B" w:rsidRPr="00B0258B" w:rsidRDefault="00C4390B" w:rsidP="006F0023">
            <w:pPr>
              <w:pStyle w:val="ListParagraph"/>
              <w:ind w:left="0"/>
              <w:rPr>
                <w:sz w:val="20"/>
                <w:szCs w:val="20"/>
                <w:highlight w:val="red"/>
              </w:rPr>
            </w:pPr>
            <w:r w:rsidRPr="00B0258B">
              <w:rPr>
                <w:sz w:val="20"/>
                <w:szCs w:val="20"/>
                <w:highlight w:val="red"/>
              </w:rPr>
              <w:t>Translations</w:t>
            </w:r>
          </w:p>
        </w:tc>
        <w:tc>
          <w:tcPr>
            <w:tcW w:w="1530" w:type="dxa"/>
          </w:tcPr>
          <w:p w14:paraId="7D984DE9" w14:textId="77777777" w:rsidR="00C4390B" w:rsidRPr="00B0258B" w:rsidRDefault="00C4390B" w:rsidP="006F0023">
            <w:pPr>
              <w:pStyle w:val="ListParagraph"/>
              <w:ind w:left="0"/>
              <w:rPr>
                <w:sz w:val="20"/>
                <w:szCs w:val="20"/>
                <w:highlight w:val="yellow"/>
              </w:rPr>
            </w:pPr>
            <w:r w:rsidRPr="00B0258B">
              <w:rPr>
                <w:sz w:val="20"/>
                <w:szCs w:val="20"/>
                <w:highlight w:val="yellow"/>
              </w:rPr>
              <w:t>Web</w:t>
            </w:r>
          </w:p>
          <w:p w14:paraId="3ADB2766" w14:textId="77777777" w:rsidR="00C4390B" w:rsidRPr="00B0258B" w:rsidRDefault="00C4390B" w:rsidP="006F0023">
            <w:pPr>
              <w:pStyle w:val="ListParagraph"/>
              <w:ind w:left="0"/>
              <w:rPr>
                <w:sz w:val="20"/>
                <w:szCs w:val="20"/>
                <w:highlight w:val="yellow"/>
              </w:rPr>
            </w:pPr>
            <w:r w:rsidRPr="00B0258B">
              <w:rPr>
                <w:sz w:val="20"/>
                <w:szCs w:val="20"/>
                <w:highlight w:val="yellow"/>
              </w:rPr>
              <w:t>Wearables</w:t>
            </w:r>
          </w:p>
          <w:p w14:paraId="2F2CBA76" w14:textId="50A6983A" w:rsidR="00C4390B" w:rsidRPr="00B0258B" w:rsidRDefault="00C4390B" w:rsidP="006F0023">
            <w:pPr>
              <w:pStyle w:val="ListParagraph"/>
              <w:ind w:left="0"/>
              <w:rPr>
                <w:sz w:val="20"/>
                <w:szCs w:val="20"/>
                <w:highlight w:val="yellow"/>
              </w:rPr>
            </w:pPr>
            <w:r w:rsidRPr="00B0258B">
              <w:rPr>
                <w:sz w:val="20"/>
                <w:szCs w:val="20"/>
                <w:highlight w:val="yellow"/>
              </w:rPr>
              <w:t>Musicals / science fiction</w:t>
            </w:r>
          </w:p>
        </w:tc>
        <w:tc>
          <w:tcPr>
            <w:tcW w:w="1800" w:type="dxa"/>
          </w:tcPr>
          <w:p w14:paraId="7136C16A" w14:textId="77777777" w:rsidR="00C4390B" w:rsidRPr="00B0258B" w:rsidRDefault="00C4390B" w:rsidP="006F0023">
            <w:pPr>
              <w:pStyle w:val="ListParagraph"/>
              <w:ind w:left="0"/>
              <w:rPr>
                <w:sz w:val="20"/>
                <w:szCs w:val="20"/>
              </w:rPr>
            </w:pPr>
            <w:r w:rsidRPr="00B0258B">
              <w:rPr>
                <w:sz w:val="20"/>
                <w:szCs w:val="20"/>
              </w:rPr>
              <w:t>Plays</w:t>
            </w:r>
          </w:p>
          <w:p w14:paraId="62CEA4F1" w14:textId="77777777" w:rsidR="00C4390B" w:rsidRPr="00B0258B" w:rsidRDefault="00C4390B" w:rsidP="006F0023">
            <w:pPr>
              <w:pStyle w:val="ListParagraph"/>
              <w:ind w:left="0"/>
              <w:rPr>
                <w:sz w:val="20"/>
                <w:szCs w:val="20"/>
              </w:rPr>
            </w:pPr>
            <w:r w:rsidRPr="00B0258B">
              <w:rPr>
                <w:sz w:val="20"/>
                <w:szCs w:val="20"/>
              </w:rPr>
              <w:t>Wearables</w:t>
            </w:r>
          </w:p>
          <w:p w14:paraId="180860B5" w14:textId="7EA2A042" w:rsidR="00C4390B" w:rsidRPr="00B0258B" w:rsidRDefault="00C4390B" w:rsidP="006F0023">
            <w:pPr>
              <w:pStyle w:val="ListParagraph"/>
              <w:ind w:left="0"/>
              <w:rPr>
                <w:sz w:val="20"/>
                <w:szCs w:val="20"/>
              </w:rPr>
            </w:pPr>
            <w:r w:rsidRPr="00B0258B">
              <w:rPr>
                <w:sz w:val="20"/>
                <w:szCs w:val="20"/>
              </w:rPr>
              <w:t>Web</w:t>
            </w:r>
          </w:p>
        </w:tc>
      </w:tr>
    </w:tbl>
    <w:p w14:paraId="094F9F56" w14:textId="77777777" w:rsidR="00637B12" w:rsidRDefault="00637B12" w:rsidP="006F0023">
      <w:pPr>
        <w:pStyle w:val="ListParagraph"/>
        <w:ind w:left="360"/>
      </w:pPr>
    </w:p>
    <w:p w14:paraId="3874FABD" w14:textId="5E826B1E" w:rsidR="00637B12" w:rsidRDefault="00AA7491" w:rsidP="006F0023">
      <w:pPr>
        <w:pStyle w:val="ListParagraph"/>
        <w:ind w:left="360"/>
      </w:pPr>
      <w:r>
        <w:rPr>
          <w:noProof/>
        </w:rPr>
        <w:lastRenderedPageBreak/>
        <w:drawing>
          <wp:inline distT="0" distB="0" distL="0" distR="0" wp14:anchorId="4C543650" wp14:editId="7BFCC6C4">
            <wp:extent cx="5943600" cy="265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54300"/>
                    </a:xfrm>
                    <a:prstGeom prst="rect">
                      <a:avLst/>
                    </a:prstGeom>
                  </pic:spPr>
                </pic:pic>
              </a:graphicData>
            </a:graphic>
          </wp:inline>
        </w:drawing>
      </w:r>
    </w:p>
    <w:p w14:paraId="0EF86374" w14:textId="6A0C2424" w:rsidR="004C0FCA" w:rsidRDefault="004C0FCA" w:rsidP="006F0023">
      <w:pPr>
        <w:pStyle w:val="ListParagraph"/>
        <w:ind w:left="360"/>
      </w:pPr>
    </w:p>
    <w:p w14:paraId="09F1DB6B" w14:textId="13AB80C9" w:rsidR="00F5214E" w:rsidRPr="0041559B" w:rsidRDefault="00AA7491" w:rsidP="00AA7491">
      <w:pPr>
        <w:pStyle w:val="ListParagraph"/>
        <w:numPr>
          <w:ilvl w:val="1"/>
          <w:numId w:val="7"/>
        </w:numPr>
        <w:rPr>
          <w:b/>
          <w:bCs/>
        </w:rPr>
      </w:pPr>
      <w:r w:rsidRPr="00AA7491">
        <w:rPr>
          <w:b/>
          <w:bCs/>
        </w:rPr>
        <w:t>Success with timing of projects:</w:t>
      </w:r>
      <w:r>
        <w:rPr>
          <w:b/>
          <w:bCs/>
        </w:rPr>
        <w:t xml:space="preserve">  </w:t>
      </w:r>
      <w:r w:rsidR="00F5214E">
        <w:t xml:space="preserve">May seems to be the most auspicious time of year to begin a project, as the most successful projects were begun in May.  Curiously, the most failed projects are ones begun in the subsequent month of June, and cancelled project are most frequent in the subsequent month of July.  There is also a smaller, successive spike bearing a similar pattern in Oct-Nov.  These spikes </w:t>
      </w:r>
      <w:r w:rsidR="001C46C4">
        <w:t>tend</w:t>
      </w:r>
      <w:r w:rsidR="00F5214E">
        <w:t xml:space="preserve"> to be strong </w:t>
      </w:r>
      <w:r w:rsidR="0041559B">
        <w:t xml:space="preserve">specifically </w:t>
      </w:r>
      <w:r w:rsidR="00F5214E">
        <w:t xml:space="preserve">among the most popular project categories of theater and music, </w:t>
      </w:r>
      <w:r w:rsidR="00132F2C">
        <w:t xml:space="preserve">where one might assume the time of year / weather is ideal for performances people are interested in attending.  </w:t>
      </w:r>
    </w:p>
    <w:p w14:paraId="4566CA2F" w14:textId="1F37CF04" w:rsidR="0041559B" w:rsidRPr="0041559B" w:rsidRDefault="00186415" w:rsidP="0041559B">
      <w:pPr>
        <w:pStyle w:val="ListParagraph"/>
        <w:rPr>
          <w:b/>
          <w:bCs/>
        </w:rPr>
      </w:pPr>
      <w:r>
        <w:rPr>
          <w:noProof/>
        </w:rPr>
        <w:drawing>
          <wp:inline distT="0" distB="0" distL="0" distR="0" wp14:anchorId="3B0D956F" wp14:editId="02FF52E5">
            <wp:extent cx="5943600" cy="2446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46655"/>
                    </a:xfrm>
                    <a:prstGeom prst="rect">
                      <a:avLst/>
                    </a:prstGeom>
                  </pic:spPr>
                </pic:pic>
              </a:graphicData>
            </a:graphic>
          </wp:inline>
        </w:drawing>
      </w:r>
    </w:p>
    <w:p w14:paraId="377F8A05" w14:textId="77777777" w:rsidR="0041559B" w:rsidRPr="00422D81" w:rsidRDefault="0041559B" w:rsidP="0041559B">
      <w:pPr>
        <w:pStyle w:val="ListParagraph"/>
        <w:rPr>
          <w:b/>
          <w:bCs/>
        </w:rPr>
      </w:pPr>
    </w:p>
    <w:p w14:paraId="774DC7C0" w14:textId="4DFA6E5F" w:rsidR="00F1209E" w:rsidRDefault="006C3C45" w:rsidP="00B0258B">
      <w:pPr>
        <w:pStyle w:val="ListParagraph"/>
        <w:numPr>
          <w:ilvl w:val="1"/>
          <w:numId w:val="7"/>
        </w:numPr>
      </w:pPr>
      <w:r w:rsidRPr="006C3C45">
        <w:rPr>
          <w:b/>
          <w:bCs/>
        </w:rPr>
        <w:t>High cancellation rate among certain type of projects:</w:t>
      </w:r>
      <w:r>
        <w:t xml:space="preserve">  Cancellation among t</w:t>
      </w:r>
      <w:r w:rsidR="00F1209E">
        <w:t>ech projects and somewhat in film and publishing may indicate that creators in certain areas are perhaps leveraging the cancellation option to beta test and reboot products, prototypes, concepts before making a perhaps larger-scale project.</w:t>
      </w:r>
    </w:p>
    <w:p w14:paraId="208B2A0C" w14:textId="641A3763" w:rsidR="00F5214E" w:rsidRDefault="00F1209E" w:rsidP="00F1209E">
      <w:pPr>
        <w:pStyle w:val="ListParagraph"/>
      </w:pPr>
      <w:r>
        <w:lastRenderedPageBreak/>
        <w:t xml:space="preserve"> </w:t>
      </w:r>
      <w:r>
        <w:rPr>
          <w:noProof/>
        </w:rPr>
        <w:drawing>
          <wp:inline distT="0" distB="0" distL="0" distR="0" wp14:anchorId="5CCBCCD2" wp14:editId="45387DC8">
            <wp:extent cx="4581562" cy="330009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3975" cy="3301833"/>
                    </a:xfrm>
                    <a:prstGeom prst="rect">
                      <a:avLst/>
                    </a:prstGeom>
                  </pic:spPr>
                </pic:pic>
              </a:graphicData>
            </a:graphic>
          </wp:inline>
        </w:drawing>
      </w:r>
    </w:p>
    <w:p w14:paraId="037A4B1B" w14:textId="77777777" w:rsidR="00B0258B" w:rsidRDefault="00B0258B" w:rsidP="00B0258B">
      <w:pPr>
        <w:pStyle w:val="ListParagraph"/>
      </w:pPr>
    </w:p>
    <w:p w14:paraId="007061F9" w14:textId="01239992" w:rsidR="00D72E54" w:rsidRDefault="00D72E54" w:rsidP="000C1ED2">
      <w:pPr>
        <w:pStyle w:val="ListParagraph"/>
        <w:numPr>
          <w:ilvl w:val="0"/>
          <w:numId w:val="7"/>
        </w:numPr>
        <w:rPr>
          <w:b/>
          <w:bCs/>
        </w:rPr>
      </w:pPr>
      <w:r w:rsidRPr="00665C2C">
        <w:rPr>
          <w:b/>
          <w:bCs/>
        </w:rPr>
        <w:t>What are some limitations of this dataset?</w:t>
      </w:r>
    </w:p>
    <w:p w14:paraId="686AA7B1" w14:textId="6371C847" w:rsidR="0036797C" w:rsidRDefault="0036797C" w:rsidP="000C1ED2">
      <w:pPr>
        <w:pStyle w:val="ListParagraph"/>
        <w:numPr>
          <w:ilvl w:val="2"/>
          <w:numId w:val="7"/>
        </w:numPr>
      </w:pPr>
      <w:r>
        <w:t xml:space="preserve">Due to </w:t>
      </w:r>
      <w:r w:rsidR="009E40E3">
        <w:t>my</w:t>
      </w:r>
      <w:r>
        <w:t xml:space="preserve"> above goal of uncovering trends in project fulfillment</w:t>
      </w:r>
      <w:r w:rsidR="009E40E3">
        <w:t xml:space="preserve"> (not just funding)</w:t>
      </w:r>
      <w:r>
        <w:t xml:space="preserve">, one might assume that initial trust in the project creator’s reputation and </w:t>
      </w:r>
      <w:hyperlink r:id="rId13" w:history="1">
        <w:r w:rsidRPr="003D5B6D">
          <w:rPr>
            <w:rStyle w:val="Hyperlink"/>
          </w:rPr>
          <w:t>accountability to the project</w:t>
        </w:r>
      </w:hyperlink>
      <w:r>
        <w:t>, confidence in the viability of the project</w:t>
      </w:r>
      <w:r w:rsidR="00165394">
        <w:t xml:space="preserve"> and an effective way to communicate both (marketing)</w:t>
      </w:r>
      <w:r>
        <w:t xml:space="preserve"> are not only key to securing initial pledges</w:t>
      </w:r>
      <w:r w:rsidR="00165394">
        <w:t xml:space="preserve"> toward the funding goal</w:t>
      </w:r>
      <w:r>
        <w:t xml:space="preserve"> but would also be good indicators of project fulfillment.  Perhaps the swiftness and volume of other backers’ responses is also a factor in a backer’s confidence with and commitment to their pledge. </w:t>
      </w:r>
    </w:p>
    <w:p w14:paraId="663A5F66" w14:textId="79B9250F" w:rsidR="0036797C" w:rsidRDefault="00165394" w:rsidP="000C1ED2">
      <w:pPr>
        <w:pStyle w:val="ListParagraph"/>
        <w:numPr>
          <w:ilvl w:val="2"/>
          <w:numId w:val="7"/>
        </w:numPr>
      </w:pPr>
      <w:r>
        <w:t>These then might be some</w:t>
      </w:r>
      <w:r w:rsidR="009E40E3">
        <w:t xml:space="preserve"> missing</w:t>
      </w:r>
      <w:r>
        <w:t xml:space="preserve"> data of interest, if available:</w:t>
      </w:r>
    </w:p>
    <w:p w14:paraId="4DC71E33" w14:textId="354591A6" w:rsidR="009862E0" w:rsidRDefault="00E11426" w:rsidP="009E40E3">
      <w:pPr>
        <w:pStyle w:val="ListParagraph"/>
        <w:numPr>
          <w:ilvl w:val="3"/>
          <w:numId w:val="7"/>
        </w:numPr>
      </w:pPr>
      <w:r w:rsidRPr="00E11426">
        <w:t xml:space="preserve">Project characteristics that might boost backer confidence in viability (i.e. </w:t>
      </w:r>
      <w:r w:rsidR="009E40E3">
        <w:t xml:space="preserve">presence and publishing of </w:t>
      </w:r>
      <w:r w:rsidRPr="00E11426">
        <w:t>project plans, budgets, prototypes)</w:t>
      </w:r>
    </w:p>
    <w:p w14:paraId="3EEE4A5B" w14:textId="6547F631" w:rsidR="009E40E3" w:rsidRDefault="009E40E3" w:rsidP="009E40E3">
      <w:pPr>
        <w:pStyle w:val="ListParagraph"/>
        <w:numPr>
          <w:ilvl w:val="3"/>
          <w:numId w:val="7"/>
        </w:numPr>
      </w:pPr>
      <w:r>
        <w:t xml:space="preserve">Project fulfillment data (status of “fulfilled” added to State, $ value </w:t>
      </w:r>
      <w:r w:rsidR="001C46C4">
        <w:t>of</w:t>
      </w:r>
      <w:r>
        <w:t xml:space="preserve"> rewards distributed, NPS score from backers)</w:t>
      </w:r>
    </w:p>
    <w:p w14:paraId="529C8566" w14:textId="4D7773C5" w:rsidR="00665C2C" w:rsidRDefault="00C0589F" w:rsidP="00C0589F">
      <w:pPr>
        <w:pStyle w:val="ListParagraph"/>
        <w:numPr>
          <w:ilvl w:val="3"/>
          <w:numId w:val="7"/>
        </w:numPr>
      </w:pPr>
      <w:r>
        <w:t>Pledge levels requested by creators</w:t>
      </w:r>
    </w:p>
    <w:p w14:paraId="7AA12966" w14:textId="0EFCD4D0" w:rsidR="00373A3E" w:rsidRDefault="00373A3E" w:rsidP="00C0589F">
      <w:pPr>
        <w:pStyle w:val="ListParagraph"/>
        <w:numPr>
          <w:ilvl w:val="3"/>
          <w:numId w:val="7"/>
        </w:numPr>
      </w:pPr>
      <w:r>
        <w:t>Which projects are the result of a reboot.</w:t>
      </w:r>
    </w:p>
    <w:p w14:paraId="7B3C93B2" w14:textId="77777777" w:rsidR="00C0589F" w:rsidRPr="00665C2C" w:rsidRDefault="00C0589F" w:rsidP="00C0589F">
      <w:pPr>
        <w:pStyle w:val="ListParagraph"/>
        <w:ind w:left="1440"/>
      </w:pPr>
    </w:p>
    <w:p w14:paraId="726B4161" w14:textId="7D3250DA" w:rsidR="00D72E54" w:rsidRPr="00665C2C" w:rsidRDefault="00D72E54" w:rsidP="000C1ED2">
      <w:pPr>
        <w:pStyle w:val="ListParagraph"/>
        <w:numPr>
          <w:ilvl w:val="0"/>
          <w:numId w:val="7"/>
        </w:numPr>
        <w:rPr>
          <w:b/>
          <w:bCs/>
        </w:rPr>
      </w:pPr>
      <w:r w:rsidRPr="00665C2C">
        <w:rPr>
          <w:b/>
          <w:bCs/>
        </w:rPr>
        <w:t>What are some other possible tables and/or graphs that we could create?</w:t>
      </w:r>
    </w:p>
    <w:p w14:paraId="6C40CF37" w14:textId="11B492D6" w:rsidR="00C0589F" w:rsidRPr="00C0589F" w:rsidRDefault="00C0589F" w:rsidP="00C0589F">
      <w:pPr>
        <w:ind w:firstLine="360"/>
        <w:rPr>
          <w:i/>
          <w:iCs/>
        </w:rPr>
      </w:pPr>
      <w:r w:rsidRPr="00C0589F">
        <w:rPr>
          <w:i/>
          <w:iCs/>
        </w:rPr>
        <w:t>Current dataset:</w:t>
      </w:r>
    </w:p>
    <w:p w14:paraId="66EEC02B" w14:textId="1D043C8D" w:rsidR="00FE4427" w:rsidRDefault="00FE4427" w:rsidP="00FE4427">
      <w:pPr>
        <w:pStyle w:val="ListParagraph"/>
        <w:numPr>
          <w:ilvl w:val="1"/>
          <w:numId w:val="7"/>
        </w:numPr>
      </w:pPr>
      <w:r>
        <w:t>Compare % funded</w:t>
      </w:r>
      <w:r w:rsidR="00C0589F">
        <w:t xml:space="preserve"> to average donation to assess</w:t>
      </w:r>
      <w:r w:rsidR="00373A3E">
        <w:t xml:space="preserve"> how per-backer donation amount affects funding goal</w:t>
      </w:r>
    </w:p>
    <w:p w14:paraId="0E54B51B" w14:textId="3D77B527" w:rsidR="00B3780B" w:rsidRDefault="00373A3E" w:rsidP="000C1ED2">
      <w:pPr>
        <w:pStyle w:val="ListParagraph"/>
        <w:numPr>
          <w:ilvl w:val="1"/>
          <w:numId w:val="7"/>
        </w:numPr>
      </w:pPr>
      <w:r>
        <w:t>Success rate based on d</w:t>
      </w:r>
      <w:r w:rsidR="00C0589F">
        <w:t>uration of funding period</w:t>
      </w:r>
      <w:r w:rsidR="00B3780B">
        <w:t xml:space="preserve"> </w:t>
      </w:r>
      <w:r>
        <w:t>to assess whether duration, not just start or end dates affect success</w:t>
      </w:r>
    </w:p>
    <w:p w14:paraId="5186FD04" w14:textId="7410BA46" w:rsidR="00373A3E" w:rsidRDefault="00373A3E" w:rsidP="00373A3E">
      <w:pPr>
        <w:pStyle w:val="ListParagraph"/>
        <w:numPr>
          <w:ilvl w:val="1"/>
          <w:numId w:val="7"/>
        </w:numPr>
      </w:pPr>
      <w:r w:rsidRPr="00373A3E">
        <w:rPr>
          <w:b/>
          <w:bCs/>
        </w:rPr>
        <w:t>Rate</w:t>
      </w:r>
      <w:r>
        <w:t xml:space="preserve"> (not just volume) of success for project categories to better assess success probability</w:t>
      </w:r>
    </w:p>
    <w:p w14:paraId="79B55D85" w14:textId="56468A92" w:rsidR="00C0589F" w:rsidRDefault="00C0589F" w:rsidP="00C0589F">
      <w:pPr>
        <w:pStyle w:val="ListParagraph"/>
        <w:numPr>
          <w:ilvl w:val="1"/>
          <w:numId w:val="7"/>
        </w:numPr>
      </w:pPr>
      <w:r>
        <w:lastRenderedPageBreak/>
        <w:t xml:space="preserve">Relationship between average (better yet, median) donation per backer and successfully funded (i.e. are projects with a lower backer risk more likely to get traction?  This is particularly </w:t>
      </w:r>
      <w:r w:rsidR="001C46C4">
        <w:t>considering</w:t>
      </w:r>
      <w:r>
        <w:t xml:space="preserve"> </w:t>
      </w:r>
      <w:bookmarkStart w:id="0" w:name="_GoBack"/>
      <w:bookmarkEnd w:id="0"/>
      <w:r>
        <w:t>the risk factor of no refunds to backers upon project non-fulfillment)</w:t>
      </w:r>
      <w:r w:rsidR="00373A3E">
        <w:t>.</w:t>
      </w:r>
    </w:p>
    <w:p w14:paraId="7D027B08" w14:textId="77777777" w:rsidR="00373A3E" w:rsidRDefault="00373A3E" w:rsidP="00C0589F">
      <w:pPr>
        <w:pStyle w:val="ListParagraph"/>
        <w:numPr>
          <w:ilvl w:val="1"/>
          <w:numId w:val="7"/>
        </w:numPr>
      </w:pPr>
    </w:p>
    <w:p w14:paraId="4780027A" w14:textId="3B46D6EB" w:rsidR="00C0589F" w:rsidRPr="00C0589F" w:rsidRDefault="00C0589F" w:rsidP="00C0589F">
      <w:pPr>
        <w:ind w:left="360"/>
        <w:rPr>
          <w:i/>
          <w:iCs/>
        </w:rPr>
      </w:pPr>
      <w:r w:rsidRPr="00C0589F">
        <w:rPr>
          <w:i/>
          <w:iCs/>
        </w:rPr>
        <w:t>More data points:</w:t>
      </w:r>
    </w:p>
    <w:p w14:paraId="1E82CBC6" w14:textId="5771E58C" w:rsidR="00AA7491" w:rsidRDefault="00AA7491" w:rsidP="000C1ED2">
      <w:pPr>
        <w:pStyle w:val="ListParagraph"/>
        <w:numPr>
          <w:ilvl w:val="1"/>
          <w:numId w:val="7"/>
        </w:numPr>
      </w:pPr>
      <w:r>
        <w:t>Comparison of project characteristics between those who let projects fail vs. cancel</w:t>
      </w:r>
    </w:p>
    <w:p w14:paraId="2F3AEC53" w14:textId="1861B52C" w:rsidR="00815DAB" w:rsidRDefault="00C0589F" w:rsidP="000C1ED2">
      <w:pPr>
        <w:pStyle w:val="ListParagraph"/>
        <w:numPr>
          <w:ilvl w:val="1"/>
          <w:numId w:val="7"/>
        </w:numPr>
      </w:pPr>
      <w:r>
        <w:t xml:space="preserve"> </w:t>
      </w:r>
      <w:r w:rsidR="00815DAB">
        <w:t xml:space="preserve">“Projects We Love” (i.e. </w:t>
      </w:r>
      <w:r w:rsidR="005B12F1">
        <w:t>staff picks</w:t>
      </w:r>
      <w:r w:rsidR="00815DAB">
        <w:t>); other project elements such as plans, prototypes that boost confidence in potential fulfillment of project</w:t>
      </w:r>
    </w:p>
    <w:p w14:paraId="7EE59910" w14:textId="633ECED1" w:rsidR="00DB15EC" w:rsidRDefault="00C0589F" w:rsidP="000C1ED2">
      <w:pPr>
        <w:pStyle w:val="ListParagraph"/>
        <w:numPr>
          <w:ilvl w:val="1"/>
          <w:numId w:val="7"/>
        </w:numPr>
      </w:pPr>
      <w:r>
        <w:t>Success rate among r</w:t>
      </w:r>
      <w:r w:rsidR="00DB15EC">
        <w:t>equested pledge amounts / levels</w:t>
      </w:r>
      <w:r>
        <w:t xml:space="preserve"> relative to funding goal</w:t>
      </w:r>
    </w:p>
    <w:p w14:paraId="6F0A4CD3" w14:textId="6BCB49F1" w:rsidR="001C7135" w:rsidRDefault="001C7135" w:rsidP="000C1ED2">
      <w:pPr>
        <w:pStyle w:val="ListParagraph"/>
        <w:numPr>
          <w:ilvl w:val="1"/>
          <w:numId w:val="7"/>
        </w:numPr>
      </w:pPr>
      <w:r>
        <w:t>There is a search category on Kickstarter called “Nearly Funded”; would be good to compare funded and nearly funded for determining factors (i.e. may uncover the “fine line between the two)</w:t>
      </w:r>
    </w:p>
    <w:p w14:paraId="483197A3" w14:textId="26997443" w:rsidR="00B3780B" w:rsidRDefault="00B3780B" w:rsidP="000C1ED2">
      <w:pPr>
        <w:pStyle w:val="ListParagraph"/>
        <w:numPr>
          <w:ilvl w:val="1"/>
          <w:numId w:val="7"/>
        </w:numPr>
      </w:pPr>
      <w:r>
        <w:t>Ambitiousness of goal</w:t>
      </w:r>
      <w:r w:rsidR="001C7135">
        <w:t xml:space="preserve"> (budget or complexity)</w:t>
      </w:r>
      <w:r w:rsidR="00373A3E">
        <w:t xml:space="preserve"> relative to success rate</w:t>
      </w:r>
    </w:p>
    <w:p w14:paraId="1A490690" w14:textId="51A4FE9F" w:rsidR="005540C0" w:rsidRDefault="005540C0" w:rsidP="000C1ED2">
      <w:pPr>
        <w:pStyle w:val="ListParagraph"/>
        <w:numPr>
          <w:ilvl w:val="2"/>
          <w:numId w:val="7"/>
        </w:numPr>
      </w:pPr>
      <w:r>
        <w:t>Projects requiring additional fees</w:t>
      </w:r>
    </w:p>
    <w:p w14:paraId="481A0AA8" w14:textId="5173193B" w:rsidR="00587348" w:rsidRDefault="00587348" w:rsidP="000C1ED2">
      <w:pPr>
        <w:pStyle w:val="ListParagraph"/>
        <w:numPr>
          <w:ilvl w:val="1"/>
          <w:numId w:val="7"/>
        </w:numPr>
      </w:pPr>
      <w:r>
        <w:t xml:space="preserve">How </w:t>
      </w:r>
      <w:hyperlink r:id="rId14" w:history="1">
        <w:r w:rsidR="005B12F1" w:rsidRPr="005B12F1">
          <w:rPr>
            <w:rStyle w:val="Hyperlink"/>
          </w:rPr>
          <w:t>S</w:t>
        </w:r>
        <w:r w:rsidRPr="005B12F1">
          <w:rPr>
            <w:rStyle w:val="Hyperlink"/>
          </w:rPr>
          <w:t>potlight</w:t>
        </w:r>
      </w:hyperlink>
      <w:r>
        <w:t xml:space="preserve"> affect</w:t>
      </w:r>
      <w:r w:rsidR="005B12F1">
        <w:t>s</w:t>
      </w:r>
      <w:r>
        <w:t xml:space="preserve"> project fulfillment or funding </w:t>
      </w:r>
      <w:r w:rsidR="005B12F1">
        <w:t xml:space="preserve">success </w:t>
      </w:r>
      <w:r>
        <w:t>of other projects</w:t>
      </w:r>
      <w:r w:rsidR="00373A3E">
        <w:t xml:space="preserve"> (return project creators)</w:t>
      </w:r>
    </w:p>
    <w:p w14:paraId="1F8CC1B0" w14:textId="6C2B1FFF" w:rsidR="005B12F1" w:rsidRDefault="005B12F1" w:rsidP="000C1ED2">
      <w:pPr>
        <w:pStyle w:val="ListParagraph"/>
        <w:numPr>
          <w:ilvl w:val="1"/>
          <w:numId w:val="7"/>
        </w:numPr>
      </w:pPr>
      <w:r>
        <w:t>How many times successful projects were the product of a relaunch</w:t>
      </w:r>
      <w:r w:rsidR="00373A3E">
        <w:t>.</w:t>
      </w:r>
    </w:p>
    <w:p w14:paraId="1A81D290" w14:textId="6F38CD87" w:rsidR="00165394" w:rsidRDefault="00165394" w:rsidP="000C1ED2">
      <w:pPr>
        <w:pStyle w:val="ListParagraph"/>
        <w:numPr>
          <w:ilvl w:val="1"/>
          <w:numId w:val="7"/>
        </w:numPr>
      </w:pPr>
      <w:r>
        <w:t>Textual elements of blurb and other marketing language elements vs. project funding</w:t>
      </w:r>
    </w:p>
    <w:p w14:paraId="4C071B75" w14:textId="147CF600" w:rsidR="00F73A7E" w:rsidRDefault="00F73A7E" w:rsidP="000C1ED2">
      <w:pPr>
        <w:pStyle w:val="ListParagraph"/>
        <w:numPr>
          <w:ilvl w:val="1"/>
          <w:numId w:val="7"/>
        </w:numPr>
      </w:pPr>
      <w:r>
        <w:t>Project fulfillment rate (if tracked)</w:t>
      </w:r>
    </w:p>
    <w:p w14:paraId="18F60797" w14:textId="31EC9F8E" w:rsidR="00373A3E" w:rsidRDefault="00373A3E" w:rsidP="00373A3E"/>
    <w:sectPr w:rsidR="00373A3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BAF26" w14:textId="77777777" w:rsidR="00121B0B" w:rsidRDefault="00121B0B" w:rsidP="00D72E54">
      <w:pPr>
        <w:spacing w:after="0" w:line="240" w:lineRule="auto"/>
      </w:pPr>
      <w:r>
        <w:separator/>
      </w:r>
    </w:p>
  </w:endnote>
  <w:endnote w:type="continuationSeparator" w:id="0">
    <w:p w14:paraId="00C02A2C" w14:textId="77777777" w:rsidR="00121B0B" w:rsidRDefault="00121B0B" w:rsidP="00D72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F05B7" w14:textId="77777777" w:rsidR="00121B0B" w:rsidRDefault="00121B0B" w:rsidP="00D72E54">
      <w:pPr>
        <w:spacing w:after="0" w:line="240" w:lineRule="auto"/>
      </w:pPr>
      <w:r>
        <w:separator/>
      </w:r>
    </w:p>
  </w:footnote>
  <w:footnote w:type="continuationSeparator" w:id="0">
    <w:p w14:paraId="4615EB8A" w14:textId="77777777" w:rsidR="00121B0B" w:rsidRDefault="00121B0B" w:rsidP="00D72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21CC6" w14:textId="77777777" w:rsidR="00D72E54" w:rsidRDefault="00D72E54">
    <w:pPr>
      <w:pStyle w:val="Header"/>
    </w:pPr>
    <w:r>
      <w:t>01-Excel</w:t>
    </w:r>
  </w:p>
  <w:p w14:paraId="6A568303" w14:textId="5809952F" w:rsidR="00D72E54" w:rsidRDefault="00D72E54">
    <w:pPr>
      <w:pStyle w:val="Header"/>
    </w:pPr>
    <w:r>
      <w:t xml:space="preserve">Kickstart </w:t>
    </w:r>
    <w:r w:rsidR="00665C2C">
      <w:t>My Chart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4743A"/>
    <w:multiLevelType w:val="hybridMultilevel"/>
    <w:tmpl w:val="5FD86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EE06BC"/>
    <w:multiLevelType w:val="hybridMultilevel"/>
    <w:tmpl w:val="0714F87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AA60FE"/>
    <w:multiLevelType w:val="hybridMultilevel"/>
    <w:tmpl w:val="DA28DF1E"/>
    <w:lvl w:ilvl="0" w:tplc="04090017">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6786AB1"/>
    <w:multiLevelType w:val="hybridMultilevel"/>
    <w:tmpl w:val="BF501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640286"/>
    <w:multiLevelType w:val="hybridMultilevel"/>
    <w:tmpl w:val="261E96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7D7ED3"/>
    <w:multiLevelType w:val="multilevel"/>
    <w:tmpl w:val="4F70F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E401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0"/>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E54"/>
    <w:rsid w:val="00000A23"/>
    <w:rsid w:val="00033005"/>
    <w:rsid w:val="00044111"/>
    <w:rsid w:val="000C1ED2"/>
    <w:rsid w:val="00121B0B"/>
    <w:rsid w:val="00132F2C"/>
    <w:rsid w:val="00165394"/>
    <w:rsid w:val="00186415"/>
    <w:rsid w:val="001B7BB2"/>
    <w:rsid w:val="001C46C4"/>
    <w:rsid w:val="001C7135"/>
    <w:rsid w:val="00270492"/>
    <w:rsid w:val="0028021E"/>
    <w:rsid w:val="002E1531"/>
    <w:rsid w:val="0036797C"/>
    <w:rsid w:val="00373A3E"/>
    <w:rsid w:val="003D2C5D"/>
    <w:rsid w:val="003D5B6D"/>
    <w:rsid w:val="0041559B"/>
    <w:rsid w:val="00422D81"/>
    <w:rsid w:val="004233A4"/>
    <w:rsid w:val="004C0FCA"/>
    <w:rsid w:val="005408F3"/>
    <w:rsid w:val="005540C0"/>
    <w:rsid w:val="00587348"/>
    <w:rsid w:val="005906CC"/>
    <w:rsid w:val="005B12F1"/>
    <w:rsid w:val="005C18D2"/>
    <w:rsid w:val="00637B12"/>
    <w:rsid w:val="00665C2C"/>
    <w:rsid w:val="006A5744"/>
    <w:rsid w:val="006C3C45"/>
    <w:rsid w:val="006F0023"/>
    <w:rsid w:val="007417BF"/>
    <w:rsid w:val="00773D35"/>
    <w:rsid w:val="00815DAB"/>
    <w:rsid w:val="00833469"/>
    <w:rsid w:val="00936D0F"/>
    <w:rsid w:val="009862E0"/>
    <w:rsid w:val="009E3333"/>
    <w:rsid w:val="009E40E3"/>
    <w:rsid w:val="00A16EDB"/>
    <w:rsid w:val="00A313AB"/>
    <w:rsid w:val="00A44FB5"/>
    <w:rsid w:val="00A93D1B"/>
    <w:rsid w:val="00A94702"/>
    <w:rsid w:val="00AA7491"/>
    <w:rsid w:val="00B0258B"/>
    <w:rsid w:val="00B3780B"/>
    <w:rsid w:val="00B62787"/>
    <w:rsid w:val="00C0589F"/>
    <w:rsid w:val="00C4390B"/>
    <w:rsid w:val="00D2429B"/>
    <w:rsid w:val="00D72E54"/>
    <w:rsid w:val="00D7524A"/>
    <w:rsid w:val="00D75696"/>
    <w:rsid w:val="00DB15EC"/>
    <w:rsid w:val="00DC394B"/>
    <w:rsid w:val="00DE542B"/>
    <w:rsid w:val="00E11426"/>
    <w:rsid w:val="00EF4F60"/>
    <w:rsid w:val="00F1209E"/>
    <w:rsid w:val="00F1473F"/>
    <w:rsid w:val="00F20A8D"/>
    <w:rsid w:val="00F5214E"/>
    <w:rsid w:val="00F73A7E"/>
    <w:rsid w:val="00FE4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4BD47"/>
  <w15:chartTrackingRefBased/>
  <w15:docId w15:val="{8B801966-3B21-47C2-9EB1-358010EE6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E54"/>
  </w:style>
  <w:style w:type="paragraph" w:styleId="Footer">
    <w:name w:val="footer"/>
    <w:basedOn w:val="Normal"/>
    <w:link w:val="FooterChar"/>
    <w:uiPriority w:val="99"/>
    <w:unhideWhenUsed/>
    <w:rsid w:val="00D72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E54"/>
  </w:style>
  <w:style w:type="paragraph" w:styleId="ListParagraph">
    <w:name w:val="List Paragraph"/>
    <w:basedOn w:val="Normal"/>
    <w:uiPriority w:val="34"/>
    <w:qFormat/>
    <w:rsid w:val="00D72E54"/>
    <w:pPr>
      <w:ind w:left="720"/>
      <w:contextualSpacing/>
    </w:pPr>
  </w:style>
  <w:style w:type="character" w:styleId="Hyperlink">
    <w:name w:val="Hyperlink"/>
    <w:basedOn w:val="DefaultParagraphFont"/>
    <w:uiPriority w:val="99"/>
    <w:unhideWhenUsed/>
    <w:rsid w:val="00F73A7E"/>
    <w:rPr>
      <w:color w:val="0563C1" w:themeColor="hyperlink"/>
      <w:u w:val="single"/>
    </w:rPr>
  </w:style>
  <w:style w:type="character" w:styleId="UnresolvedMention">
    <w:name w:val="Unresolved Mention"/>
    <w:basedOn w:val="DefaultParagraphFont"/>
    <w:uiPriority w:val="99"/>
    <w:semiHidden/>
    <w:unhideWhenUsed/>
    <w:rsid w:val="00F73A7E"/>
    <w:rPr>
      <w:color w:val="605E5C"/>
      <w:shd w:val="clear" w:color="auto" w:fill="E1DFDD"/>
    </w:rPr>
  </w:style>
  <w:style w:type="table" w:styleId="TableGrid">
    <w:name w:val="Table Grid"/>
    <w:basedOn w:val="TableNormal"/>
    <w:uiPriority w:val="39"/>
    <w:rsid w:val="00637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62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ckstarter.com/help/fees?ref=handbook_funding" TargetMode="External"/><Relationship Id="rId13" Type="http://schemas.openxmlformats.org/officeDocument/2006/relationships/hyperlink" Target="https://www.kickstarter.com/blog/accountability-on-kickstarter" TargetMode="External"/><Relationship Id="rId3" Type="http://schemas.openxmlformats.org/officeDocument/2006/relationships/settings" Target="settings.xml"/><Relationship Id="rId7" Type="http://schemas.openxmlformats.org/officeDocument/2006/relationships/hyperlink" Target="https://help.kickstarter.com/hc/en-us/articles/115005134554-Why-do-hardware-and-product-design-projects-have-additional-rules-"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help.kickstarter.com/hc/en-us/articles/115005028834-What-is-a-creator-obligated-to-do-once-their-project-is-funded-" TargetMode="External"/><Relationship Id="rId14" Type="http://schemas.openxmlformats.org/officeDocument/2006/relationships/hyperlink" Target="https://help.kickstarter.com/hc/en-us/articles/115005135834-What-is-Spotl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Hudson Heatley</dc:creator>
  <cp:keywords/>
  <dc:description/>
  <cp:lastModifiedBy>Hudson Heatley</cp:lastModifiedBy>
  <cp:revision>3</cp:revision>
  <dcterms:created xsi:type="dcterms:W3CDTF">2019-06-11T20:59:00Z</dcterms:created>
  <dcterms:modified xsi:type="dcterms:W3CDTF">2019-06-13T15:13:00Z</dcterms:modified>
</cp:coreProperties>
</file>