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50" w:rsidRPr="00AD3550" w:rsidRDefault="00AD3550" w:rsidP="00AD3550">
      <w:pPr>
        <w:spacing w:after="0"/>
        <w:rPr>
          <w:b/>
        </w:rPr>
      </w:pPr>
      <w:r w:rsidRPr="00AD3550">
        <w:rPr>
          <w:b/>
          <w:u w:val="single"/>
        </w:rPr>
        <w:t>MOBILE APP QUERIES</w:t>
      </w:r>
    </w:p>
    <w:p w:rsidR="00AD3550" w:rsidRDefault="00AD3550" w:rsidP="00AD3550">
      <w:pPr>
        <w:spacing w:after="0"/>
      </w:pPr>
      <w:r>
        <w:t>1. Will this change the XML response which is returned from Find Programs/Find Coupons feature?</w:t>
      </w:r>
    </w:p>
    <w:p w:rsidR="00B86E23" w:rsidRDefault="005B6C7D" w:rsidP="00AD3550">
      <w:pPr>
        <w:spacing w:after="0"/>
      </w:pPr>
      <w:r>
        <w:t xml:space="preserve">      </w:t>
      </w:r>
      <w:r w:rsidR="00B86E23" w:rsidRPr="00D3570E">
        <w:rPr>
          <w:highlight w:val="yellow"/>
        </w:rPr>
        <w:t>-No</w:t>
      </w:r>
      <w:proofErr w:type="gramStart"/>
      <w:r w:rsidR="00B86E23" w:rsidRPr="00D3570E">
        <w:rPr>
          <w:highlight w:val="yellow"/>
        </w:rPr>
        <w:t>,  the</w:t>
      </w:r>
      <w:proofErr w:type="gramEnd"/>
      <w:r w:rsidR="00B86E23" w:rsidRPr="00D3570E">
        <w:rPr>
          <w:highlight w:val="yellow"/>
        </w:rPr>
        <w:t xml:space="preserve"> XML still the same.</w:t>
      </w:r>
    </w:p>
    <w:p w:rsidR="00B86E23" w:rsidRDefault="00B86E23" w:rsidP="00AD3550">
      <w:pPr>
        <w:spacing w:after="0"/>
      </w:pPr>
    </w:p>
    <w:p w:rsidR="00AD3550" w:rsidRDefault="00AD3550" w:rsidP="00AD3550">
      <w:pPr>
        <w:spacing w:after="0"/>
      </w:pPr>
      <w:r>
        <w:t xml:space="preserve">2. Will it have the same program with multiple nodes but with different </w:t>
      </w:r>
      <w:proofErr w:type="spellStart"/>
      <w:r>
        <w:t>locationId</w:t>
      </w:r>
      <w:proofErr w:type="spellEnd"/>
      <w:r>
        <w:t xml:space="preserve"> attribute?</w:t>
      </w:r>
    </w:p>
    <w:p w:rsidR="006F5C34" w:rsidRDefault="006F5C34" w:rsidP="00AD3550">
      <w:pPr>
        <w:spacing w:after="0"/>
      </w:pPr>
      <w:r>
        <w:t xml:space="preserve">   </w:t>
      </w:r>
      <w:r w:rsidRPr="00D3570E">
        <w:rPr>
          <w:highlight w:val="yellow"/>
        </w:rPr>
        <w:t>-Yes, however you don’t need to worry on displaying them. There’s no need to for you to apply distinct algorithm.</w:t>
      </w:r>
    </w:p>
    <w:p w:rsidR="00B86E23" w:rsidRDefault="00B86E23" w:rsidP="00AD3550">
      <w:pPr>
        <w:spacing w:after="0"/>
      </w:pPr>
    </w:p>
    <w:p w:rsidR="001B7B30" w:rsidRDefault="00AD3550" w:rsidP="00AD3550">
      <w:pPr>
        <w:spacing w:after="0"/>
      </w:pPr>
      <w:r>
        <w:t xml:space="preserve">3. When the data is returned to mobile app we need to show the distinct program based on PID which means if there are </w:t>
      </w:r>
      <w:proofErr w:type="spellStart"/>
      <w:r>
        <w:t>multple</w:t>
      </w:r>
      <w:proofErr w:type="spellEnd"/>
      <w:r>
        <w:t xml:space="preserve"> nodes with same PID but different </w:t>
      </w:r>
      <w:proofErr w:type="spellStart"/>
      <w:r>
        <w:t>locationId</w:t>
      </w:r>
      <w:proofErr w:type="spellEnd"/>
      <w:r>
        <w:t xml:space="preserve"> they will be listed as a single program. Please confirm. Is it applicable to Coupons also?</w:t>
      </w:r>
    </w:p>
    <w:p w:rsidR="00010523" w:rsidRDefault="001B7B30" w:rsidP="00AD3550">
      <w:pPr>
        <w:spacing w:after="0"/>
      </w:pPr>
      <w:r>
        <w:t xml:space="preserve"> </w:t>
      </w:r>
      <w:r w:rsidR="00010523" w:rsidRPr="00D3570E">
        <w:rPr>
          <w:highlight w:val="yellow"/>
        </w:rPr>
        <w:t>-</w:t>
      </w:r>
      <w:r w:rsidR="00883256" w:rsidRPr="00D3570E">
        <w:rPr>
          <w:highlight w:val="yellow"/>
        </w:rPr>
        <w:t>Yes. At the front end it displays as 1 item which actually in the XML it is multiple. Thus, it is no longer applicable on Coupon</w:t>
      </w:r>
      <w:r w:rsidRPr="00D3570E">
        <w:rPr>
          <w:highlight w:val="yellow"/>
        </w:rPr>
        <w:t xml:space="preserve">. Remember, </w:t>
      </w:r>
      <w:r w:rsidR="00E23EDB" w:rsidRPr="00D3570E">
        <w:rPr>
          <w:highlight w:val="yellow"/>
        </w:rPr>
        <w:t xml:space="preserve">only on My Program </w:t>
      </w:r>
      <w:r w:rsidR="002A006D" w:rsidRPr="00D3570E">
        <w:rPr>
          <w:highlight w:val="yellow"/>
        </w:rPr>
        <w:t>list,</w:t>
      </w:r>
      <w:r w:rsidR="006759DF" w:rsidRPr="00D3570E">
        <w:rPr>
          <w:highlight w:val="yellow"/>
        </w:rPr>
        <w:t xml:space="preserve"> </w:t>
      </w:r>
      <w:r w:rsidR="00E23EDB" w:rsidRPr="00D3570E">
        <w:rPr>
          <w:highlight w:val="yellow"/>
        </w:rPr>
        <w:t>distinct method is applicable.</w:t>
      </w:r>
    </w:p>
    <w:p w:rsidR="00010523" w:rsidRDefault="00010523" w:rsidP="00AD3550">
      <w:pPr>
        <w:spacing w:after="0"/>
      </w:pPr>
    </w:p>
    <w:p w:rsidR="00AD3550" w:rsidRDefault="00AD3550" w:rsidP="00AD3550">
      <w:pPr>
        <w:spacing w:after="0"/>
      </w:pPr>
      <w:r>
        <w:t>4. Do I need to store local data also in multiple program nodes but shown as a single record in My Programs?</w:t>
      </w:r>
    </w:p>
    <w:p w:rsidR="00D3570E" w:rsidRDefault="009E3414" w:rsidP="00AD3550">
      <w:pPr>
        <w:spacing w:after="0"/>
      </w:pPr>
      <w:r w:rsidRPr="009A1EE6">
        <w:rPr>
          <w:highlight w:val="yellow"/>
        </w:rPr>
        <w:t xml:space="preserve">-No! As long as the same program though in different locations still </w:t>
      </w:r>
      <w:r w:rsidR="00BC1A74" w:rsidRPr="009A1EE6">
        <w:rPr>
          <w:highlight w:val="yellow"/>
        </w:rPr>
        <w:t>they are the same program. So data will be store locally at once.</w:t>
      </w:r>
    </w:p>
    <w:p w:rsidR="009E3414" w:rsidRDefault="009E3414" w:rsidP="00AD3550">
      <w:pPr>
        <w:spacing w:after="0"/>
      </w:pPr>
    </w:p>
    <w:p w:rsidR="00AD3550" w:rsidRDefault="00AD3550" w:rsidP="00AD3550">
      <w:pPr>
        <w:spacing w:after="0"/>
      </w:pPr>
      <w:r>
        <w:t>5. During Sync I will return the same XML with multiple programs to server? Is that correct or I need to send with distinct data values?</w:t>
      </w:r>
    </w:p>
    <w:p w:rsidR="00D3570E" w:rsidRDefault="00040032" w:rsidP="00AD3550">
      <w:pPr>
        <w:spacing w:after="0"/>
      </w:pPr>
      <w:r w:rsidRPr="001A7886">
        <w:rPr>
          <w:highlight w:val="yellow"/>
        </w:rPr>
        <w:t>-Yes, return the same XML with multiple programs.</w:t>
      </w:r>
      <w:r w:rsidR="001A7886">
        <w:t xml:space="preserve"> </w:t>
      </w:r>
    </w:p>
    <w:p w:rsidR="00D3570E" w:rsidRDefault="00D3570E" w:rsidP="00AD3550">
      <w:pPr>
        <w:spacing w:after="0"/>
      </w:pPr>
    </w:p>
    <w:p w:rsidR="00581527" w:rsidRDefault="00581527" w:rsidP="00AD3550">
      <w:pPr>
        <w:spacing w:after="0"/>
      </w:pPr>
    </w:p>
    <w:p w:rsidR="00AD3550" w:rsidRDefault="00AD3550" w:rsidP="00AD3550">
      <w:pPr>
        <w:spacing w:after="0"/>
      </w:pPr>
      <w:r>
        <w:t>6. Can you send some sample XML for me to review and plan its implementation?</w:t>
      </w:r>
    </w:p>
    <w:p w:rsidR="00AD3550" w:rsidRPr="00A5071A" w:rsidRDefault="00A8017D" w:rsidP="00AD3550">
      <w:pPr>
        <w:spacing w:after="0"/>
        <w:rPr>
          <w:highlight w:val="yellow"/>
        </w:rPr>
      </w:pPr>
      <w:r>
        <w:t xml:space="preserve">  </w:t>
      </w:r>
      <w:r w:rsidRPr="00A5071A">
        <w:rPr>
          <w:highlight w:val="yellow"/>
        </w:rPr>
        <w:t xml:space="preserve">-The best thing I can give you on </w:t>
      </w:r>
      <w:proofErr w:type="gramStart"/>
      <w:r w:rsidRPr="00A5071A">
        <w:rPr>
          <w:highlight w:val="yellow"/>
        </w:rPr>
        <w:t>this,</w:t>
      </w:r>
      <w:proofErr w:type="gramEnd"/>
      <w:r w:rsidRPr="00A5071A">
        <w:rPr>
          <w:highlight w:val="yellow"/>
        </w:rPr>
        <w:t xml:space="preserve"> is to visit this link: </w:t>
      </w:r>
    </w:p>
    <w:p w:rsidR="00A8017D" w:rsidRDefault="0013141A" w:rsidP="00AD3550">
      <w:pPr>
        <w:spacing w:after="0"/>
      </w:pPr>
      <w:hyperlink r:id="rId4" w:history="1">
        <w:r w:rsidR="00A8017D" w:rsidRPr="00A5071A">
          <w:rPr>
            <w:rStyle w:val="Hyperlink"/>
          </w:rPr>
          <w:t>http://loyalaz.com/loyalaz_mobile/</w:t>
        </w:r>
      </w:hyperlink>
      <w:proofErr w:type="gramStart"/>
      <w:r w:rsidR="00A5071A">
        <w:rPr>
          <w:highlight w:val="yellow"/>
        </w:rPr>
        <w:t xml:space="preserve"> </w:t>
      </w:r>
      <w:proofErr w:type="gramEnd"/>
      <w:r w:rsidR="00A5071A">
        <w:rPr>
          <w:highlight w:val="yellow"/>
        </w:rPr>
        <w:t xml:space="preserve"> , this is the</w:t>
      </w:r>
      <w:r w:rsidR="00A8017D" w:rsidRPr="00A5071A">
        <w:rPr>
          <w:highlight w:val="yellow"/>
        </w:rPr>
        <w:t xml:space="preserve"> mobile emulator we are currently using in interacting the latest features on </w:t>
      </w:r>
      <w:proofErr w:type="spellStart"/>
      <w:r w:rsidR="00A5071A">
        <w:rPr>
          <w:highlight w:val="yellow"/>
        </w:rPr>
        <w:t>LoyalAZ</w:t>
      </w:r>
      <w:proofErr w:type="spellEnd"/>
      <w:r w:rsidR="00A8017D" w:rsidRPr="00A5071A">
        <w:rPr>
          <w:highlight w:val="yellow"/>
        </w:rPr>
        <w:t>. This emulator</w:t>
      </w:r>
      <w:r w:rsidR="00A5071A">
        <w:rPr>
          <w:highlight w:val="yellow"/>
        </w:rPr>
        <w:t xml:space="preserve"> is</w:t>
      </w:r>
      <w:r w:rsidR="00A8017D" w:rsidRPr="00A5071A">
        <w:rPr>
          <w:highlight w:val="yellow"/>
        </w:rPr>
        <w:t xml:space="preserve"> already equipped with </w:t>
      </w:r>
      <w:proofErr w:type="spellStart"/>
      <w:r w:rsidR="00A8017D" w:rsidRPr="00A5071A">
        <w:rPr>
          <w:highlight w:val="yellow"/>
        </w:rPr>
        <w:t>Multilocation</w:t>
      </w:r>
      <w:proofErr w:type="spellEnd"/>
      <w:r w:rsidR="00A8017D" w:rsidRPr="00A5071A">
        <w:rPr>
          <w:highlight w:val="yellow"/>
        </w:rPr>
        <w:t xml:space="preserve"> feature</w:t>
      </w:r>
      <w:r w:rsidR="00A8017D" w:rsidRPr="00727713">
        <w:rPr>
          <w:highlight w:val="yellow"/>
        </w:rPr>
        <w:t>s.</w:t>
      </w:r>
      <w:r w:rsidR="00727713" w:rsidRPr="00727713">
        <w:rPr>
          <w:highlight w:val="yellow"/>
        </w:rPr>
        <w:t xml:space="preserve"> This is the XML of the emulator: </w:t>
      </w:r>
      <w:hyperlink r:id="rId5" w:history="1">
        <w:r w:rsidR="00727713" w:rsidRPr="0004225B">
          <w:rPr>
            <w:rStyle w:val="Hyperlink"/>
          </w:rPr>
          <w:t>http://www.loyalaz.com/loyalaz_mobile/XMLDB/XMLDB.xml</w:t>
        </w:r>
      </w:hyperlink>
      <w:r w:rsidR="00727713">
        <w:t xml:space="preserve"> </w:t>
      </w:r>
    </w:p>
    <w:p w:rsidR="00A8017D" w:rsidRDefault="00A8017D" w:rsidP="00AD3550">
      <w:pPr>
        <w:spacing w:after="0"/>
      </w:pPr>
    </w:p>
    <w:p w:rsidR="005B377A" w:rsidRDefault="005B377A" w:rsidP="00AD3550">
      <w:pPr>
        <w:spacing w:after="0"/>
      </w:pPr>
    </w:p>
    <w:p w:rsidR="00AD3550" w:rsidRDefault="00AD3550" w:rsidP="00AD3550">
      <w:pPr>
        <w:spacing w:after="0"/>
      </w:pPr>
      <w:r>
        <w:t>Scan</w:t>
      </w:r>
    </w:p>
    <w:p w:rsidR="00AD3550" w:rsidRDefault="00AD3550" w:rsidP="00AD3550">
      <w:pPr>
        <w:spacing w:after="0"/>
      </w:pPr>
      <w:r>
        <w:t>1. Existing QR codes will not have additional parameters and they will run as is. Please confirm.</w:t>
      </w:r>
    </w:p>
    <w:p w:rsidR="00827C42" w:rsidRDefault="008F4516" w:rsidP="00AD3550">
      <w:pPr>
        <w:spacing w:after="0"/>
      </w:pPr>
      <w:r w:rsidRPr="005F2BC3">
        <w:rPr>
          <w:highlight w:val="yellow"/>
        </w:rPr>
        <w:t>-Yes, nothing is added</w:t>
      </w:r>
    </w:p>
    <w:p w:rsidR="008F4516" w:rsidRDefault="008F4516" w:rsidP="00AD3550">
      <w:pPr>
        <w:spacing w:after="0"/>
      </w:pPr>
    </w:p>
    <w:p w:rsidR="00AD3550" w:rsidRDefault="00AD3550" w:rsidP="00AD3550">
      <w:pPr>
        <w:spacing w:after="0"/>
      </w:pPr>
      <w:r>
        <w:t>2. If there is additional parameter in QR code and program is scanned on two different locations app will always create 2 different nodes in XML but total point balance will be some of both the locations? Correct?</w:t>
      </w:r>
    </w:p>
    <w:p w:rsidR="0049285B" w:rsidRDefault="0049285B" w:rsidP="00AD3550">
      <w:pPr>
        <w:spacing w:after="0"/>
      </w:pPr>
      <w:r w:rsidRPr="0049285B">
        <w:rPr>
          <w:highlight w:val="yellow"/>
        </w:rPr>
        <w:t>-There is no additional parameter in QR code.</w:t>
      </w:r>
    </w:p>
    <w:p w:rsidR="0049285B" w:rsidRDefault="0049285B" w:rsidP="00AD3550">
      <w:pPr>
        <w:spacing w:after="0"/>
      </w:pPr>
    </w:p>
    <w:p w:rsidR="008F5C2C" w:rsidRDefault="008F5C2C" w:rsidP="00AD3550">
      <w:pPr>
        <w:spacing w:after="0"/>
      </w:pPr>
    </w:p>
    <w:p w:rsidR="008F5C2C" w:rsidRDefault="008F5C2C" w:rsidP="00AD3550">
      <w:pPr>
        <w:spacing w:after="0"/>
      </w:pPr>
    </w:p>
    <w:p w:rsidR="008F5C2C" w:rsidRDefault="008F5C2C" w:rsidP="00AD3550">
      <w:pPr>
        <w:spacing w:after="0"/>
      </w:pPr>
    </w:p>
    <w:p w:rsidR="008F5C2C" w:rsidRDefault="008F5C2C" w:rsidP="00AD3550">
      <w:pPr>
        <w:spacing w:after="0"/>
      </w:pPr>
    </w:p>
    <w:p w:rsidR="008F5C2C" w:rsidRDefault="008F5C2C" w:rsidP="00AD3550">
      <w:pPr>
        <w:spacing w:after="0"/>
      </w:pPr>
    </w:p>
    <w:p w:rsidR="00AD3550" w:rsidRDefault="00AD3550" w:rsidP="00AD3550">
      <w:pPr>
        <w:spacing w:after="0"/>
      </w:pPr>
      <w:r>
        <w:t>3. Can you send a sample QR code?</w:t>
      </w:r>
    </w:p>
    <w:p w:rsidR="00727713" w:rsidRDefault="00727713" w:rsidP="00AD3550">
      <w:pPr>
        <w:spacing w:after="0"/>
      </w:pPr>
    </w:p>
    <w:p w:rsidR="00727713" w:rsidRDefault="00727713" w:rsidP="00AD3550">
      <w:pPr>
        <w:spacing w:after="0"/>
      </w:pPr>
      <w:r w:rsidRPr="00727713">
        <w:rPr>
          <w:highlight w:val="yellow"/>
        </w:rPr>
        <w:t>These 2 code</w:t>
      </w:r>
      <w:r>
        <w:rPr>
          <w:highlight w:val="yellow"/>
        </w:rPr>
        <w:t>s</w:t>
      </w:r>
      <w:r w:rsidRPr="00727713">
        <w:rPr>
          <w:highlight w:val="yellow"/>
        </w:rPr>
        <w:t xml:space="preserve"> are of the same program but in different locations.</w:t>
      </w:r>
    </w:p>
    <w:p w:rsidR="007A48D9" w:rsidRDefault="009E3414" w:rsidP="009E3414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4076065" cy="4134485"/>
            <wp:effectExtent l="19050" t="0" r="635" b="0"/>
            <wp:docPr id="1" name="Picture 1" descr="http://img818.imageshack.us/img818/623/4x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818.imageshack.us/img818/623/4x1c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414" w:rsidRDefault="009E3414" w:rsidP="009E3414">
      <w:pPr>
        <w:spacing w:after="0"/>
        <w:jc w:val="center"/>
      </w:pPr>
    </w:p>
    <w:p w:rsidR="009E3414" w:rsidRDefault="009E3414" w:rsidP="009E3414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5243195" cy="4250690"/>
            <wp:effectExtent l="19050" t="0" r="0" b="0"/>
            <wp:docPr id="4" name="Picture 4" descr="http://img809.imageshack.us/img809/2629/d3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809.imageshack.us/img809/2629/d3q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425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414" w:rsidRDefault="009E3414" w:rsidP="009E3414">
      <w:pPr>
        <w:spacing w:after="0"/>
        <w:jc w:val="center"/>
      </w:pPr>
    </w:p>
    <w:p w:rsidR="001D78E9" w:rsidRDefault="00AD3550" w:rsidP="00AD3550">
      <w:pPr>
        <w:spacing w:after="0"/>
      </w:pPr>
      <w:r>
        <w:t xml:space="preserve">4. Is it possible to have two different locations having different </w:t>
      </w:r>
      <w:proofErr w:type="spellStart"/>
      <w:r>
        <w:t>pt_target</w:t>
      </w:r>
      <w:proofErr w:type="spellEnd"/>
      <w:r>
        <w:t xml:space="preserve"> values for same program?</w:t>
      </w:r>
    </w:p>
    <w:p w:rsidR="007A48D9" w:rsidRDefault="007A48D9" w:rsidP="00AD3550">
      <w:pPr>
        <w:spacing w:after="0"/>
      </w:pPr>
      <w:r w:rsidRPr="00AB780A">
        <w:rPr>
          <w:highlight w:val="yellow"/>
        </w:rPr>
        <w:t>-No, it’s not possible.</w:t>
      </w:r>
    </w:p>
    <w:sectPr w:rsidR="007A48D9" w:rsidSect="00AD3550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/>
  <w:rsids>
    <w:rsidRoot w:val="00AD3550"/>
    <w:rsid w:val="00010523"/>
    <w:rsid w:val="00040032"/>
    <w:rsid w:val="0013141A"/>
    <w:rsid w:val="001A1A1B"/>
    <w:rsid w:val="001A7886"/>
    <w:rsid w:val="001B7B30"/>
    <w:rsid w:val="001D78E9"/>
    <w:rsid w:val="002A006D"/>
    <w:rsid w:val="0049285B"/>
    <w:rsid w:val="00581527"/>
    <w:rsid w:val="005B377A"/>
    <w:rsid w:val="005B6C7D"/>
    <w:rsid w:val="005F2BC3"/>
    <w:rsid w:val="006759DF"/>
    <w:rsid w:val="006F5C34"/>
    <w:rsid w:val="00727713"/>
    <w:rsid w:val="007A48D9"/>
    <w:rsid w:val="00827C42"/>
    <w:rsid w:val="008803A8"/>
    <w:rsid w:val="00883256"/>
    <w:rsid w:val="008F4516"/>
    <w:rsid w:val="008F5C2C"/>
    <w:rsid w:val="009A1EE6"/>
    <w:rsid w:val="009E3414"/>
    <w:rsid w:val="00A5071A"/>
    <w:rsid w:val="00A8017D"/>
    <w:rsid w:val="00AB780A"/>
    <w:rsid w:val="00AD3550"/>
    <w:rsid w:val="00B86E23"/>
    <w:rsid w:val="00BC1A74"/>
    <w:rsid w:val="00D3570E"/>
    <w:rsid w:val="00E23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1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4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oyalaz.com/loyalaz_mobile/XMLDB/XMLDB.xml" TargetMode="External"/><Relationship Id="rId4" Type="http://schemas.openxmlformats.org/officeDocument/2006/relationships/hyperlink" Target="http://loyalaz.com/loyalaz_mobi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now1</cp:lastModifiedBy>
  <cp:revision>55</cp:revision>
  <dcterms:created xsi:type="dcterms:W3CDTF">2013-08-28T06:25:00Z</dcterms:created>
  <dcterms:modified xsi:type="dcterms:W3CDTF">2013-08-28T07:23:00Z</dcterms:modified>
</cp:coreProperties>
</file>