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A palestra feita por Robinson Shiba, fundador da empresa de fast-food e comida chinesa China in Box, conta a história de vida dele, também aborda relatos e motivações que influenciaram o surgimento da empresa.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palestra é bastante superficial, ou seja, não traz detalhes do planejamento de Shiba para construir seu negócio, tão pouco aborda o empreendedorismo como um processo.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Robinson nos conta que a ideia para criar a empresa surgiu em uma viagem ao Estados Unidos, onde teve contato com </w:t>
      </w:r>
      <w:r>
        <w:rPr>
          <w:rFonts w:hint="default"/>
          <w:sz w:val="24"/>
          <w:szCs w:val="24"/>
        </w:rPr>
        <w:t>“box” de comida chinesa</w:t>
      </w:r>
      <w:r>
        <w:rPr>
          <w:rFonts w:hint="default"/>
          <w:sz w:val="24"/>
          <w:szCs w:val="24"/>
        </w:rPr>
        <w:t xml:space="preserve"> e alta demanda de consumidores por aquele tipo de alimento</w:t>
      </w:r>
      <w:r>
        <w:rPr>
          <w:rFonts w:hint="default"/>
          <w:sz w:val="24"/>
          <w:szCs w:val="24"/>
        </w:rPr>
        <w:t>. Ele reparou que não havia aquele tipo negócio no Brasil e seria uma boa ideia investir nesse tipo de comercio em sua terra natal, pois o mercado brasileiro não estava saturado de delivery desse gênero.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O capital inicial para a criação da empresa veio da venda de dois consultórios que Robison Shiba tinha e através do seu pai, que vendeu um apartamento por um terço do valor para ajudar o filho nesta empreitada. Embora todo o negocio inicialmente tenha riscos, este fato ajudou Shiba a não contrair uma divida no inicio da empreitada, entretanto, não é informado o valor do capital inicial que foi utilizado para uma iniciativa</w:t>
      </w:r>
      <w:r>
        <w:rPr>
          <w:rFonts w:hint="default"/>
          <w:sz w:val="24"/>
          <w:szCs w:val="24"/>
        </w:rPr>
        <w:t xml:space="preserve"> empresarial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 desta dimensão.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40FE4"/>
    <w:rsid w:val="5F7AFB66"/>
    <w:rsid w:val="6ADB967D"/>
    <w:rsid w:val="73A56BAB"/>
    <w:rsid w:val="7DB40FE4"/>
    <w:rsid w:val="7ECE410D"/>
    <w:rsid w:val="BBBE9A25"/>
    <w:rsid w:val="BD742A57"/>
    <w:rsid w:val="BFD8041B"/>
    <w:rsid w:val="CFFEC97C"/>
    <w:rsid w:val="F3FF2C23"/>
    <w:rsid w:val="F5AFE013"/>
    <w:rsid w:val="FB6EC338"/>
    <w:rsid w:val="FF7FCDAB"/>
    <w:rsid w:val="FF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2018-08-26T02:24:00Z</dcterms:created>
  <dc:creator>fabio</dc:creator>
  <cp:lastModifiedBy>fabio</cp:lastModifiedBy>
  <dcterms:modified xsi:type="dcterms:W3CDTF">2018-08-26T15:59:28Z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