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개요"/>
    <w:p>
      <w:pPr>
        <w:pStyle w:val="Heading2"/>
      </w:pPr>
      <w:r>
        <w:t xml:space="preserve">1. 개요</w:t>
      </w:r>
    </w:p>
    <w:bookmarkStart w:id="9" w:name="한-문장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순례자가 다치지 않고, 숙소 걱정 없이 걷게 한다.</w:t>
      </w:r>
    </w:p>
    <w:bookmarkEnd w:id="9"/>
    <w:bookmarkStart w:id="10" w:name="서비스명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’서비스’로 표기한다.</w:t>
      </w:r>
    </w:p>
    <w:bookmarkEnd w:id="10"/>
    <w:bookmarkStart w:id="18" w:name="산티아고-순례길이란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년-성년año-santo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문제"/>
    <w:p>
      <w:pPr>
        <w:pStyle w:val="Heading2"/>
      </w:pPr>
      <w:r>
        <w:t xml:space="preserve">2. 문제</w:t>
      </w:r>
    </w:p>
    <w:bookmarkStart w:id="20" w:name="핵심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여섯-축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</w:t>
      </w:r>
      <w:r>
        <w:rPr>
          <w:b/>
          <w:bCs/>
        </w:rPr>
        <w:t xml:space="preserve"> </w:t>
      </w:r>
      <w:r>
        <w:rPr>
          <w:b/>
          <w:bCs/>
        </w:rPr>
        <w:t xml:space="preserve">“불가”</w:t>
      </w:r>
      <w:r>
        <w:rPr>
          <w:b/>
          <w:bCs/>
        </w:rPr>
        <w:t xml:space="preserve">로 결론 냈다가 뒤집은 축이다</w:t>
      </w:r>
      <w:r>
        <w:t xml:space="preserve"> </w:t>
      </w:r>
      <w:r>
        <w:t xml:space="preserve">— 02 문서 1.2절·03 문서 Won’t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부상의-실체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숙소의-실체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</w:t>
      </w:r>
      <w:r>
        <w:rPr>
          <w:b/>
          <w:bCs/>
        </w:rPr>
        <w:t xml:space="preserve"> </w:t>
      </w:r>
      <w:r>
        <w:rPr>
          <w:b/>
          <w:bCs/>
        </w:rPr>
        <w:t xml:space="preserve">“확보”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“판단”</w:t>
      </w:r>
      <w:r>
        <w:rPr>
          <w:b/>
          <w:bCs/>
        </w:rPr>
        <w:t xml:space="preserve">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대상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포지셔닝"/>
    <w:p>
      <w:pPr>
        <w:pStyle w:val="Heading2"/>
      </w:pPr>
      <w:r>
        <w:t xml:space="preserve">4. 포지셔닝</w:t>
      </w:r>
    </w:p>
    <w:bookmarkStart w:id="26" w:name="경쟁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한-줄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차별점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제품-원칙"/>
    <w:p>
      <w:pPr>
        <w:pStyle w:val="Heading2"/>
      </w:pPr>
      <w:r>
        <w:t xml:space="preserve">5. 제품 원칙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“며칠 걸으실래요?”</w:t>
            </w:r>
            <w:r>
              <w:t xml:space="preserve">가 아니라</w:t>
            </w:r>
            <w:r>
              <w:t xml:space="preserve"> </w:t>
            </w:r>
            <w:r>
              <w:t xml:space="preserve">“체력 보통, 20일이면 레온 출발이 맞습니다”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“오늘 24km · 상승 400m · 하강 550m · 그늘 없는 구간 8km”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기능"/>
    <w:p>
      <w:pPr>
        <w:pStyle w:val="Heading2"/>
      </w:pPr>
      <w:r>
        <w:t xml:space="preserve">6. 기능</w:t>
      </w:r>
    </w:p>
    <w:bookmarkStart w:id="31" w:name="프랑스-길은-하나의-선이-아니다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b-걷기-전과-후도-여정이다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준비-d-90-d-1"/>
    <w:p>
      <w:pPr>
        <w:pStyle w:val="Heading3"/>
      </w:pPr>
      <w:r>
        <w:t xml:space="preserve">6.1 준비 (D-90 ~ D-1)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“이 5일은 잡으세요, 나머지는 비워두세요”</w:t>
            </w:r>
            <w:r>
              <w:t xml:space="preserve"> </w:t>
            </w:r>
            <w:r>
              <w:t xml:space="preserve">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길-위에서"/>
    <w:p>
      <w:pPr>
        <w:pStyle w:val="Heading3"/>
      </w:pPr>
      <w:r>
        <w:t xml:space="preserve">6.2 길 위에서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보여주기-카드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“물집이 생겼어요”</w:t>
      </w:r>
      <w:r>
        <w:t xml:space="preserve">를 번역해도 소용없다. 약사가</w:t>
      </w:r>
      <w:r>
        <w:t xml:space="preserve"> </w:t>
      </w:r>
      <w:r>
        <w:t xml:space="preserve">“며칠 됐는지”</w:t>
      </w:r>
      <w:r>
        <w:t xml:space="preserve">와</w:t>
      </w:r>
      <w:r>
        <w:t xml:space="preserve"> </w:t>
      </w:r>
      <w:r>
        <w:t xml:space="preserve">“터졌는지”</w:t>
      </w:r>
      <w:r>
        <w:t xml:space="preserve">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완주-이후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</w:t>
      </w:r>
      <w:r>
        <w:rPr>
          <w:b/>
          <w:bCs/>
        </w:rPr>
        <w:t xml:space="preserve"> </w:t>
      </w:r>
      <w:r>
        <w:rPr>
          <w:b/>
          <w:bCs/>
        </w:rPr>
        <w:t xml:space="preserve">“물성”</w:t>
      </w:r>
      <w:r>
        <w:rPr>
          <w:b/>
          <w:bCs/>
        </w:rPr>
        <w:t xml:space="preserve"> </w:t>
      </w:r>
      <w:r>
        <w:rPr>
          <w:b/>
          <w:bCs/>
        </w:rPr>
        <w:t xml:space="preserve">행뿐이다.</w:t>
      </w:r>
      <w:r>
        <w:t xml:space="preserve"> </w:t>
      </w:r>
      <w:r>
        <w:t xml:space="preserve">“안 사면 성취가 덜해 보이나”</w:t>
      </w:r>
      <w:r>
        <w:t xml:space="preserve">에 YES면 무료,</w:t>
      </w:r>
      <w:r>
        <w:t xml:space="preserve"> </w:t>
      </w:r>
      <w:r>
        <w:t xml:space="preserve">“실물로 더 오래 간직·과시하나”</w:t>
      </w:r>
      <w:r>
        <w:t xml:space="preserve">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메뉴-명칭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접근성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단계"/>
    <w:p>
      <w:pPr>
        <w:pStyle w:val="Heading2"/>
      </w:pPr>
      <w:r>
        <w:t xml:space="preserve">9. 단계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성공의-정의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“신발 뭐 사요?”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숙소 어떡하죠?”</w:t>
      </w:r>
      <w:r>
        <w:rPr>
          <w:b/>
          <w:bCs/>
        </w:rPr>
        <w:t xml:space="preserve"> </w:t>
      </w:r>
      <w:r>
        <w:rPr>
          <w:b/>
          <w:bCs/>
        </w:rPr>
        <w:t xml:space="preserve">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2026-07-24T06:42:51Z</dcterms:created>
  <dcterms:modified xsi:type="dcterms:W3CDTF">2026-07-24T06:42:51Z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