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v6.7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한-장-요약"/>
    <w:p>
      <w:pPr>
        <w:pStyle w:val="Heading2"/>
      </w:pPr>
      <w:r>
        <w:t xml:space="preserve">1. 한 장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순례자가 다치지 않고, 숙소 판단을 대신 받으며 걷게 하는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사업-모델"/>
    <w:p>
      <w:pPr>
        <w:pStyle w:val="Heading2"/>
      </w:pPr>
      <w:r>
        <w:t xml:space="preserve">2. 사업 모델</w:t>
      </w:r>
    </w:p>
    <w:bookmarkStart w:id="12" w:name="여섯-축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</w:t>
            </w:r>
            <w:r>
              <w:t xml:space="preserve"> </w:t>
            </w:r>
            <w:r>
              <w:t xml:space="preserve">“인솔자 동행”</w:t>
            </w:r>
            <w:r>
              <w:t xml:space="preserve">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</w:t>
      </w:r>
      <w:r>
        <w:rPr>
          <w:b/>
          <w:bCs/>
        </w:rPr>
        <w:t xml:space="preserve"> </w:t>
      </w:r>
      <w:r>
        <w:rPr>
          <w:b/>
          <w:bCs/>
        </w:rPr>
        <w:t xml:space="preserve">“불가/제외”</w:t>
      </w:r>
      <w:r>
        <w:rPr>
          <w:b/>
          <w:bCs/>
        </w:rPr>
        <w:t xml:space="preserve">로 결론 냈다가 뒤집은 축이다.</w:t>
      </w:r>
      <w:r>
        <w:t xml:space="preserve"> </w:t>
      </w:r>
      <w:r>
        <w:t xml:space="preserve">02 문서 1부 1.2절은 원래</w:t>
      </w:r>
      <w:r>
        <w:t xml:space="preserve"> </w:t>
      </w:r>
      <w:r>
        <w:t xml:space="preserve">“동행자(외롭지 않음): 불가”</w:t>
      </w:r>
      <w:r>
        <w:t xml:space="preserve">라고 못 박았고, 03 문서는</w:t>
      </w:r>
      <w:r>
        <w:t xml:space="preserve"> </w:t>
      </w:r>
      <w:r>
        <w:t xml:space="preserve">“SNS 피드형 커뮤니티”</w:t>
      </w:r>
      <w:r>
        <w:t xml:space="preserve">·</w:t>
      </w:r>
      <w:r>
        <w:t xml:space="preserve">“실시간 위치 공유”</w:t>
      </w:r>
      <w:r>
        <w:t xml:space="preserve">를 Won’t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예약을-해도-안-해도-부상으로-간다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최대-단일-기회-패키지-수요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역할-분담"/>
    <w:p>
      <w:pPr>
        <w:pStyle w:val="Heading3"/>
      </w:pPr>
      <w:r>
        <w:t xml:space="preserve">2.4 역할 분담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리텐션·바이럴을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“숙소 어떡하지”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서비스명-미확정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보상은-소유욕을-만들어야-한다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 완주 후</w:t>
      </w:r>
      <w:r>
        <w:t xml:space="preserve"> </w:t>
      </w:r>
      <w:r>
        <w:rPr>
          <w:b/>
          <w:bCs/>
        </w:rPr>
        <w:t xml:space="preserve">“내가 밝힌 지도”</w:t>
      </w:r>
      <w:r>
        <w:rPr>
          <w:b/>
          <w:bCs/>
        </w:rPr>
        <w:t xml:space="preserve">가 포스터로 남는다.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  <w:r>
        <w:t xml:space="preserve"> </w:t>
      </w:r>
      <w:r>
        <w:t xml:space="preserve">-</w:t>
      </w:r>
      <w:r>
        <w:t xml:space="preserve"> </w:t>
      </w:r>
      <w:r>
        <w:t xml:space="preserve">“이걸 안 사면 성취가 덜해 보이나?”</w:t>
      </w:r>
      <w:r>
        <w:t xml:space="preserve"> </w:t>
      </w:r>
      <w:r>
        <w:t xml:space="preserve">→ YES면 무료 (노력의 증거·수집 완성·자랑 가능성·애착 — 표의 대부분)</w:t>
      </w:r>
      <w:r>
        <w:t xml:space="preserve"> </w:t>
      </w:r>
      <w:r>
        <w:t xml:space="preserve">-</w:t>
      </w:r>
      <w:r>
        <w:t xml:space="preserve"> </w:t>
      </w:r>
      <w:r>
        <w:t xml:space="preserve">“이걸 사면 실물로 더 오래 간직·과시하나?”</w:t>
      </w:r>
      <w:r>
        <w:t xml:space="preserve"> </w:t>
      </w:r>
      <w:r>
        <w:t xml:space="preserve">→ YES면 유료 가능 (물성 행에 있는 포스터·포토북·필름 카메라 정도가 전부다)</w:t>
      </w:r>
      <w:r>
        <w:t xml:space="preserve"> </w:t>
      </w:r>
      <w:r>
        <w:t xml:space="preserve">- 억지로 비율을 맞추려고 무료 항목을 깎지 않는다</w:t>
      </w:r>
    </w:p>
    <w:bookmarkEnd w:id="17"/>
    <w:bookmarkStart w:id="18" w:name="메뉴-명칭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“카드”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“준비”</w:t>
      </w:r>
      <w:r>
        <w:rPr>
          <w:b/>
          <w:bCs/>
        </w:rPr>
        <w:t xml:space="preserve">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5" w:name="문서-구성"/>
    <w:p>
      <w:pPr>
        <w:pStyle w:val="Heading2"/>
      </w:pPr>
      <w:r>
        <w:t xml:space="preserve">3. 문서 구성</w:t>
      </w:r>
    </w:p>
    <w:bookmarkStart w:id="26" w:name="작업-문서"/>
    <w:p>
      <w:pPr>
        <w:pStyle w:val="Heading3"/>
      </w:pPr>
      <w:r>
        <w:t xml:space="preserve">3.1 작업 문서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6"/>
    <w:bookmarkStart w:id="29" w:name="코드"/>
    <w:p>
      <w:pPr>
        <w:pStyle w:val="Heading3"/>
      </w:pPr>
      <w:r>
        <w:t xml:space="preserve">3.2 코드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29"/>
    <w:bookmarkStart w:id="33" w:name="배포용-수정-과정을-뺀-판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</w:t>
      </w:r>
      <w:r>
        <w:rPr>
          <w:b/>
          <w:bCs/>
        </w:rPr>
        <w:t xml:space="preserve"> </w:t>
      </w:r>
      <w:r>
        <w:rPr>
          <w:b/>
          <w:bCs/>
        </w:rPr>
        <w:t xml:space="preserve">“가정”</w:t>
      </w:r>
      <w:r>
        <w:rPr>
          <w:b/>
          <w:bCs/>
        </w:rPr>
        <w:t xml:space="preserve">으로 명시한다.</w:t>
      </w:r>
      <w:r>
        <w:t xml:space="preserve"> </w:t>
      </w:r>
      <w:r>
        <w:t xml:space="preserve">전환율을 사실처럼 쓰지 않는다.</w:t>
      </w:r>
    </w:p>
    <w:bookmarkEnd w:id="33"/>
    <w:bookmarkStart w:id="34" w:name="읽는-순서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지금-어느-단계인가"/>
    <w:p>
      <w:pPr>
        <w:pStyle w:val="Heading2"/>
      </w:pPr>
      <w:r>
        <w:t xml:space="preserve">4. 지금 어느 단계인가</w:t>
      </w:r>
    </w:p>
    <w:bookmarkStart w:id="36" w:name="phase-구분-이것부터-확인한다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</w:t>
      </w:r>
      <w:r>
        <w:t xml:space="preserve"> </w:t>
      </w:r>
      <w:r>
        <w:t xml:space="preserve">“지금 만드는 게 웹뿐”</w:t>
      </w:r>
      <w:r>
        <w:t xml:space="preserve">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</w:t>
      </w:r>
      <w:r>
        <w:t xml:space="preserve"> </w:t>
      </w:r>
      <w:r>
        <w:t xml:space="preserve">“웹 도달률 20%”</w:t>
      </w:r>
      <w:r>
        <w:t xml:space="preserve">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6"/>
    <w:bookmarkStart w:id="37" w:name="개발-착수-전-반드시-해결할-것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</w:t>
      </w:r>
      <w:r>
        <w:t xml:space="preserve"> </w:t>
      </w:r>
      <w:r>
        <w:t xml:space="preserve">“쉬운 날”</w:t>
      </w:r>
      <w:r>
        <w:t xml:space="preserve">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스페인 IGN MDT05               (CC BY 4.0, LiDAR 5m 격자)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비용 0원.</w:t>
      </w:r>
      <w:r>
        <w:t xml:space="preserve"> </w:t>
      </w:r>
      <w:r>
        <w:t xml:space="preserve">IGN은 출처 표시만 하면 상업 이용 가능</w:t>
      </w:r>
    </w:p>
    <w:p>
      <w:pPr>
        <w:pStyle w:val="Compact"/>
        <w:numPr>
          <w:ilvl w:val="0"/>
          <w:numId w:val="1001"/>
        </w:numPr>
      </w:pPr>
      <w:r>
        <w:t xml:space="preserve">작업 약 3일 (</w:t>
      </w:r>
      <w:r>
        <w:rPr>
          <w:rStyle w:val="VerbatimChar"/>
        </w:rPr>
        <w:t xml:space="preserve">scripts/build-profiles.ts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1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7"/>
    <w:bookmarkStart w:id="38" w:name="검증되지-않은-것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2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2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2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2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8"/>
    <w:bookmarkStart w:id="39" w:name="확인-순서-05-문서에-전체-설계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실측 도보에서 무엇을 볼지 결정한다.</w:t>
      </w:r>
      <w:r>
        <w:t xml:space="preserve"> </w:t>
      </w:r>
      <w:r>
        <w:rPr>
          <w:b/>
          <w:bCs/>
        </w:rPr>
        <w:t xml:space="preserve">6번은 선택이 아니다.</w:t>
      </w:r>
      <w:r>
        <w:t xml:space="preserve"> </w:t>
      </w:r>
      <w:r>
        <w:t xml:space="preserve">걸어보지 않은 팀이 만든 앱은 커뮤니티에서 즉시 판별된다.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39"/>
    <w:bookmarkStart w:id="40" w:name="판단-게이트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4" w:name="알아둘-제약-두-가지"/>
    <w:p>
      <w:pPr>
        <w:pStyle w:val="Heading2"/>
      </w:pPr>
      <w:r>
        <w:t xml:space="preserve">5. 알아둘 제약 두 가지</w:t>
      </w:r>
    </w:p>
    <w:bookmarkStart w:id="42" w:name="프랑스-길은-하나의-선이-아니다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칼사다 로마나 등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현재 데이터는 82개 마을의 단일 선형 배열이라 변형 경로가 없다.</w:t>
      </w:r>
      <w:r>
        <w:t xml:space="preserve"> </w:t>
      </w:r>
      <w:r>
        <w:t xml:space="preserve">경로·고도 추출 시 변형도 함께 뽑는다 (03 문서 부록).</w:t>
      </w:r>
    </w:p>
    <w:bookmarkEnd w:id="42"/>
    <w:bookmarkStart w:id="43" w:name="걷는-것만이-아니다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</w:t>
      </w:r>
      <w:r>
        <w:rPr>
          <w:b/>
          <w:bCs/>
        </w:rPr>
        <w:t xml:space="preserve"> </w:t>
      </w:r>
      <w:r>
        <w:rPr>
          <w:b/>
          <w:bCs/>
        </w:rPr>
        <w:t xml:space="preserve">“계획 실패”</w:t>
      </w:r>
      <w:r>
        <w:rPr>
          <w:b/>
          <w:bCs/>
        </w:rPr>
        <w:t xml:space="preserve">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</w:t>
      </w:r>
      <w:r>
        <w:rPr>
          <w:b/>
          <w:bCs/>
        </w:rPr>
        <w:t xml:space="preserve"> </w:t>
      </w:r>
      <w:r>
        <w:rPr>
          <w:b/>
          <w:bCs/>
        </w:rPr>
        <w:t xml:space="preserve">“걷기 계획기”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“순례 여정 계획기”</w:t>
      </w:r>
      <w:r>
        <w:rPr>
          <w:b/>
          <w:bCs/>
        </w:rPr>
        <w:t xml:space="preserve">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개정-이력"/>
    <w:p>
      <w:pPr>
        <w:pStyle w:val="Heading2"/>
      </w:pPr>
      <w:r>
        <w:t xml:space="preserve">6. 개정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“침대 확보”</w:t>
            </w:r>
            <w:r>
              <w:t xml:space="preserve">→</w:t>
            </w:r>
            <w:r>
              <w:t xml:space="preserve">“예약 판단”</w:t>
            </w:r>
            <w:r>
              <w:t xml:space="preserve">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</w:t>
            </w:r>
            <w:r>
              <w:t xml:space="preserve"> </w:t>
            </w:r>
            <w:r>
              <w:t xml:space="preserve">“프랑스 길인데 왜 스페인을 걷나”</w:t>
            </w:r>
            <w:r>
              <w:t xml:space="preserve"> </w:t>
            </w:r>
            <w:r>
              <w:t xml:space="preserve">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“웹 우선”</w:t>
            </w:r>
            <w:r>
              <w:t xml:space="preserve">을 폐기하고 웹·앱을 병렬 트랙으로 재정의 (앱이 전략적으로 더 중요, 비중은 동등). Phase 3(앱) 착수를</w:t>
            </w:r>
            <w:r>
              <w:t xml:space="preserve"> </w:t>
            </w:r>
            <w:r>
              <w:t xml:space="preserve">“웹 도달률 20%+”</w:t>
            </w:r>
            <w:r>
              <w:t xml:space="preserve"> </w:t>
            </w:r>
            <w:r>
              <w:t xml:space="preserve">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</w:t>
            </w:r>
            <w:r>
              <w:t xml:space="preserve"> </w:t>
            </w:r>
            <w:r>
              <w:t xml:space="preserve">“성취가 덜해 보이면 무료, 실물로 간직·과시하면 유료 가능”</w:t>
            </w:r>
            <w:r>
              <w:t xml:space="preserve">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</w:t>
            </w:r>
            <w:r>
              <w:t xml:space="preserve"> </w:t>
            </w:r>
            <w:r>
              <w:t xml:space="preserve">“동행자: 불가”</w:t>
            </w:r>
            <w:r>
              <w:t xml:space="preserve">, 03 문서 Won’t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A_순례길입문.md 전면 출처 보강.</w:t>
            </w:r>
            <w:r>
              <w:t xml:space="preserve"> </w:t>
            </w:r>
            <w:r>
              <w:t xml:space="preserve">6장에</w:t>
            </w:r>
            <w:r>
              <w:t xml:space="preserve"> </w:t>
            </w:r>
            <w:r>
              <w:t xml:space="preserve">“패키지로 가면 어떻게 다른가”</w:t>
            </w:r>
            <w:r>
              <w:t xml:space="preserve"> </w:t>
            </w:r>
            <w:r>
              <w:t xml:space="preserve">신설(패키지가</w:t>
            </w:r>
            <w:r>
              <w:t xml:space="preserve"> </w:t>
            </w:r>
            <w:r>
              <w:t xml:space="preserve">“전 구간 30~31일”</w:t>
            </w:r>
            <w:r>
              <w:t xml:space="preserve">과</w:t>
            </w:r>
            <w:r>
              <w:t xml:space="preserve"> </w:t>
            </w:r>
            <w:r>
              <w:t xml:space="preserve">“부분 구간 9~17일, 나머지는 버스”</w:t>
            </w:r>
            <w:r>
              <w:t xml:space="preserve"> </w:t>
            </w:r>
            <w:r>
              <w:t xml:space="preserve">두 종류로 갈린다는 걸 웹 조사로 확인). 나머지 모든 절에도 01 문서와 같은 A/B/C/D 등급 표시를 달았고, 사립 알베르게 요금을 근거 없는 절충값(12~20유로)에서</w:t>
            </w:r>
            <w:r>
              <w:t xml:space="preserve"> </w:t>
            </w:r>
            <w:r>
              <w:t xml:space="preserve">“10~25유로, 편차 큼”</w:t>
            </w:r>
            <w:r>
              <w:t xml:space="preserve">으로 정정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2026-07-24T06:42:48Z</dcterms:created>
  <dcterms:modified xsi:type="dcterms:W3CDTF">2026-07-24T06:42:48Z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