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yellow_circle-결함-6--페르소나-비율이-창작이다"/>
    <w:p>
      <w:pPr>
        <w:pStyle w:val="Heading3"/>
      </w:pPr>
      <w:r>
        <w:t xml:space="preserve">🟡 결함 6 — 페르소나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2026-07-27T05:34:20Z</dcterms:created>
  <dcterms:modified xsi:type="dcterms:W3CDTF">2026-07-27T05:34:20Z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