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claude.md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20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Cs/>
          <w:b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Cs/>
          <w:b/>
        </w:rPr>
        <w:t xml:space="preserve">두 축</w:t>
      </w:r>
      <w:r>
        <w:t xml:space="preserve">:</w:t>
      </w:r>
      <w:r>
        <w:t xml:space="preserve"> </w:t>
      </w:r>
      <w:r>
        <w:rPr>
          <w:bCs/>
          <w:b/>
        </w:rPr>
        <w:t xml:space="preserve">A. 부상 예방·대응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B. 숙소 예약 판단</w:t>
      </w:r>
      <w:r>
        <w:t xml:space="preserve"> </w:t>
      </w:r>
      <w:r>
        <w:rPr>
          <w:bCs/>
          <w:b/>
        </w:rPr>
        <w:t xml:space="preserve">목표</w:t>
      </w:r>
      <w:r>
        <w:t xml:space="preserve">: 한국인 순례자의</w:t>
      </w:r>
      <w:r>
        <w:t xml:space="preserve"> </w:t>
      </w:r>
      <w:r>
        <w:rPr>
          <w:bCs/>
          <w:b/>
        </w:rPr>
        <w:t xml:space="preserve">도달률 85%</w:t>
      </w:r>
      <w:r>
        <w:t xml:space="preserve"> </w:t>
      </w:r>
      <w:r>
        <w:rPr>
          <w:bCs/>
          <w:b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Cs/>
          <w:b/>
        </w:rPr>
        <w:t xml:space="preserve">판단을 대신 내려준다.</w:t>
      </w:r>
    </w:p>
    <w:p>
      <w:pPr>
        <w:pStyle w:val="BodyText"/>
      </w:pPr>
      <w:r>
        <w:rPr>
          <w:bCs/>
          <w:b/>
        </w:rPr>
        <w:t xml:space="preserve">현재 단계: Phase 1 — 웹 계산기 + SEO.</w:t>
      </w:r>
      <w:r>
        <w:t xml:space="preserve"> </w:t>
      </w:r>
      <w:r>
        <w:t xml:space="preserve">앱도, DB도, 로그인도 아직 만들지 않는다.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하드코딩하지 않는다.</w:t>
      </w:r>
    </w:p>
    <w:p>
      <w:r>
        <w:pict>
          <v:rect style="width:0;height:1.5pt" o:hralign="center" o:hrstd="t" o:hr="t"/>
        </w:pict>
      </w:r>
    </w:p>
    <w:bookmarkEnd w:id="20"/>
    <w:bookmarkStart w:id="33" w:name="절대-규칙"/>
    <w:p>
      <w:pPr>
        <w:pStyle w:val="Heading2"/>
      </w:pPr>
      <w:r>
        <w:t xml:space="preserve">절대 규칙</w:t>
      </w:r>
    </w:p>
    <w:bookmarkStart w:id="21" w:name="데이터를-지어내지-않는다-최우선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Cs/>
          <w:b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numPr>
          <w:ilvl w:val="0"/>
          <w:numId w:val="1001"/>
        </w:numPr>
        <w:pStyle w:val="Compact"/>
      </w:pPr>
      <w:r>
        <w:t xml:space="preserve">숙소 정보를</w:t>
      </w:r>
      <w:r>
        <w:t xml:space="preserve"> </w:t>
      </w:r>
      <w:r>
        <w:rPr>
          <w:bCs/>
          <w:b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01"/>
        </w:numPr>
        <w:pStyle w:val="Compact"/>
      </w:pPr>
      <w:r>
        <w:t xml:space="preserve">UI에서는</w:t>
      </w:r>
      <w:r>
        <w:t xml:space="preserve"> </w:t>
      </w:r>
      <w:r>
        <w:t xml:space="preserve">“</w:t>
      </w:r>
      <w:r>
        <w:t xml:space="preserve">정보 확인 중</w:t>
      </w:r>
      <w:r>
        <w:t xml:space="preserve">”</w:t>
      </w:r>
      <w:r>
        <w:t xml:space="preserve">으로 표시한다</w:t>
      </w:r>
    </w:p>
    <w:p>
      <w:pPr>
        <w:numPr>
          <w:ilvl w:val="0"/>
          <w:numId w:val="1001"/>
        </w:numPr>
        <w:pStyle w:val="Compact"/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Cs/>
          <w:b/>
        </w:rPr>
        <w:t xml:space="preserve">화면에도 샘플임을 노출</w:t>
      </w:r>
      <w:r>
        <w:t xml:space="preserve">한다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Cs/>
          <w:b/>
        </w:rPr>
        <w:t xml:space="preserve">임의로 수정하거나 보간하지 않는다</w:t>
      </w:r>
    </w:p>
    <w:bookmarkEnd w:id="21"/>
    <w:bookmarkStart w:id="22" w:name="도메인-사실을-하드코딩하지-않는다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numPr>
          <w:ilvl w:val="0"/>
          <w:numId w:val="1002"/>
        </w:numPr>
        <w:pStyle w:val="Compact"/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22"/>
    <w:bookmarkStart w:id="23" w:name="고도는-반드시-profiles.ts를-경유한다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Cs/>
          <w:b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</w:t>
      </w:r>
      <w:r>
        <w:t xml:space="preserve"> </w:t>
      </w:r>
      <w:r>
        <w:t xml:space="preserve">“</w:t>
      </w:r>
      <w:r>
        <w:t xml:space="preserve">평범한 산길</w:t>
      </w:r>
      <w:r>
        <w:t xml:space="preserve">”</w:t>
      </w:r>
      <w:r>
        <w:t xml:space="preserve">로 판단된다.</w:t>
      </w:r>
    </w:p>
    <w:p>
      <w:pPr>
        <w:pStyle w:val="BodyText"/>
      </w:pPr>
      <w:r>
        <w:rPr>
          <w:bCs/>
          <w:b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</w:t>
      </w:r>
      <w:r>
        <w:t xml:space="preserve"> </w:t>
      </w:r>
      <w:r>
        <w:t xml:space="preserve">“</w:t>
      </w:r>
      <w:r>
        <w:t xml:space="preserve">쉬운 날</w:t>
      </w:r>
      <w:r>
        <w:t xml:space="preserve">”</w:t>
      </w:r>
      <w:r>
        <w:t xml:space="preserve">이 된다.</w:t>
      </w:r>
    </w:p>
    <w:p>
      <w:pPr>
        <w:numPr>
          <w:ilvl w:val="0"/>
          <w:numId w:val="1003"/>
        </w:numPr>
        <w:pStyle w:val="Compact"/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scripts/build-profiles.ts</w:t>
      </w:r>
      <w:r>
        <w:t xml:space="preserve">가 생성한다.</w:t>
      </w:r>
      <w:r>
        <w:t xml:space="preserve"> </w:t>
      </w:r>
      <w:r>
        <w:t xml:space="preserve">경로는 OpenStreetMap(ODbL), 고도는 스페인 IGN MDT05(CC BY 4.0)에서 가져와 직접 계산한다.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Cs/>
          <w:b/>
        </w:rPr>
        <w:t xml:space="preserve">injuryRiskScore</w:t>
      </w:r>
      <w:r>
        <w:rPr>
          <w:bCs/>
          <w:b/>
        </w:rPr>
        <w:t xml:space="preserve">를 사용자에게 숫자로 노출하지 않는다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좌표를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profiles.ts</w:t>
      </w:r>
      <w:r>
        <w:rPr>
          <w:bCs/>
          <w:b/>
        </w:rPr>
        <w:t xml:space="preserve">에 넣지 않는다.</w:t>
      </w:r>
      <w:r>
        <w:t xml:space="preserve"> </w:t>
      </w:r>
      <w:r>
        <w:t xml:space="preserve">숫자만 남긴다 (ODbL 파생 DB 배포 회피)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numPr>
          <w:ilvl w:val="0"/>
          <w:numId w:val="1004"/>
        </w:numPr>
        <w:pStyle w:val="Compact"/>
      </w:pPr>
      <w:r>
        <w:t xml:space="preserve">출처 표시 의무:</w:t>
      </w:r>
      <w:r>
        <w:t xml:space="preserve"> </w:t>
      </w:r>
      <w:r>
        <w:t xml:space="preserve">“</w:t>
      </w:r>
      <w:r>
        <w:t xml:space="preserve">경로 데이터 © OpenStreetMap contributors (ODbL)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고도 데이터 © Instituto Geográfico Nacional (CC BY 4.0)</w:t>
      </w:r>
      <w:r>
        <w:t xml:space="preserve">”</w:t>
      </w:r>
    </w:p>
    <w:bookmarkEnd w:id="23"/>
    <w:bookmarkStart w:id="24" w:name="프랑스-길은-하나의-선이-아니다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Cs/>
          <w:b/>
        </w:rPr>
        <w:t xml:space="preserve">11곳에서 갈라졌다 다시 만난다.</w:t>
      </w:r>
      <w:r>
        <w:t xml:space="preserve"> </w:t>
      </w:r>
      <w:r>
        <w:t xml:space="preserve">현재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변형 경로가 없다.</w:t>
      </w:r>
    </w:p>
    <w:p>
      <w:pPr>
        <w:numPr>
          <w:ilvl w:val="0"/>
          <w:numId w:val="1005"/>
        </w:numPr>
        <w:pStyle w:val="Compact"/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numPr>
          <w:ilvl w:val="0"/>
          <w:numId w:val="1005"/>
        </w:numPr>
        <w:pStyle w:val="Compact"/>
      </w:pPr>
      <w:r>
        <w:t xml:space="preserve">❌ 모든 순례자가 같은 마을을 지난다고 가정하는 코드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생장피드포르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Cs/>
          <w:b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24"/>
    <w:bookmarkStart w:id="25" w:name="원어명을-지우면-버그다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Cs/>
          <w:b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25"/>
    <w:bookmarkStart w:id="26" w:name="계산-로직은-순수-함수-테스트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함수로 두고 단위 테스트를 붙인다.</w:t>
      </w:r>
    </w:p>
    <w:p>
      <w:pPr>
        <w:numPr>
          <w:ilvl w:val="0"/>
          <w:numId w:val="1006"/>
        </w:numPr>
        <w:pStyle w:val="Compact"/>
      </w:pPr>
      <w:r>
        <w:t xml:space="preserve">컴포넌트 안에서 계산하지 않는다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참조 금지 (Phase 3에서 React Native로 이식)</w:t>
      </w:r>
    </w:p>
    <w:bookmarkEnd w:id="26"/>
    <w:bookmarkStart w:id="27" w:name="seo는-전략-그-자체다"/>
    <w:p>
      <w:pPr>
        <w:pStyle w:val="Heading3"/>
      </w:pPr>
      <w:r>
        <w:t xml:space="preserve">7. SEO는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numPr>
          <w:ilvl w:val="0"/>
          <w:numId w:val="1007"/>
        </w:numPr>
        <w:pStyle w:val="Compact"/>
      </w:pPr>
      <w:r>
        <w:t xml:space="preserve">모든 페이지</w:t>
      </w:r>
      <w:r>
        <w:t xml:space="preserve"> </w:t>
      </w:r>
      <w:r>
        <w:rPr>
          <w:bCs/>
          <w:b/>
        </w:rPr>
        <w:t xml:space="preserve">서버 렌더</w:t>
      </w:r>
      <w:r>
        <w:t xml:space="preserve">. JS를 꺼도 본문이 보인다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useEffect</w:t>
      </w:r>
      <w:r>
        <w:t xml:space="preserve"> </w:t>
      </w:r>
      <w:r>
        <w:t xml:space="preserve">안에서 계산해서 렌더하지 않는다</w:t>
      </w:r>
    </w:p>
    <w:p>
      <w:pPr>
        <w:numPr>
          <w:ilvl w:val="0"/>
          <w:numId w:val="1007"/>
        </w:numPr>
        <w:pStyle w:val="Compact"/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로 고유 title (50~60자)</w:t>
      </w:r>
    </w:p>
    <w:p>
      <w:pPr>
        <w:numPr>
          <w:ilvl w:val="0"/>
          <w:numId w:val="1007"/>
        </w:numPr>
        <w:pStyle w:val="Compact"/>
      </w:pPr>
      <w:r>
        <w:t xml:space="preserve">새 페이지를 만들면 sitemap에 반드시 포함</w:t>
      </w:r>
    </w:p>
    <w:bookmarkEnd w:id="27"/>
    <w:bookmarkStart w:id="28" w:name="무료이고-가입이-없다"/>
    <w:p>
      <w:pPr>
        <w:pStyle w:val="Heading3"/>
      </w:pPr>
      <w:r>
        <w:t xml:space="preserve">8. 무료이고 가입이 없다</w:t>
      </w:r>
    </w:p>
    <w:p>
      <w:pPr>
        <w:numPr>
          <w:ilvl w:val="0"/>
          <w:numId w:val="1008"/>
        </w:numPr>
        <w:pStyle w:val="Compact"/>
      </w:pPr>
      <w:r>
        <w:t xml:space="preserve">핵심 기능에 결제벽·가입벽을 세우지 않는다</w:t>
      </w:r>
    </w:p>
    <w:p>
      <w:pPr>
        <w:numPr>
          <w:ilvl w:val="0"/>
          <w:numId w:val="1008"/>
        </w:numPr>
        <w:pStyle w:val="Compact"/>
      </w:pPr>
      <w:r>
        <w:t xml:space="preserve">계획 상태는</w:t>
      </w:r>
      <w:r>
        <w:t xml:space="preserve"> </w:t>
      </w:r>
      <w:r>
        <w:rPr>
          <w:bCs/>
          <w:b/>
        </w:rPr>
        <w:t xml:space="preserve">URL 쿼리스트링</w:t>
      </w:r>
      <w:r>
        <w:t xml:space="preserve">에 담는다. localStorage 금지 (URL이 진실의 원천)</w:t>
      </w:r>
    </w:p>
    <w:p>
      <w:pPr>
        <w:numPr>
          <w:ilvl w:val="0"/>
          <w:numId w:val="1008"/>
        </w:numPr>
        <w:pStyle w:val="Compact"/>
      </w:pPr>
      <w:r>
        <w:t xml:space="preserve">이메일은 선택 사항. 결과를 보려면 이메일을 내라는 구조 금지</w:t>
      </w:r>
    </w:p>
    <w:p>
      <w:pPr>
        <w:numPr>
          <w:ilvl w:val="0"/>
          <w:numId w:val="1008"/>
        </w:numPr>
        <w:pStyle w:val="Compact"/>
      </w:pPr>
      <w:r>
        <w:t xml:space="preserve">체중·나이 같은 민감 정보를 필수 입력으로 만들지 않는다</w:t>
      </w:r>
    </w:p>
    <w:bookmarkEnd w:id="28"/>
    <w:bookmarkStart w:id="29" w:name="접근성-하한선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numPr>
          <w:ilvl w:val="0"/>
          <w:numId w:val="1009"/>
        </w:numPr>
        <w:pStyle w:val="Compact"/>
      </w:pPr>
      <w:r>
        <w:t xml:space="preserve">본문 최소 17px, 주요 수치 18px 이상</w:t>
      </w:r>
    </w:p>
    <w:p>
      <w:pPr>
        <w:numPr>
          <w:ilvl w:val="0"/>
          <w:numId w:val="1009"/>
        </w:numPr>
        <w:pStyle w:val="Compact"/>
      </w:pPr>
      <w:r>
        <w:t xml:space="preserve">명도 대비 4.5:1 이상</w:t>
      </w:r>
    </w:p>
    <w:p>
      <w:pPr>
        <w:numPr>
          <w:ilvl w:val="0"/>
          <w:numId w:val="1009"/>
        </w:numPr>
        <w:pStyle w:val="Compact"/>
      </w:pPr>
      <w:r>
        <w:t xml:space="preserve">터치 타깃 최소 44×44px</w:t>
      </w:r>
    </w:p>
    <w:p>
      <w:pPr>
        <w:numPr>
          <w:ilvl w:val="0"/>
          <w:numId w:val="1009"/>
        </w:numPr>
        <w:pStyle w:val="Compact"/>
      </w:pPr>
      <w:r>
        <w:t xml:space="preserve">키보드 포커스 링 제거 금지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) — 비디지털층에 닿는 유일한 경로</w:t>
      </w:r>
    </w:p>
    <w:bookmarkEnd w:id="29"/>
    <w:bookmarkStart w:id="30" w:name="오프라인을-전제로-설계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Native로 옮긴다. 메세타와 갈리시아 산간은 통신이 끊긴다.</w:t>
      </w:r>
      <w:r>
        <w:t xml:space="preserve"> </w:t>
      </w:r>
      <w:r>
        <w:rPr>
          <w:bCs/>
          <w:b/>
        </w:rPr>
        <w:t xml:space="preserve">서버 API 호출로 일정을 계산하는 설계는 금지.</w:t>
      </w:r>
    </w:p>
    <w:bookmarkEnd w:id="30"/>
    <w:bookmarkStart w:id="31" w:name="의료-정보는-넣지-않는다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Cs/>
          <w:b/>
        </w:rPr>
        <w:t xml:space="preserve">정형외과·스포츠의학 자문 검수 전까지 앱에 넣지 않는다.</w:t>
      </w:r>
    </w:p>
    <w:bookmarkEnd w:id="31"/>
    <w:bookmarkStart w:id="32" w:name="인증서를-흉내내지-않는다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Cs/>
          <w:b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NFT·블록체인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Cs/>
          <w:b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완주했는데 돈을 내야 결과를 준다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구조는 만들지 않는다.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기술-스택-phase-1"/>
    <w:p>
      <w:pPr>
        <w:pStyle w:val="Heading2"/>
      </w:pPr>
      <w:r>
        <w:t xml:space="preserve">기술 스택 (Phase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15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SEO가 핵심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토큰은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 쿼리스트링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정적 TS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3에서 Postgres 이관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카미노 공식 표지(사아코베오)의 코발트 + 노란 화살표에서 가져왔다.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--granite: #E7E8E2   갈리시아 화강암. 페이지 배경</w:t>
      </w:r>
      <w:r>
        <w:br/>
      </w:r>
      <w:r>
        <w:rPr>
          <w:rStyle w:val="VerbatimChar"/>
        </w:rPr>
        <w:t xml:space="preserve">--stone:   #C6C8BE   테두리, 구분선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</w:t>
      </w:r>
      <w:r>
        <w:br/>
      </w:r>
      <w:r>
        <w:rPr>
          <w:rStyle w:val="VerbatimChar"/>
        </w:rPr>
        <w:t xml:space="preserve">--moss:    #3F5D4A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#6B7280</w:t>
      </w:r>
    </w:p>
    <w:p>
      <w:pPr>
        <w:pStyle w:val="FirstParagraph"/>
      </w:pPr>
      <w:r>
        <w:rPr>
          <w:bCs/>
          <w:b/>
        </w:rPr>
        <w:t xml:space="preserve">노란색(</w:t>
      </w:r>
      <w:r>
        <w:rPr>
          <w:rStyle w:val="VerbatimChar"/>
          <w:bCs/>
          <w:b/>
        </w:rPr>
        <w:t xml:space="preserve">--flecha</w:t>
      </w:r>
      <w:r>
        <w:rPr>
          <w:bCs/>
          <w:b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</w:t>
      </w:r>
    </w:p>
    <w:p>
      <w:pPr>
        <w:pStyle w:val="BodyText"/>
      </w:pPr>
      <w:r>
        <w:rPr>
          <w:bCs/>
          <w:b/>
        </w:rPr>
        <w:t xml:space="preserve">서체</w:t>
      </w:r>
      <w:r>
        <w:t xml:space="preserve"> </w:t>
      </w:r>
      <w:r>
        <w:t xml:space="preserve">- 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세리프) — 아껴서</w:t>
      </w:r>
      <w:r>
        <w:t xml:space="preserve"> </w:t>
      </w:r>
      <w:r>
        <w:t xml:space="preserve">- 본문:</w:t>
      </w:r>
      <w:r>
        <w:t xml:space="preserve"> </w:t>
      </w:r>
      <w:r>
        <w:rPr>
          <w:rStyle w:val="VerbatimChar"/>
        </w:rPr>
        <w:t xml:space="preserve">IBM Plex Sans KR</w:t>
      </w:r>
      <w:r>
        <w:t xml:space="preserve"> </w:t>
      </w:r>
      <w:r>
        <w:t xml:space="preserve">- 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</w:p>
    <w:p>
      <w:pPr>
        <w:pStyle w:val="BodyText"/>
      </w:pPr>
      <w:r>
        <w:rPr>
          <w:bCs/>
          <w:b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35"/>
    <w:bookmarkStart w:id="36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Cs/>
          <w:b/>
        </w:rPr>
        <w:t xml:space="preserve">Phase 1(웹만 있는 동안)은 진짜 워크스페이스를 만들지 않는다.</w:t>
      </w:r>
      <w:r>
        <w:t xml:space="preserve"> </w:t>
      </w:r>
      <w:r>
        <w:t xml:space="preserve">폴더 모양만 미리 packages/ 로 승격하기 쉽게 맞춰둔다. Phase 3에서 React Native 앱을 추가할 때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</w:t>
      </w:r>
      <w:r>
        <w:t xml:space="preserve"> </w:t>
      </w:r>
      <w:r>
        <w:t xml:space="preserve">“</w:t>
      </w:r>
      <w:r>
        <w:t xml:space="preserve">저장소 구조 결정</w:t>
      </w:r>
      <w:r>
        <w:t xml:space="preserve">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 (실측 전까지 대부분 PLACEHOLDER)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</w:t>
      </w:r>
      <w:r>
        <w:br/>
      </w:r>
      <w:r>
        <w:rPr>
          <w:rStyle w:val="VerbatimChar"/>
        </w:rPr>
        <w:t xml:space="preserve">    build-profiles.ts         ★ 일회성 배치. 서비스 코드에서 import 금지</w:t>
      </w:r>
      <w:r>
        <w:br/>
      </w:r>
      <w:r>
        <w:br/>
      </w:r>
      <w:r>
        <w:rPr>
          <w:rStyle w:val="VerbatimChar"/>
        </w:rPr>
        <w:t xml:space="preserve"># Phase 3 승격 후 (React Native 앱 추가 시)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36"/>
    <w:bookmarkStart w:id="46" w:name="도메인-지식-틀리기-쉬운-것"/>
    <w:p>
      <w:pPr>
        <w:pStyle w:val="Heading2"/>
      </w:pPr>
      <w:r>
        <w:t xml:space="preserve">도메인 지식 (틀리기 쉬운 것)</w:t>
      </w:r>
    </w:p>
    <w:bookmarkStart w:id="37" w:name="용어-사전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Cs/>
          <w:b/>
        </w:rPr>
        <w:t xml:space="preserve">전체 배경은 00 문서 0장에 있다. 여기는 개발 중 바로 참조할 최소 목록이다.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카미노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알베르게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크레덴시알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콤포스텔라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에타파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플레차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콘차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모호온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Mojón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오스피탈레로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도나티보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부엔 카미노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 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좋은 길 되세요</w:t>
            </w:r>
            <w:r>
              <w:t xml:space="preserve">”</w:t>
            </w:r>
            <w:r>
              <w:t xml:space="preserve"> </w:t>
            </w:r>
            <w:r>
              <w:t xml:space="preserve">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메세타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성년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Cs/>
          <w:b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피레네 넘은 직후.</w:t>
            </w:r>
            <w:r>
              <w:t xml:space="preserve"> </w:t>
            </w:r>
            <w:r>
              <w:rPr>
                <w:bCs/>
                <w:b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67.5km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284.9km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465.5km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사리아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658.9km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773.1km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도착</w:t>
            </w:r>
          </w:p>
        </w:tc>
      </w:tr>
    </w:tbl>
    <w:bookmarkEnd w:id="37"/>
    <w:bookmarkStart w:id="38" w:name="순례-기본"/>
    <w:p>
      <w:pPr>
        <w:pStyle w:val="Heading3"/>
      </w:pPr>
      <w:r>
        <w:t xml:space="preserve">순례 기본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Cs/>
          <w:b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numPr>
          <w:ilvl w:val="0"/>
          <w:numId w:val="1011"/>
        </w:numPr>
        <w:pStyle w:val="Compact"/>
      </w:pPr>
      <w:r>
        <w:t xml:space="preserve">프랑스 길 총</w:t>
      </w:r>
      <w:r>
        <w:t xml:space="preserve"> </w:t>
      </w:r>
      <w:r>
        <w:rPr>
          <w:bCs/>
          <w:b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Cs/>
          <w:b/>
        </w:rPr>
        <w:t xml:space="preserve">114.2km</w:t>
      </w:r>
    </w:p>
    <w:p>
      <w:pPr>
        <w:numPr>
          <w:ilvl w:val="0"/>
          <w:numId w:val="1011"/>
        </w:numPr>
        <w:pStyle w:val="Compact"/>
      </w:pPr>
      <w:r>
        <w:t xml:space="preserve">큰 오르막 3곳:</w:t>
      </w:r>
      <w:r>
        <w:t xml:space="preserve"> </w:t>
      </w:r>
      <w:r>
        <w:rPr>
          <w:bCs/>
          <w:b/>
        </w:rPr>
        <w:t xml:space="preserve">피레네(+780m), 폰세바돈(+560m), 오 세브레이로(+790m)</w:t>
      </w:r>
    </w:p>
    <w:bookmarkEnd w:id="38"/>
    <w:bookmarkStart w:id="3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기부제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12~25유로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39"/>
    <w:bookmarkStart w:id="40" w:name="갈림길과-위험"/>
    <w:p>
      <w:pPr>
        <w:pStyle w:val="Heading3"/>
      </w:pPr>
      <w:r>
        <w:t xml:space="preserve">갈림길과 위험</w:t>
      </w:r>
    </w:p>
    <w:p>
      <w:pPr>
        <w:numPr>
          <w:ilvl w:val="0"/>
          <w:numId w:val="1013"/>
        </w:numPr>
        <w:pStyle w:val="Compact"/>
      </w:pPr>
      <w:r>
        <w:t xml:space="preserve">프랑스 길은</w:t>
      </w:r>
      <w:r>
        <w:t xml:space="preserve"> </w:t>
      </w:r>
      <w:r>
        <w:rPr>
          <w:bCs/>
          <w:b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numPr>
          <w:ilvl w:val="0"/>
          <w:numId w:val="1013"/>
        </w:numPr>
        <w:pStyle w:val="Compact"/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40"/>
    <w:bookmarkStart w:id="41" w:name="콤포스텔라-요건-2025년-개정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도보·말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전기자전거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Cs/>
          <w:b/>
        </w:rPr>
        <w:t xml:space="preserve">조건</w:t>
      </w:r>
      <w:r>
        <w:t xml:space="preserve"> </w:t>
      </w:r>
      <w:r>
        <w:t xml:space="preserve">- 연속이어야 한다.</w:t>
      </w:r>
      <w:r>
        <w:t xml:space="preserve"> </w:t>
      </w:r>
      <w:r>
        <w:rPr>
          <w:bCs/>
          <w:b/>
        </w:rPr>
        <w:t xml:space="preserve">이동수단으로 건너뛰면 그 지점에서 끊긴다</w:t>
      </w:r>
      <w:r>
        <w:t xml:space="preserve"> </w:t>
      </w:r>
      <w:r>
        <w:t xml:space="preserve">- 스페인 영토 안에서 채워야 한다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마지막 구간이 최소 20km이고 대성당으로 직접 이어져야 한다</w:t>
      </w:r>
      <w:r>
        <w:t xml:space="preserve"> </w:t>
      </w:r>
      <w:r>
        <w:t xml:space="preserve">- 국외 출발이면 스페인 내 최소 70km</w:t>
      </w:r>
    </w:p>
    <w:p>
      <w:pPr>
        <w:pStyle w:val="BodyText"/>
      </w:pPr>
      <w:r>
        <w:rPr>
          <w:bCs/>
          <w:b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1개</w:t>
            </w:r>
          </w:p>
        </w:tc>
      </w:tr>
    </w:tbl>
    <w:p>
      <w:pPr>
        <w:pStyle w:val="BodyText"/>
      </w:pPr>
      <w:r>
        <w:rPr>
          <w:bCs/>
          <w:b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Cs/>
          <w:b/>
        </w:rPr>
        <w:t xml:space="preserve">안개 지도 개방과 도보 거리 집계에서 제외</w:t>
      </w:r>
      <w:r>
        <w:t xml:space="preserve">한다.</w:t>
      </w:r>
    </w:p>
    <w:bookmarkEnd w:id="41"/>
    <w:bookmarkStart w:id="4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Cs/>
          <w:b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대상 아님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Cs/>
          <w:b/>
        </w:rPr>
        <w:t xml:space="preserve">Phase 1~3은 도보만 지원하되 모델은 처음부터 갖는다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numPr>
          <w:ilvl w:val="0"/>
          <w:numId w:val="1014"/>
        </w:numPr>
        <w:pStyle w:val="Compact"/>
      </w:pPr>
      <w:r>
        <w:t xml:space="preserve">방식이 바뀌면</w:t>
      </w:r>
      <w:r>
        <w:t xml:space="preserve"> </w:t>
      </w:r>
      <w:r>
        <w:rPr>
          <w:bCs/>
          <w:b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numPr>
          <w:ilvl w:val="0"/>
          <w:numId w:val="1014"/>
        </w:numPr>
        <w:pStyle w:val="Compact"/>
      </w:pPr>
      <w:r>
        <w:t xml:space="preserve">순례는 걷기 전부터 시작한다.</w:t>
      </w:r>
      <w:r>
        <w:t xml:space="preserve"> </w:t>
      </w:r>
      <w:r>
        <w:rPr>
          <w:bCs/>
          <w:b/>
        </w:rPr>
        <w:t xml:space="preserve">인천 → 생장은 최소 2~3회 환승</w:t>
      </w:r>
      <w:r>
        <w:t xml:space="preserve">이고 준비에서 가장 헷갈리는 부분이다</w:t>
      </w:r>
    </w:p>
    <w:p>
      <w:pPr>
        <w:numPr>
          <w:ilvl w:val="0"/>
          <w:numId w:val="1014"/>
        </w:numPr>
        <w:pStyle w:val="Compact"/>
      </w:pPr>
      <w:r>
        <w:t xml:space="preserve">생장에는 공항이 없다. 파리(CDG TGV) · 비아리츠 · 팜플로나 경유가 주요 경로</w:t>
      </w:r>
    </w:p>
    <w:p>
      <w:pPr>
        <w:numPr>
          <w:ilvl w:val="0"/>
          <w:numId w:val="1014"/>
        </w:numPr>
        <w:pStyle w:val="Compact"/>
      </w:pPr>
      <w:r>
        <w:t xml:space="preserve">바욘 → 생장 기차는 하루 6편, 약 12유로, 1시간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42"/>
    <w:bookmarkStart w:id="43" w:name="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Cs/>
          <w:b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Cs/>
          <w:b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numPr>
          <w:ilvl w:val="0"/>
          <w:numId w:val="1015"/>
        </w:numPr>
        <w:pStyle w:val="Compact"/>
      </w:pPr>
      <w:r>
        <w:t xml:space="preserve">❌ 이동수단 사용을</w:t>
      </w:r>
      <w:r>
        <w:t xml:space="preserve"> </w:t>
      </w:r>
      <w:r>
        <w:t xml:space="preserve">“</w:t>
      </w:r>
      <w:r>
        <w:t xml:space="preserve">계획 실패</w:t>
      </w:r>
      <w:r>
        <w:t xml:space="preserve">”</w:t>
      </w:r>
      <w:r>
        <w:t xml:space="preserve">로 처리하는 UI·문구</w:t>
      </w:r>
    </w:p>
    <w:p>
      <w:pPr>
        <w:numPr>
          <w:ilvl w:val="0"/>
          <w:numId w:val="1015"/>
        </w:numPr>
        <w:pStyle w:val="Compact"/>
      </w:pPr>
      <w:r>
        <w:t xml:space="preserve">✅ 걷지 않은 구간은 조용히 제외하고, 콤포스텔라 요건에 걸릴 때만 경고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43"/>
    <w:bookmarkStart w:id="44" w:name="완주-이후-phase-35"/>
    <w:p>
      <w:pPr>
        <w:pStyle w:val="Heading3"/>
      </w:pPr>
      <w:r>
        <w:t xml:space="preserve">완주 이후 (Phase 3~5)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Cs/>
          <w:b/>
        </w:rPr>
        <w:t xml:space="preserve">마스코트를 만들지 않고 이미 있는 것을 기록한다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안개 지도</w:t>
      </w:r>
      <w:r>
        <w:t xml:space="preserve"> </w:t>
      </w:r>
      <w:r>
        <w:t xml:space="preserve">— 걸으면 열린다. 랜드마크 19곳. ⚠️</w:t>
      </w:r>
      <w:r>
        <w:t xml:space="preserve"> </w:t>
      </w:r>
      <w:r>
        <w:rPr>
          <w:bCs/>
          <w:b/>
        </w:rPr>
        <w:t xml:space="preserve">경로·화살표·알베르게는 절대 가리지 않는다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numPr>
          <w:ilvl w:val="1"/>
          <w:numId w:val="1017"/>
        </w:numPr>
        <w:pStyle w:val="Compact"/>
      </w:pPr>
      <w:r>
        <w:t xml:space="preserve">받는 것: 조가비 + 세 발 까마귀(야타가라스) 핀 배지, 화지 수제 인증서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numPr>
          <w:ilvl w:val="1"/>
          <w:numId w:val="1017"/>
        </w:numPr>
        <w:pStyle w:val="Compact"/>
      </w:pPr>
      <w:r>
        <w:t xml:space="preserve">등록: 구마노 혼구 헤리티지 센터 또는 타나베시 관광안내소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우리 확장 전략(구마노고도)의 실제 진입점이다</w:t>
      </w:r>
    </w:p>
    <w:bookmarkEnd w:id="44"/>
    <w:bookmarkStart w:id="4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Cs/>
          <w:b/>
        </w:rPr>
        <w:t xml:space="preserve">정보 부재의 문제다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Cs/>
          <w:b/>
        </w:rPr>
        <w:t xml:space="preserve">부상 없는 완주 확률</w:t>
      </w:r>
      <w:r>
        <w:t xml:space="preserve">이다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Cs/>
          <w:b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오늘 서두를 필요 있나요?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보여주기 카드 23장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 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실측 확보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일자별 상세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접근·귀환 교통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생장. Day 0으로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계획된 이동수단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1(P0~P7)에서 실제로 만드는 것은 F-01뿐이다.</w:t>
      </w:r>
      <w:r>
        <w:t xml:space="preserve"> </w:t>
      </w:r>
      <w:r>
        <w:t xml:space="preserve">나머지는 전부 Phase 2 이후이며, F-19·F-15는 실측 도보(05 문서)로 데이터를 먼저 모아야 시작할 수 있다.</w:t>
      </w:r>
    </w:p>
    <w:bookmarkEnd w:id="47"/>
    <w:bookmarkStart w:id="4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Cs/>
          <w:b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메뉴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카드</w:t>
      </w:r>
      <w:r>
        <w:rPr>
          <w:bCs/>
          <w:b/>
        </w:rPr>
        <w:t xml:space="preserve">”</w:t>
      </w:r>
      <w:r>
        <w:rPr>
          <w:bCs/>
          <w:b/>
        </w:rPr>
        <w:t xml:space="preserve">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준비</w:t>
      </w:r>
      <w:r>
        <w:rPr>
          <w:bCs/>
          <w:b/>
        </w:rPr>
        <w:t xml:space="preserve">”</w:t>
      </w:r>
      <w:r>
        <w:rPr>
          <w:bCs/>
          <w:b/>
        </w:rPr>
        <w:t xml:space="preserve">는 번역하지 않는다.</w:t>
      </w:r>
    </w:p>
    <w:p>
      <w:r>
        <w:pict>
          <v:rect style="width:0;height:1.5pt" o:hralign="center" o:hrstd="t" o:hr="t"/>
        </w:pict>
      </w:r>
    </w:p>
    <w:bookmarkEnd w:id="48"/>
    <w:bookmarkStart w:id="49" w:name="작업-방식"/>
    <w:p>
      <w:pPr>
        <w:pStyle w:val="Heading2"/>
      </w:pPr>
      <w:r>
        <w:t xml:space="preserve">작업 방식</w:t>
      </w:r>
    </w:p>
    <w:p>
      <w:pPr>
        <w:numPr>
          <w:ilvl w:val="0"/>
          <w:numId w:val="1019"/>
        </w:numPr>
        <w:pStyle w:val="Compact"/>
      </w:pPr>
      <w:r>
        <w:t xml:space="preserve">작업 전 관련 파일을 먼저 읽는다. 추측으로 수정하지 않는다</w:t>
      </w:r>
    </w:p>
    <w:p>
      <w:pPr>
        <w:numPr>
          <w:ilvl w:val="0"/>
          <w:numId w:val="1019"/>
        </w:numPr>
        <w:pStyle w:val="Compact"/>
      </w:pPr>
      <w:r>
        <w:t xml:space="preserve">한 번에 하나의 관심사만 변경한다</w:t>
      </w:r>
    </w:p>
    <w:p>
      <w:pPr>
        <w:numPr>
          <w:ilvl w:val="0"/>
          <w:numId w:val="1019"/>
        </w:numPr>
        <w:pStyle w:val="Compact"/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numPr>
          <w:ilvl w:val="0"/>
          <w:numId w:val="1019"/>
        </w:numPr>
        <w:pStyle w:val="Compact"/>
      </w:pPr>
      <w:r>
        <w:t xml:space="preserve">새 의존성을 추가하기 전에 이유를 먼저 설명한다</w:t>
      </w:r>
    </w:p>
    <w:p>
      <w:pPr>
        <w:numPr>
          <w:ilvl w:val="0"/>
          <w:numId w:val="1019"/>
        </w:numPr>
        <w:pStyle w:val="Compact"/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확실하지 않으면 지어내지 말고 질문한다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2026-07-23T12:43:08Z</dcterms:created>
  <dcterms:modified xsi:type="dcterms:W3CDTF">2026-07-23T12:43:08Z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