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B39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黑体" w:hAnsi="黑体" w:eastAsia="黑体" w:cs="黑体"/>
          <w:b w:val="0"/>
          <w:bCs w:val="0"/>
          <w:color w:val="auto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color w:val="auto"/>
          <w:kern w:val="0"/>
          <w:sz w:val="36"/>
          <w:szCs w:val="36"/>
          <w:shd w:val="clear" w:fill="FFFFFF"/>
          <w:lang w:val="en-US" w:eastAsia="zh-CN" w:bidi="ar"/>
        </w:rPr>
        <w:t># 储能协调控制器实时数据库与缓存模块</w:t>
      </w:r>
    </w:p>
    <w:p w14:paraId="53052681">
      <w:bookmarkStart w:id="0" w:name="_GoBack"/>
      <w:bookmarkEnd w:id="0"/>
    </w:p>
    <w:p w14:paraId="13E2B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62B40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732395"/>
            <wp:effectExtent l="0" t="0" r="10795" b="1905"/>
            <wp:docPr id="1" name="图片 1" descr="01548767769035eced63c8dab5914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548767769035eced63c8dab59148f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0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2075" cy="6172200"/>
            <wp:effectExtent l="0" t="0" r="9525" b="0"/>
            <wp:docPr id="2" name="图片 2" descr="e4ccf0f04c52fd958e46dabff2957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4ccf0f04c52fd958e46dabff29572e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00000000000000000"/>
    <w:charset w:val="86"/>
    <w:family w:val="roman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231AA"/>
    <w:rsid w:val="72C9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23</Characters>
  <Lines>0</Lines>
  <Paragraphs>0</Paragraphs>
  <TotalTime>0</TotalTime>
  <ScaleCrop>false</ScaleCrop>
  <LinksUpToDate>false</LinksUpToDate>
  <CharactersWithSpaces>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2025-09-05T08:27:00Z</dcterms:created>
  <dc:creator>10506</dc:creator>
  <cp:lastModifiedBy>Erika</cp:lastModifiedBy>
  <dcterms:modified xsi:type="dcterms:W3CDTF">2026-07-14T02:37:54Z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eyJoZGlkIjoiMzgxMzA3MmEwZjBjNzQ1NmUwNGM2YzMzMWM5NTc4ZDEiLCJ1c2VySWQiOiIxMDY2MTYwMzM5In0=</vt:lpwstr>
  </property>
  <property fmtid="{D5CDD505-2E9C-101B-9397-08002B2CF9AE}" pid="4" name="ICV">
    <vt:lpwstr>8A7346F818624A7E8B3674D9A8653CEB_12</vt:lpwstr>
  </property>
</Properties>
</file>