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44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sdk</w:t>
          </w:r>
          <w:r>
            <w:rPr>
              <w:rFonts w:hint="eastAsia"/>
              <w:lang w:eastAsia="zh-CN"/>
            </w:rPr>
            <w:t>代码</w:t>
          </w:r>
          <w:r>
            <w:tab/>
          </w:r>
          <w:r>
            <w:fldChar w:fldCharType="begin"/>
          </w:r>
          <w:r>
            <w:instrText xml:space="preserve"> PAGEREF _Toc11382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bsSdk</w:t>
          </w:r>
          <w:r>
            <w:tab/>
          </w:r>
          <w:r>
            <w:fldChar w:fldCharType="begin"/>
          </w:r>
          <w:r>
            <w:instrText xml:space="preserve"> PAGEREF _Toc10909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MessageControl</w:t>
          </w:r>
          <w:r>
            <w:tab/>
          </w:r>
          <w:r>
            <w:fldChar w:fldCharType="begin"/>
          </w:r>
          <w:r>
            <w:instrText xml:space="preserve"> PAGEREF _Toc19142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MessageController</w:t>
          </w:r>
          <w:r>
            <w:tab/>
          </w:r>
          <w:r>
            <w:fldChar w:fldCharType="begin"/>
          </w:r>
          <w:r>
            <w:instrText xml:space="preserve"> PAGEREF _Toc22113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MessageProtocol</w:t>
          </w:r>
          <w:r>
            <w:tab/>
          </w:r>
          <w:r>
            <w:fldChar w:fldCharType="begin"/>
          </w:r>
          <w:r>
            <w:instrText xml:space="preserve"> PAGEREF _Toc31614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Module</w:t>
          </w:r>
          <w:r>
            <w:tab/>
          </w:r>
          <w:r>
            <w:fldChar w:fldCharType="begin"/>
          </w:r>
          <w:r>
            <w:instrText xml:space="preserve"> PAGEREF _Toc20423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Bean</w:t>
          </w:r>
          <w:r>
            <w:tab/>
          </w:r>
          <w:r>
            <w:fldChar w:fldCharType="begin"/>
          </w:r>
          <w:r>
            <w:instrText xml:space="preserve"> PAGEREF _Toc30143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ArfcnConvert</w:t>
          </w:r>
          <w:r>
            <w:tab/>
          </w:r>
          <w:r>
            <w:fldChar w:fldCharType="begin"/>
          </w:r>
          <w:r>
            <w:instrText xml:space="preserve"> PAGEREF _Toc4691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AtCmd</w:t>
          </w:r>
          <w:r>
            <w:tab/>
          </w:r>
          <w:r>
            <w:fldChar w:fldCharType="begin"/>
          </w:r>
          <w:r>
            <w:instrText xml:space="preserve"> PAGEREF _Toc27729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BaseNRBean</w:t>
          </w:r>
          <w:r>
            <w:tab/>
          </w:r>
          <w:r>
            <w:fldChar w:fldCharType="begin"/>
          </w:r>
          <w:r>
            <w:instrText xml:space="preserve"> PAGEREF _Toc32155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BsBeam</w:t>
          </w:r>
          <w:r>
            <w:tab/>
          </w:r>
          <w:r>
            <w:fldChar w:fldCharType="begin"/>
          </w:r>
          <w:r>
            <w:instrText xml:space="preserve"> PAGEREF _Toc8348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DeviceWifi</w:t>
          </w:r>
          <w:r>
            <w:tab/>
          </w:r>
          <w:r>
            <w:fldChar w:fldCharType="begin"/>
          </w:r>
          <w:r>
            <w:instrText xml:space="preserve"> PAGEREF _Toc21739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InvalidLoc</w:t>
          </w:r>
          <w:r>
            <w:tab/>
          </w:r>
          <w:r>
            <w:fldChar w:fldCharType="begin"/>
          </w:r>
          <w:r>
            <w:instrText xml:space="preserve"> PAGEREF _Toc14908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LocBean</w:t>
          </w:r>
          <w:r>
            <w:tab/>
          </w:r>
          <w:r>
            <w:fldChar w:fldCharType="begin"/>
          </w:r>
          <w:r>
            <w:instrText xml:space="preserve"> PAGEREF _Toc13568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LteBand</w:t>
          </w:r>
          <w:r>
            <w:tab/>
          </w:r>
          <w:r>
            <w:fldChar w:fldCharType="begin"/>
          </w:r>
          <w:r>
            <w:instrText xml:space="preserve"> PAGEREF _Toc28734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NrBand</w:t>
          </w:r>
          <w:r>
            <w:tab/>
          </w:r>
          <w:r>
            <w:fldChar w:fldCharType="begin"/>
          </w:r>
          <w:r>
            <w:instrText xml:space="preserve"> PAGEREF _Toc30932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PwrCtl</w:t>
          </w:r>
          <w:r>
            <w:tab/>
          </w:r>
          <w:r>
            <w:fldChar w:fldCharType="begin"/>
          </w:r>
          <w:r>
            <w:instrText xml:space="preserve"> PAGEREF _Toc14674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WifiBean</w:t>
          </w:r>
          <w:r>
            <w:tab/>
          </w:r>
          <w:r>
            <w:fldChar w:fldCharType="begin"/>
          </w:r>
          <w:r>
            <w:instrText xml:space="preserve"> PAGEREF _Toc3468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Module</w:t>
          </w:r>
          <w:r>
            <w:tab/>
          </w:r>
          <w:r>
            <w:fldChar w:fldCharType="begin"/>
          </w:r>
          <w:r>
            <w:instrText xml:space="preserve"> PAGEREF _Toc8814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CdmaInfo</w:t>
          </w:r>
          <w:r>
            <w:tab/>
          </w:r>
          <w:r>
            <w:fldChar w:fldCharType="begin"/>
          </w:r>
          <w:r>
            <w:instrText xml:space="preserve"> PAGEREF _Toc30468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GsmInfo</w:t>
          </w:r>
          <w:r>
            <w:tab/>
          </w:r>
          <w:r>
            <w:fldChar w:fldCharType="begin"/>
          </w:r>
          <w:r>
            <w:instrText xml:space="preserve"> PAGEREF _Toc10174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LTE_CT</w:t>
          </w:r>
          <w:r>
            <w:tab/>
          </w:r>
          <w:r>
            <w:fldChar w:fldCharType="begin"/>
          </w:r>
          <w:r>
            <w:instrText xml:space="preserve"> PAGEREF _Toc4495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LTE_W</w:t>
          </w:r>
          <w:r>
            <w:tab/>
          </w:r>
          <w:r>
            <w:fldChar w:fldCharType="begin"/>
          </w:r>
          <w:r>
            <w:instrText xml:space="preserve"> PAGEREF _Toc2511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LteCInfo</w:t>
          </w:r>
          <w:r>
            <w:tab/>
          </w:r>
          <w:r>
            <w:fldChar w:fldCharType="begin"/>
          </w:r>
          <w:r>
            <w:instrText xml:space="preserve"> PAGEREF _Toc17125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LteMInfo</w:t>
          </w:r>
          <w:r>
            <w:tab/>
          </w:r>
          <w:r>
            <w:fldChar w:fldCharType="begin"/>
          </w:r>
          <w:r>
            <w:instrText xml:space="preserve"> PAGEREF _Toc10583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LteMInfoT</w:t>
          </w:r>
          <w:r>
            <w:tab/>
          </w:r>
          <w:r>
            <w:fldChar w:fldCharType="begin"/>
          </w:r>
          <w:r>
            <w:instrText xml:space="preserve"> PAGEREF _Toc6996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LteTInfo</w:t>
          </w:r>
          <w:r>
            <w:tab/>
          </w:r>
          <w:r>
            <w:fldChar w:fldCharType="begin"/>
          </w:r>
          <w:r>
            <w:instrText xml:space="preserve"> PAGEREF _Toc1552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LteTInfoT</w:t>
          </w:r>
          <w:r>
            <w:tab/>
          </w:r>
          <w:r>
            <w:fldChar w:fldCharType="begin"/>
          </w:r>
          <w:r>
            <w:instrText xml:space="preserve"> PAGEREF _Toc12722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LteUInfo</w:t>
          </w:r>
          <w:r>
            <w:tab/>
          </w:r>
          <w:r>
            <w:fldChar w:fldCharType="begin"/>
          </w:r>
          <w:r>
            <w:instrText xml:space="preserve"> PAGEREF _Toc8565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LteUInfoT</w:t>
          </w:r>
          <w:r>
            <w:tab/>
          </w:r>
          <w:r>
            <w:fldChar w:fldCharType="begin"/>
          </w:r>
          <w:r>
            <w:instrText xml:space="preserve"> PAGEREF _Toc6051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NR_5G</w:t>
          </w:r>
          <w:r>
            <w:tab/>
          </w:r>
          <w:r>
            <w:fldChar w:fldCharType="begin"/>
          </w:r>
          <w:r>
            <w:instrText xml:space="preserve"> PAGEREF _Toc19558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NR_Collecter</w:t>
          </w:r>
          <w:r>
            <w:tab/>
          </w:r>
          <w:r>
            <w:fldChar w:fldCharType="begin"/>
          </w:r>
          <w:r>
            <w:instrText xml:space="preserve"> PAGEREF _Toc28964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NR_M</w:t>
          </w:r>
          <w:r>
            <w:tab/>
          </w:r>
          <w:r>
            <w:fldChar w:fldCharType="begin"/>
          </w:r>
          <w:r>
            <w:instrText xml:space="preserve"> PAGEREF _Toc24323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NR_POINT</w:t>
          </w:r>
          <w:r>
            <w:tab/>
          </w:r>
          <w:r>
            <w:fldChar w:fldCharType="begin"/>
          </w:r>
          <w:r>
            <w:instrText xml:space="preserve"> PAGEREF _Toc20874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NR_QS</w:t>
          </w:r>
          <w:r>
            <w:tab/>
          </w:r>
          <w:r>
            <w:fldChar w:fldCharType="begin"/>
          </w:r>
          <w:r>
            <w:instrText xml:space="preserve"> PAGEREF _Toc5178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NR_T</w:t>
          </w:r>
          <w:r>
            <w:tab/>
          </w:r>
          <w:r>
            <w:fldChar w:fldCharType="begin"/>
          </w:r>
          <w:r>
            <w:instrText xml:space="preserve"> PAGEREF _Toc20815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NR_U</w:t>
          </w:r>
          <w:r>
            <w:tab/>
          </w:r>
          <w:r>
            <w:fldChar w:fldCharType="begin"/>
          </w:r>
          <w:r>
            <w:instrText xml:space="preserve"> PAGEREF _Toc20182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NrCInfo</w:t>
          </w:r>
          <w:r>
            <w:tab/>
          </w:r>
          <w:r>
            <w:fldChar w:fldCharType="begin"/>
          </w:r>
          <w:r>
            <w:instrText xml:space="preserve"> PAGEREF _Toc11102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NrMInfo</w:t>
          </w:r>
          <w:r>
            <w:tab/>
          </w:r>
          <w:r>
            <w:fldChar w:fldCharType="begin"/>
          </w:r>
          <w:r>
            <w:instrText xml:space="preserve"> PAGEREF _Toc31775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NrTInfo</w:t>
          </w:r>
          <w:r>
            <w:tab/>
          </w:r>
          <w:r>
            <w:fldChar w:fldCharType="begin"/>
          </w:r>
          <w:r>
            <w:instrText xml:space="preserve"> PAGEREF _Toc26054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NrUInfo</w:t>
          </w:r>
          <w:r>
            <w:tab/>
          </w:r>
          <w:r>
            <w:fldChar w:fldCharType="begin"/>
          </w:r>
          <w:r>
            <w:instrText xml:space="preserve"> PAGEREF _Toc10301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Upgrade</w:t>
          </w:r>
          <w:r>
            <w:tab/>
          </w:r>
          <w:r>
            <w:fldChar w:fldCharType="begin"/>
          </w:r>
          <w:r>
            <w:instrText xml:space="preserve"> PAGEREF _Toc26876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WcdmaInfo</w:t>
          </w:r>
          <w:r>
            <w:tab/>
          </w:r>
          <w:r>
            <w:fldChar w:fldCharType="begin"/>
          </w:r>
          <w:r>
            <w:instrText xml:space="preserve"> PAGEREF _Toc15110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WifiModule</w:t>
          </w:r>
          <w:r>
            <w:tab/>
          </w:r>
          <w:r>
            <w:fldChar w:fldCharType="begin"/>
          </w:r>
          <w:r>
            <w:instrText xml:space="preserve"> PAGEREF _Toc16902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Util</w:t>
          </w:r>
          <w:r>
            <w:tab/>
          </w:r>
          <w:r>
            <w:fldChar w:fldCharType="begin"/>
          </w:r>
          <w:r>
            <w:instrText xml:space="preserve"> PAGEREF _Toc18394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default" w:ascii="Times New Roman" w:hAnsi="Times New Roman" w:eastAsia="宋体" w:cs="Times New Roman"/>
              <w:i w:val="0"/>
              <w:iCs w:val="0"/>
              <w:caps w:val="0"/>
              <w:color w:val="555555"/>
              <w:spacing w:val="0"/>
              <w:sz w:val="21"/>
              <w:szCs w:val="21"/>
              <w:shd w:val="clear" w:fill="FFFFFF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0" w:name="_Toc11382"/>
      <w:r>
        <w:rPr>
          <w:rFonts w:hint="eastAsia"/>
          <w:lang w:val="en-US" w:eastAsia="zh-CN"/>
        </w:rPr>
        <w:t>sdk</w:t>
      </w:r>
      <w:r>
        <w:rPr>
          <w:rFonts w:hint="eastAsia"/>
          <w:lang w:eastAsia="zh-CN"/>
        </w:rPr>
        <w:t>代码</w:t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看代码主要看有什么工具，能做什么，怎么实现的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2457450" cy="3276600"/>
            <wp:effectExtent l="0" t="0" r="0" b="0"/>
            <wp:docPr id="4" name="图片 4" descr="1690362258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03622581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bsSdk 主包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Native 电源开启关闭，JNI对接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SerialPort 串口相关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0909"/>
      <w:r>
        <w:rPr>
          <w:rFonts w:hint="eastAsia"/>
          <w:lang w:val="en-US" w:eastAsia="zh-CN"/>
        </w:rPr>
        <w:t>bsSdk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43075" cy="1571625"/>
            <wp:effectExtent l="0" t="0" r="9525" b="9525"/>
            <wp:docPr id="5" name="图片 5" descr="1690362449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903624490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文件相关操作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Logcat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日志文件相关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MessageControl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信息接口和协议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各种模块实现和实体类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Util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工具类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BsSdk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开启关闭底层服务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BsService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线程服务类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9142"/>
      <w:r>
        <w:rPr>
          <w:rFonts w:hint="default"/>
          <w:lang w:val="en-US" w:eastAsia="zh-CN"/>
        </w:rPr>
        <w:t>MessageControl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2113"/>
      <w:r>
        <w:rPr>
          <w:rFonts w:hint="default"/>
          <w:lang w:val="en-US" w:eastAsia="zh-CN"/>
        </w:rPr>
        <w:t>MessageController</w:t>
      </w:r>
      <w:bookmarkEnd w:id="3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主要处理基站和Wifi数据的获取和发送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162550" cy="3924300"/>
            <wp:effectExtent l="0" t="0" r="0" b="0"/>
            <wp:docPr id="6" name="图片 6" descr="1690364911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903649111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属性：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nstance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当前类MessageController引用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handler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Handler的实例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baseStationListenerList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持有接口实例列表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observer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响应类引用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workType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工作模式引用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方法：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</w:rPr>
        <w:t>OnBaseStationListener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创建一个调用基站数据的接口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MessageObserver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响应类，调用接口的方法（回调的实现）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MessageController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初始化响应类和工作模式（旧采集方式或强搜）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555555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uild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（）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创建MessageController实例（通过锁保证同步）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sendBaseStationCells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（int， List&lt;LocBean&gt;）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同步开启线程调用响应类中的onBaseStationRsp（）并传入数据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sendWifiCells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同步调用响应类中的onWifiCellsRsp（）并传入数据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setWorkType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配置采集数据格式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，当格式和当前的不相等时开启对应的模块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getWorkType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返回当前格式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addBaseStationListener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（OnBaseStationListener）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向接口列表内添加接口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removeBaseStationListener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（OnBaseStationListener）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移除接口列表的某个接口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31614"/>
      <w:r>
        <w:rPr>
          <w:rFonts w:hint="default"/>
          <w:lang w:val="en-US" w:eastAsia="zh-CN"/>
        </w:rPr>
        <w:t>MessageProtocol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33650" cy="942975"/>
            <wp:effectExtent l="0" t="0" r="0" b="9525"/>
            <wp:docPr id="7" name="图片 7" descr="1690427016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9042701648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实体类，定义模式数据和索引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模式：强搜和旧采集方式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模块数据头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模块数据处理索引</w:t>
      </w:r>
      <w:r>
        <w:rPr>
          <w:rFonts w:hint="eastAsia"/>
          <w:lang w:val="en-US" w:eastAsia="zh-CN"/>
        </w:rPr>
        <w:t>：运营商和网路对应的数字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0423"/>
      <w:r>
        <w:rPr>
          <w:rFonts w:hint="eastAsia"/>
          <w:lang w:val="en-US" w:eastAsia="zh-CN"/>
        </w:rPr>
        <w:t>Module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30143"/>
      <w:r>
        <w:rPr>
          <w:rFonts w:hint="eastAsia"/>
          <w:lang w:val="en-US" w:eastAsia="zh-CN"/>
        </w:rPr>
        <w:t>Bean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4691"/>
      <w:r>
        <w:rPr>
          <w:rFonts w:hint="default"/>
          <w:lang w:val="en-US" w:eastAsia="zh-CN"/>
        </w:rPr>
        <w:t>ArfcnConvert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频点转换类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parse5to4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5G频点转4G频点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calaMidFrq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根据5G频点算中心频率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calcGSCN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根据中心频点算GSCN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getGSCN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根据频点获取GSCN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7729"/>
      <w:r>
        <w:rPr>
          <w:rFonts w:hint="default"/>
          <w:lang w:val="en-US" w:eastAsia="zh-CN"/>
        </w:rPr>
        <w:t>AtCmd</w:t>
      </w:r>
      <w:bookmarkEnd w:id="8"/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Instance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持有本类</w:t>
      </w:r>
      <w:r>
        <w:rPr>
          <w:rFonts w:hint="default"/>
          <w:lang w:val="en-US" w:eastAsia="zh-CN"/>
        </w:rPr>
        <w:t>AtCmd</w:t>
      </w:r>
      <w:r>
        <w:rPr>
          <w:rFonts w:hint="eastAsia"/>
          <w:lang w:val="en-US" w:eastAsia="zh-CN"/>
        </w:rPr>
        <w:t>引用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STM32_VER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STM32 版本号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UART_WIFI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串口？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AtCmd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uild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使用锁同步创建实例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endAndReadRsp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使用串口</w:t>
      </w:r>
      <w:r>
        <w:rPr>
          <w:rFonts w:hint="default"/>
          <w:lang w:val="en-US" w:eastAsia="zh-CN"/>
        </w:rPr>
        <w:t>发送并接收反回值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sendAtCmd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使用串口</w:t>
      </w:r>
      <w:r>
        <w:rPr>
          <w:rFonts w:hint="default"/>
          <w:lang w:val="en-US" w:eastAsia="zh-CN"/>
        </w:rPr>
        <w:t>发送</w:t>
      </w:r>
      <w:r>
        <w:rPr>
          <w:rFonts w:hint="eastAsia"/>
          <w:lang w:val="en-US" w:eastAsia="zh-CN"/>
        </w:rPr>
        <w:t>指令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内部类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标记一些设备对应的数字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5G</w:t>
      </w:r>
      <w:r>
        <w:rPr>
          <w:rFonts w:hint="eastAsia"/>
          <w:lang w:val="en-US" w:eastAsia="zh-CN"/>
        </w:rPr>
        <w:t>的一些功能对应的数字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G</w:t>
      </w:r>
      <w:r>
        <w:rPr>
          <w:rFonts w:hint="eastAsia"/>
          <w:lang w:val="en-US" w:eastAsia="zh-CN"/>
        </w:rPr>
        <w:t>的一些功能对应的数字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NR_QS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强搜的功能？对应的数字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32155"/>
      <w:r>
        <w:rPr>
          <w:rFonts w:hint="default"/>
          <w:lang w:val="en-US" w:eastAsia="zh-CN"/>
        </w:rPr>
        <w:t>BaseNRBean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5g的属性实体类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8348"/>
      <w:r>
        <w:rPr>
          <w:rFonts w:hint="default"/>
          <w:lang w:val="en-US" w:eastAsia="zh-CN"/>
        </w:rPr>
        <w:t>BsBeam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基站实体类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beam_num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ssb_id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rsrp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参考信号接收功率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1739"/>
      <w:r>
        <w:rPr>
          <w:rFonts w:hint="default"/>
          <w:lang w:val="en-US" w:eastAsia="zh-CN"/>
        </w:rPr>
        <w:t>DeviceWifi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Wifi设备实体类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探针数据默认格式：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A8:15:4D:5F:BD:36|00:08:22:29:11:4F|02|04|1|-94|simdo123|0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第一列：08:00:23:6F:58:CE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第二列：12:F8:56:FF:6F:56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第三列：00 代表Frame的大类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第四列：08 代表Frame的小类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第五列：3 代表Chanel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第六列：信号强度，据此可算出大概的距离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第七列：WIFI名称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第八列：手机状态，0代表正常，1代表黑屏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wifiName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wifiMac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deviceMac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bigFrame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Frame的大类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smallFrame</w:t>
      </w:r>
      <w:r>
        <w:rPr>
          <w:rFonts w:hint="eastAsia"/>
          <w:lang w:val="en-US" w:eastAsia="zh-CN"/>
        </w:rPr>
        <w:t xml:space="preserve"> Frame的小类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Rssi</w:t>
      </w:r>
      <w:r>
        <w:rPr>
          <w:rFonts w:hint="eastAsia"/>
          <w:lang w:val="en-US" w:eastAsia="zh-CN"/>
        </w:rPr>
        <w:t xml:space="preserve"> 信号强度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deviceWork</w:t>
      </w:r>
      <w:r>
        <w:rPr>
          <w:rFonts w:hint="eastAsia"/>
          <w:lang w:val="en-US" w:eastAsia="zh-CN"/>
        </w:rPr>
        <w:t xml:space="preserve"> 手机状态 0代表正常，1代表黑屏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distance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is5g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calcDistance</w:t>
      </w:r>
      <w:r>
        <w:rPr>
          <w:rFonts w:hint="eastAsia"/>
          <w:lang w:val="en-US" w:eastAsia="zh-CN"/>
        </w:rPr>
        <w:t>（Rssi）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距离公式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4908"/>
      <w:r>
        <w:rPr>
          <w:rFonts w:hint="default"/>
          <w:lang w:val="en-US" w:eastAsia="zh-CN"/>
        </w:rPr>
        <w:t>InvalidLoc</w:t>
      </w:r>
      <w:bookmarkEnd w:id="12"/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Instance 引用本类</w:t>
      </w:r>
      <w:r>
        <w:rPr>
          <w:rFonts w:hint="default"/>
          <w:lang w:val="en-US" w:eastAsia="zh-CN"/>
        </w:rPr>
        <w:t>InvalidLoc</w:t>
      </w:r>
      <w:r>
        <w:rPr>
          <w:rFonts w:hint="eastAsia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arfcnList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内部类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ArfcnPci实体类 持有type，Arfcn和Pci 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InvalidLoc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同步创建实例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清除arfcnList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addArfcn(int type, String arfcn, String pci)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当列表内没有相同时加入列表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isInvalid(int type, String arfcn, String pci)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判断列表内是否已存在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reInit(int type)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删除列表中type相同的所有项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3568"/>
      <w:r>
        <w:rPr>
          <w:rFonts w:hint="default"/>
          <w:lang w:val="en-US" w:eastAsia="zh-CN"/>
        </w:rPr>
        <w:t>LocBean</w:t>
      </w:r>
      <w:bookmarkEnd w:id="13"/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ac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大区，CDMA:SID WCDMA|GSM|TD显示为：LAC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ci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 小区，CDMA: NID  NR[5G]: NCI, WCDMA|GSM|TD：CID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arfcn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ci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GSM:BSIC   CDMA: PN WCDMA: PSC TD: CPI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ri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LTE|NR 频点优先级   // CDMA: BID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simCard</w:t>
      </w:r>
      <w:r>
        <w:rPr>
          <w:rFonts w:hint="eastAsia"/>
          <w:lang w:val="en-US" w:eastAsia="zh-CN"/>
        </w:rPr>
        <w:t xml:space="preserve"> // 是否插卡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</w:t>
      </w:r>
      <w:r>
        <w:rPr>
          <w:rFonts w:hint="eastAsia"/>
          <w:lang w:val="en-US" w:eastAsia="zh-CN"/>
        </w:rPr>
        <w:t xml:space="preserve"> // 值为：MessageProtocol.iModule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ain</w:t>
      </w:r>
      <w:r>
        <w:rPr>
          <w:rFonts w:hint="eastAsia"/>
          <w:lang w:val="en-US" w:eastAsia="zh-CN"/>
        </w:rPr>
        <w:t xml:space="preserve"> // 是否为主区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alarm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isRadix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beamList</w:t>
      </w:r>
      <w:r>
        <w:rPr>
          <w:rFonts w:hint="eastAsia"/>
          <w:lang w:val="en-US" w:eastAsia="zh-CN"/>
        </w:rPr>
        <w:t xml:space="preserve">  List&lt;BsBeam&gt;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ecio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setBeamList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8734"/>
      <w:r>
        <w:rPr>
          <w:rFonts w:hint="default"/>
          <w:lang w:val="en-US" w:eastAsia="zh-CN"/>
        </w:rPr>
        <w:t>LteBand</w:t>
      </w:r>
      <w:bookmarkEnd w:id="14"/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NMM_NUM_RADIO_BAND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nmm_earfcn_to_freq_lut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earfcn2band</w:t>
      </w:r>
      <w:r>
        <w:rPr>
          <w:rFonts w:hint="eastAsia"/>
          <w:lang w:val="en-US" w:eastAsia="zh-CN"/>
        </w:rPr>
        <w:t xml:space="preserve"> 好像是选出在这个范围内的标签？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30932"/>
      <w:r>
        <w:rPr>
          <w:rFonts w:hint="default"/>
          <w:lang w:val="en-US" w:eastAsia="zh-CN"/>
        </w:rPr>
        <w:t>NrBand</w:t>
      </w:r>
      <w:bookmarkEnd w:id="15"/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NMM_NUM_RADIO_BAND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nmm_earfcn_to_freq_lut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earfcn2band</w:t>
      </w:r>
      <w:r>
        <w:rPr>
          <w:rFonts w:hint="eastAsia"/>
          <w:lang w:val="en-US" w:eastAsia="zh-CN"/>
        </w:rPr>
        <w:t xml:space="preserve"> 同4g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14674"/>
      <w:r>
        <w:rPr>
          <w:rFonts w:hint="default"/>
          <w:lang w:val="en-US" w:eastAsia="zh-CN"/>
        </w:rPr>
        <w:t>PwrCtl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电源管理控制类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DELAY_TIMER</w:t>
      </w:r>
      <w:r>
        <w:rPr>
          <w:rFonts w:hint="eastAsia"/>
          <w:lang w:val="en-US" w:eastAsia="zh-CN"/>
        </w:rPr>
        <w:t xml:space="preserve"> 开机之后启动的延迟时间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持有本类</w:t>
      </w:r>
      <w:r>
        <w:rPr>
          <w:rFonts w:hint="default"/>
          <w:lang w:val="en-US" w:eastAsia="zh-CN"/>
        </w:rPr>
        <w:t>PwrCtl</w:t>
      </w:r>
      <w:r>
        <w:rPr>
          <w:rFonts w:hint="eastAsia"/>
          <w:lang w:val="en-US" w:eastAsia="zh-CN"/>
        </w:rPr>
        <w:t>的引用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uild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同步创建实例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GsmPwrCtl</w:t>
      </w:r>
      <w:r>
        <w:rPr>
          <w:rFonts w:hint="eastAsia"/>
          <w:lang w:val="en-US" w:eastAsia="zh-CN"/>
        </w:rPr>
        <w:t>（boolean）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移动2G模块电源控制</w:t>
      </w:r>
      <w:r>
        <w:rPr>
          <w:rFonts w:hint="eastAsia"/>
          <w:lang w:val="en-US" w:eastAsia="zh-CN"/>
        </w:rPr>
        <w:t>，调用本地方法然后启动延迟，传入true或false以下方法同本方法（reset就是方法改成reset重启）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WcdmaPwrCtl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CdmaPwrCtl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LteMpwrCtl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LteUpwrCtl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LteTpwrCtl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NrMpwrCtl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NrMpwrReset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NrUpwrCtl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NrUpwrReset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NrTpwrCtl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NrTpwrReset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WifiPwrCtl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WIFI模块电源开</w:t>
      </w:r>
      <w:r>
        <w:rPr>
          <w:rFonts w:hint="eastAsia"/>
          <w:lang w:val="en-US" w:eastAsia="zh-CN"/>
        </w:rPr>
        <w:t>，无延迟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modulePwrCtl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模块电源控制</w:t>
      </w:r>
      <w:r>
        <w:rPr>
          <w:rFonts w:hint="eastAsia"/>
          <w:lang w:val="en-US" w:eastAsia="zh-CN"/>
        </w:rPr>
        <w:t>，所有模块电源开或关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3468"/>
      <w:r>
        <w:rPr>
          <w:rFonts w:hint="default"/>
          <w:lang w:val="en-US" w:eastAsia="zh-CN"/>
        </w:rPr>
        <w:t>WifiBean</w:t>
      </w:r>
      <w:bookmarkEnd w:id="17"/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rssi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apabilities</w:t>
      </w:r>
      <w:r>
        <w:rPr>
          <w:rFonts w:hint="eastAsia"/>
          <w:lang w:val="en-US" w:eastAsia="zh-CN"/>
        </w:rPr>
        <w:t xml:space="preserve"> // 安全类型 模块无此数据[6]，本机有[0~5]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distance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is5g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WifiBean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初始化，is5g是通过chanel来判断的，distance是通过rssi来计算的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calcDistance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根据公式计算距离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8814"/>
      <w:r>
        <w:rPr>
          <w:rFonts w:hint="eastAsia"/>
          <w:lang w:val="en-US" w:eastAsia="zh-CN"/>
        </w:rPr>
        <w:t>Module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30468"/>
      <w:r>
        <w:rPr>
          <w:rFonts w:hint="default"/>
          <w:lang w:val="en-US" w:eastAsia="zh-CN"/>
        </w:rPr>
        <w:t>CdmaInfo</w:t>
      </w:r>
      <w:bookmarkEnd w:id="19"/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内部类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T内部有个AT_CCINFO属性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本类引用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curList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List&lt;LocBean&gt;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atCnt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refreshCnt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AT_CCINFO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AT+xxxx的一般是指令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CdmaInfo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同步创建实例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清空列表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sendAtCmd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是否向串口发送指令、开启电池、向基站发送指令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parseData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解析数据、判断是否向基站发送指令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parseFirstLocInfo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解析第一次的数据，在里面进行各种属性的解析工作，最后添加进列表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parseLocInfo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解析其他的数据，比第一次的少几个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getRandomRxStr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得到随机的Rx串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返回列表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10174"/>
      <w:r>
        <w:rPr>
          <w:rFonts w:hint="default"/>
          <w:lang w:val="en-US" w:eastAsia="zh-CN"/>
        </w:rPr>
        <w:t>GsmInfo</w:t>
      </w:r>
      <w:bookmarkEnd w:id="20"/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内部类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内部有两个属性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AT_GSM_NO_CARD_INIT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AT_GSM_NO_CARD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Instance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unicomTmp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List&lt;LocBean&gt;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moblieTmp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List&lt;LocBean&gt;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moblieInfo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List&lt;LocBean&gt;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unicomInfo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List&lt;LocBean&gt;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errorCnt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refreshCnt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refreshCntM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rstModule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atCnt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ugsmIsInVirtualCnt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mgsmIsInVirtualCnt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lastUgsmMsg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lastMgsmMsg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cmdType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A4:GSM 模块初始化【插卡与未插卡】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AT_GSM_PWF_OFF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AT_GSM_NO_CARD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AT_GSM_NO_CARD_INIT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GsmInfo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initVirtualPara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default"/>
          <w:lang w:val="en-US" w:eastAsia="zh-CN"/>
        </w:rPr>
        <w:t>lastUgsmMsg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lastMgsmMsg</w:t>
      </w:r>
      <w:r>
        <w:rPr>
          <w:rFonts w:hint="eastAsia"/>
          <w:lang w:val="en-US" w:eastAsia="zh-CN"/>
        </w:rPr>
        <w:t>的空实例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initGsmInfo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根据mobileInfo创建</w:t>
      </w:r>
      <w:r>
        <w:rPr>
          <w:rFonts w:hint="default"/>
          <w:lang w:val="en-US" w:eastAsia="zh-CN"/>
        </w:rPr>
        <w:t>lastMgsmMsg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lastMgsmMsg</w:t>
      </w:r>
      <w:r>
        <w:rPr>
          <w:rFonts w:hint="eastAsia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sendAtCmd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根据cmdType判断需要向串口发送什么指令，如果电池没开启要开启电池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parseData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解析数据、判断是否向基站发送指令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parseSim800AInfo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解析数据加入unicomTmp和moblieTmp列表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sortLocationData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无卡时对采集出来的数据做RX排序，信号最强的放最前面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checkIsInVirtualMode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检查是否在虚拟模式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getListM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getListU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下面只解释看得懂或重要的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4495"/>
      <w:r>
        <w:rPr>
          <w:rFonts w:hint="default"/>
          <w:lang w:val="en-US" w:eastAsia="zh-CN"/>
        </w:rPr>
        <w:t>LTE_CT</w:t>
      </w:r>
      <w:bookmarkEnd w:id="21"/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rstModule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cmdType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cpsiOk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smemiOk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resetOk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AT_CNLSA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允许锁定运营商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AT_CNMP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查询及锁定工作模式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AT_CPSI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AT_CCINFO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AT_RTRECF_Q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//查询系统当前的RTRECF [重启生效]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AT_RTRECF_S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AT_CRESET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重启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AT_SMEID_Q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查询系统当前的MEID,若正确则不需要设置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AT_SMEID_S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AT_ESN_Q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//查询系统当前的ESN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AT_ESN_S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AT_AKEY_Q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//查询系统当前的AKEY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AT_AKEY_S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以下AT命令设置必须要求AT+RTRECF？返回值是1.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AT_MCC_Q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//查询MCC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AT_MCC_S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AT_MNC_Q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//查询MNC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AT_MNC_S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AT_IMSI_Q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//查询IMSI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AT_IMSI_S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AT_CFSERRFATAL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恢复出出厂设置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AT_CFUN0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飞行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AT_CFUN1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AT_SIMCOMATI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AT_CNBP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查询当前模块配置参数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AT_CNBP_S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内部类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</w:t>
      </w:r>
      <w:r>
        <w:rPr>
          <w:rFonts w:hint="eastAsia"/>
          <w:lang w:val="en-US" w:eastAsia="zh-CN"/>
        </w:rPr>
        <w:t>里面定义了对GSM的属性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2511"/>
      <w:r>
        <w:rPr>
          <w:rFonts w:hint="default"/>
          <w:lang w:val="en-US" w:eastAsia="zh-CN"/>
        </w:rPr>
        <w:t>LTE_W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handleNeiberData</w:t>
      </w:r>
      <w:r>
        <w:rPr>
          <w:rFonts w:hint="eastAsia"/>
          <w:lang w:val="en-US" w:eastAsia="zh-CN"/>
        </w:rPr>
        <w:t>（）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如果curList为空，将saveData的tac和eci赋给curList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AT_CCINFO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实时读出GSM数据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AT_RST_ARFCN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配置自动模式【锁频后】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AT_RST_ARFCN_PSC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配置自动模式 【ARFCN &amp; BSIC后】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AT_CNBP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查询当前模块配置参数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AT_CFSERRFATAL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恢复出出厂设置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AT_CPOF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关机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17125"/>
      <w:r>
        <w:rPr>
          <w:rFonts w:hint="default"/>
          <w:lang w:val="en-US" w:eastAsia="zh-CN"/>
        </w:rPr>
        <w:t>LteCInfo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handleSimdoRecordData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修改mStrHnxaLc的值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10583"/>
      <w:r>
        <w:rPr>
          <w:rFonts w:hint="default"/>
          <w:lang w:val="en-US" w:eastAsia="zh-CN"/>
        </w:rPr>
        <w:t>LteMInfo</w:t>
      </w:r>
      <w:bookmarkEnd w:id="24"/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6996"/>
      <w:r>
        <w:rPr>
          <w:rFonts w:hint="default"/>
          <w:lang w:val="en-US" w:eastAsia="zh-CN"/>
        </w:rPr>
        <w:t>LteMInfoT</w:t>
      </w:r>
      <w:bookmarkEnd w:id="25"/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1552"/>
      <w:r>
        <w:rPr>
          <w:rFonts w:hint="default"/>
          <w:lang w:val="en-US" w:eastAsia="zh-CN"/>
        </w:rPr>
        <w:t>LteTInfo</w:t>
      </w:r>
      <w:bookmarkEnd w:id="26"/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12722"/>
      <w:r>
        <w:rPr>
          <w:rFonts w:hint="default"/>
          <w:lang w:val="en-US" w:eastAsia="zh-CN"/>
        </w:rPr>
        <w:t>LteTInfoT</w:t>
      </w:r>
      <w:bookmarkEnd w:id="27"/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8565"/>
      <w:r>
        <w:rPr>
          <w:rFonts w:hint="default"/>
          <w:lang w:val="en-US" w:eastAsia="zh-CN"/>
        </w:rPr>
        <w:t>LteUInfo</w:t>
      </w:r>
      <w:bookmarkEnd w:id="28"/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6051"/>
      <w:r>
        <w:rPr>
          <w:rFonts w:hint="default"/>
          <w:lang w:val="en-US" w:eastAsia="zh-CN"/>
        </w:rPr>
        <w:t>LteUInfoT</w:t>
      </w:r>
      <w:bookmarkEnd w:id="29"/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19558"/>
      <w:r>
        <w:rPr>
          <w:rFonts w:hint="default"/>
          <w:lang w:val="en-US" w:eastAsia="zh-CN"/>
        </w:rPr>
        <w:t>NR_5G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rstModule// 重启模块标志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opType;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制式类型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opCount, changeCount; // 同一个制式采集数据计数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锁频段后第一次回来的数据, 1：联通， 2：电信， 0\3\4：其它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 dataType = 0;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28964"/>
      <w:r>
        <w:rPr>
          <w:rFonts w:hint="default"/>
          <w:lang w:val="en-US" w:eastAsia="zh-CN"/>
        </w:rPr>
        <w:t>NR_Collecter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rstModule = 0// 重启模块标志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opType;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制式类型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opCount; // 同一个制式采集数据计数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2" w:name="_Toc24323"/>
      <w:r>
        <w:rPr>
          <w:rFonts w:hint="default"/>
          <w:lang w:val="en-US" w:eastAsia="zh-CN"/>
        </w:rPr>
        <w:t>NR_M</w:t>
      </w:r>
      <w:bookmarkEnd w:id="32"/>
    </w:p>
    <w:p>
      <w:pPr>
        <w:pStyle w:val="2"/>
        <w:bidi w:val="0"/>
        <w:rPr>
          <w:rFonts w:hint="default"/>
          <w:lang w:val="en-US" w:eastAsia="zh-CN"/>
        </w:rPr>
      </w:pPr>
      <w:bookmarkStart w:id="33" w:name="_Toc20874"/>
      <w:r>
        <w:rPr>
          <w:rFonts w:hint="default"/>
          <w:lang w:val="en-US" w:eastAsia="zh-CN"/>
        </w:rPr>
        <w:t>NR_POINT</w:t>
      </w:r>
      <w:bookmarkEnd w:id="33"/>
    </w:p>
    <w:p>
      <w:pPr>
        <w:pStyle w:val="2"/>
        <w:bidi w:val="0"/>
        <w:rPr>
          <w:rFonts w:hint="default"/>
          <w:lang w:val="en-US" w:eastAsia="zh-CN"/>
        </w:rPr>
      </w:pPr>
      <w:bookmarkStart w:id="34" w:name="_Toc5178"/>
      <w:r>
        <w:rPr>
          <w:rFonts w:hint="default"/>
          <w:lang w:val="en-US" w:eastAsia="zh-CN"/>
        </w:rPr>
        <w:t>NR_QS</w:t>
      </w:r>
      <w:bookmarkEnd w:id="34"/>
    </w:p>
    <w:p>
      <w:pPr>
        <w:pStyle w:val="2"/>
        <w:bidi w:val="0"/>
        <w:rPr>
          <w:rFonts w:hint="default"/>
          <w:lang w:val="en-US" w:eastAsia="zh-CN"/>
        </w:rPr>
      </w:pPr>
      <w:bookmarkStart w:id="35" w:name="_Toc20815"/>
      <w:r>
        <w:rPr>
          <w:rFonts w:hint="default"/>
          <w:lang w:val="en-US" w:eastAsia="zh-CN"/>
        </w:rPr>
        <w:t>NR_T</w:t>
      </w:r>
      <w:bookmarkEnd w:id="35"/>
    </w:p>
    <w:p>
      <w:pPr>
        <w:pStyle w:val="2"/>
        <w:bidi w:val="0"/>
        <w:rPr>
          <w:rFonts w:hint="default"/>
          <w:lang w:val="en-US" w:eastAsia="zh-CN"/>
        </w:rPr>
      </w:pPr>
      <w:bookmarkStart w:id="36" w:name="_Toc20182"/>
      <w:r>
        <w:rPr>
          <w:rFonts w:hint="default"/>
          <w:lang w:val="en-US" w:eastAsia="zh-CN"/>
        </w:rPr>
        <w:t>NR_U</w:t>
      </w:r>
      <w:bookmarkEnd w:id="36"/>
    </w:p>
    <w:p>
      <w:pPr>
        <w:pStyle w:val="2"/>
        <w:bidi w:val="0"/>
        <w:rPr>
          <w:rFonts w:hint="default"/>
          <w:lang w:val="en-US" w:eastAsia="zh-CN"/>
        </w:rPr>
      </w:pPr>
      <w:bookmarkStart w:id="37" w:name="_Toc11102"/>
      <w:r>
        <w:rPr>
          <w:rFonts w:hint="default"/>
          <w:lang w:val="en-US" w:eastAsia="zh-CN"/>
        </w:rPr>
        <w:t>NrCInfo</w:t>
      </w:r>
      <w:bookmarkEnd w:id="37"/>
    </w:p>
    <w:p>
      <w:pPr>
        <w:pStyle w:val="2"/>
        <w:bidi w:val="0"/>
        <w:rPr>
          <w:rFonts w:hint="default"/>
          <w:lang w:val="en-US" w:eastAsia="zh-CN"/>
        </w:rPr>
      </w:pPr>
      <w:bookmarkStart w:id="38" w:name="_Toc31775"/>
      <w:r>
        <w:rPr>
          <w:rFonts w:hint="default"/>
          <w:lang w:val="en-US" w:eastAsia="zh-CN"/>
        </w:rPr>
        <w:t>NrMInfo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cardStatus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无卡 = 0 ，有卡 = 1， 未开机 = 2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9" w:name="_Toc26054"/>
      <w:r>
        <w:rPr>
          <w:rFonts w:hint="default"/>
          <w:lang w:val="en-US" w:eastAsia="zh-CN"/>
        </w:rPr>
        <w:t>NrTInfo</w:t>
      </w:r>
      <w:bookmarkEnd w:id="39"/>
    </w:p>
    <w:p>
      <w:pPr>
        <w:pStyle w:val="2"/>
        <w:bidi w:val="0"/>
        <w:rPr>
          <w:rFonts w:hint="default"/>
          <w:lang w:val="en-US" w:eastAsia="zh-CN"/>
        </w:rPr>
      </w:pPr>
      <w:bookmarkStart w:id="40" w:name="_Toc10301"/>
      <w:r>
        <w:rPr>
          <w:rFonts w:hint="default"/>
          <w:lang w:val="en-US" w:eastAsia="zh-CN"/>
        </w:rPr>
        <w:t>NrUInfo</w:t>
      </w:r>
      <w:bookmarkEnd w:id="40"/>
    </w:p>
    <w:p>
      <w:pPr>
        <w:pStyle w:val="2"/>
        <w:bidi w:val="0"/>
        <w:rPr>
          <w:rFonts w:hint="default"/>
          <w:lang w:val="en-US" w:eastAsia="zh-CN"/>
        </w:rPr>
      </w:pPr>
      <w:bookmarkStart w:id="41" w:name="_Toc26876"/>
      <w:r>
        <w:rPr>
          <w:rFonts w:hint="default"/>
          <w:lang w:val="en-US" w:eastAsia="zh-CN"/>
        </w:rPr>
        <w:t>Upgrade</w:t>
      </w:r>
      <w:bookmarkEnd w:id="41"/>
    </w:p>
    <w:p>
      <w:pPr>
        <w:pStyle w:val="2"/>
        <w:bidi w:val="0"/>
        <w:rPr>
          <w:rFonts w:hint="default"/>
          <w:lang w:val="en-US" w:eastAsia="zh-CN"/>
        </w:rPr>
      </w:pPr>
      <w:bookmarkStart w:id="42" w:name="_Toc15110"/>
      <w:r>
        <w:rPr>
          <w:rFonts w:hint="default"/>
          <w:lang w:val="en-US" w:eastAsia="zh-CN"/>
        </w:rPr>
        <w:t>WcdmaInfo</w:t>
      </w:r>
      <w:bookmarkEnd w:id="42"/>
    </w:p>
    <w:p>
      <w:pPr>
        <w:pStyle w:val="2"/>
        <w:bidi w:val="0"/>
        <w:rPr>
          <w:rFonts w:hint="default"/>
          <w:lang w:val="en-US" w:eastAsia="zh-CN"/>
        </w:rPr>
      </w:pPr>
      <w:bookmarkStart w:id="43" w:name="_Toc16902"/>
      <w:r>
        <w:rPr>
          <w:rFonts w:hint="default"/>
          <w:lang w:val="en-US" w:eastAsia="zh-CN"/>
        </w:rPr>
        <w:t>WifiModule</w:t>
      </w:r>
      <w:bookmarkEnd w:id="4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OnWifiScanListener//小区扫描相关接口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4" w:name="_Toc18394"/>
      <w:r>
        <w:rPr>
          <w:rFonts w:hint="default"/>
          <w:lang w:val="en-US" w:eastAsia="zh-CN"/>
        </w:rPr>
        <w:t>Util</w:t>
      </w:r>
      <w:bookmarkEnd w:id="4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BandUtil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DataUtil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数据转换工具类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DateUtil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日期工具类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FakeUtil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检测伪基站工具类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IOUtil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读写工具类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hexDigits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16进制摘要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MessageDigest</w:t>
      </w:r>
      <w:r>
        <w:rPr>
          <w:rFonts w:hint="eastAsia"/>
          <w:lang w:val="en-US" w:eastAsia="zh-CN"/>
        </w:rPr>
        <w:t xml:space="preserve"> 信息摘要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Util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Delay</w:t>
      </w:r>
      <w:r>
        <w:rPr>
          <w:rFonts w:hint="eastAsia"/>
          <w:lang w:val="en-US" w:eastAsia="zh-CN"/>
        </w:rPr>
        <w:tab/>
        <w:t>延迟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isNumeric</w:t>
      </w:r>
      <w:r>
        <w:rPr>
          <w:rFonts w:hint="eastAsia"/>
          <w:lang w:val="en-US" w:eastAsia="zh-CN"/>
        </w:rPr>
        <w:tab/>
        <w:t>字串是否为数字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onlyNumeric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randomData</w:t>
      </w:r>
      <w:r>
        <w:rPr>
          <w:rFonts w:hint="eastAsia"/>
          <w:lang w:val="en-US" w:eastAsia="zh-CN"/>
        </w:rPr>
        <w:tab/>
        <w:t>产生随机数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handleRsrp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randomUInt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getSwVersion</w:t>
      </w:r>
      <w:r>
        <w:rPr>
          <w:rFonts w:hint="eastAsia"/>
          <w:lang w:val="en-US" w:eastAsia="zh-CN"/>
        </w:rPr>
        <w:tab/>
        <w:t>获取软件版本信息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getHwVersion</w:t>
      </w:r>
      <w:r>
        <w:rPr>
          <w:rFonts w:hint="eastAsia"/>
          <w:lang w:val="en-US" w:eastAsia="zh-CN"/>
        </w:rPr>
        <w:tab/>
        <w:t>获取硬件版本信息</w:t>
      </w:r>
      <w:bookmarkStart w:id="45" w:name="_GoBack"/>
      <w:bookmarkEnd w:id="4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sortList_op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isContainUpperCase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randomRsrp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removeDuplicate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NjFkMjI1ZDkyNDMzMTBjYjMzYWE0MTA4YmEwMTkifQ=="/>
  </w:docVars>
  <w:rsids>
    <w:rsidRoot w:val="00000000"/>
    <w:rsid w:val="0042417F"/>
    <w:rsid w:val="00B10682"/>
    <w:rsid w:val="02DF6AD1"/>
    <w:rsid w:val="066457D9"/>
    <w:rsid w:val="07B25B2B"/>
    <w:rsid w:val="094F0C50"/>
    <w:rsid w:val="10BE2421"/>
    <w:rsid w:val="110B4DB4"/>
    <w:rsid w:val="158C6510"/>
    <w:rsid w:val="16501163"/>
    <w:rsid w:val="17B6589B"/>
    <w:rsid w:val="19742D06"/>
    <w:rsid w:val="19C74C01"/>
    <w:rsid w:val="1CD33E21"/>
    <w:rsid w:val="1EB577B7"/>
    <w:rsid w:val="22565901"/>
    <w:rsid w:val="22A32073"/>
    <w:rsid w:val="24667903"/>
    <w:rsid w:val="28B736B4"/>
    <w:rsid w:val="2A154832"/>
    <w:rsid w:val="2BDD6474"/>
    <w:rsid w:val="2DD41C8E"/>
    <w:rsid w:val="31667C5F"/>
    <w:rsid w:val="331D3C60"/>
    <w:rsid w:val="35BD44A6"/>
    <w:rsid w:val="3B080611"/>
    <w:rsid w:val="41657FE8"/>
    <w:rsid w:val="42A16C0F"/>
    <w:rsid w:val="446A1D6C"/>
    <w:rsid w:val="4A161E73"/>
    <w:rsid w:val="4B06256C"/>
    <w:rsid w:val="4B090BDC"/>
    <w:rsid w:val="4B221C9D"/>
    <w:rsid w:val="4B750FC9"/>
    <w:rsid w:val="52174E68"/>
    <w:rsid w:val="57C0415F"/>
    <w:rsid w:val="605E64D0"/>
    <w:rsid w:val="66B86A65"/>
    <w:rsid w:val="6B15282D"/>
    <w:rsid w:val="6B58545F"/>
    <w:rsid w:val="702467EB"/>
    <w:rsid w:val="73FA26A5"/>
    <w:rsid w:val="7840527A"/>
    <w:rsid w:val="79EF6483"/>
    <w:rsid w:val="7A48677B"/>
    <w:rsid w:val="7B9B1419"/>
    <w:rsid w:val="7D39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3314</Words>
  <Characters>7055</Characters>
  <Lines>0</Lines>
  <Paragraphs>0</Paragraphs>
  <TotalTime>3</TotalTime>
  <ScaleCrop>false</ScaleCrop>
  <LinksUpToDate>false</LinksUpToDate>
  <CharactersWithSpaces>8304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2023-07-26T08:22:00Z</dcterms:created>
  <dc:creator>Administrator</dc:creator>
  <cp:lastModifiedBy>WPS_1689821168</cp:lastModifiedBy>
  <dcterms:modified xsi:type="dcterms:W3CDTF">2023-07-28T02:28:30Z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D9BC07235AB14AE899FBEB5213C6222A_12</vt:lpwstr>
  </property>
</Properties>
</file>