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3601" w14:textId="0F2A34B1" w:rsidR="00650ED0" w:rsidRDefault="00650ED0" w:rsidP="00650ED0">
      <w:r>
        <w:rPr>
          <w:rFonts w:hint="eastAsia"/>
        </w:rPr>
        <w:t>项目名称：</w:t>
      </w:r>
      <w:r w:rsidR="00C53BA3">
        <w:rPr>
          <w:rFonts w:hint="eastAsia"/>
        </w:rPr>
        <w:t>易学</w:t>
      </w:r>
      <w:r w:rsidR="00C53BA3">
        <w:rPr>
          <w:rFonts w:hint="eastAsia"/>
        </w:rPr>
        <w:t>e-learningAPP</w:t>
      </w:r>
    </w:p>
    <w:p w14:paraId="0667A865" w14:textId="5046B463" w:rsidR="00650ED0" w:rsidRDefault="00650ED0" w:rsidP="00650E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18AE7C" wp14:editId="0E401ADA">
                <wp:simplePos x="0" y="0"/>
                <wp:positionH relativeFrom="column">
                  <wp:posOffset>950595</wp:posOffset>
                </wp:positionH>
                <wp:positionV relativeFrom="paragraph">
                  <wp:posOffset>144145</wp:posOffset>
                </wp:positionV>
                <wp:extent cx="684530" cy="289560"/>
                <wp:effectExtent l="0" t="635" r="3175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F0546" w14:textId="77777777" w:rsidR="00650ED0" w:rsidRDefault="00650ED0" w:rsidP="00650ED0">
                            <w:pPr>
                              <w:ind w:firstLine="420"/>
                            </w:pPr>
                            <w:r w:rsidRPr="00954BA9">
                              <w:rPr>
                                <w:rFonts w:hint="eastAsia"/>
                              </w:rPr>
                              <w:t>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18AE7C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74.85pt;margin-top:11.35pt;width:53.9pt;height:22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" filled="f" stroked="f">
                <v:textbox style="mso-fit-shape-to-text:t">
                  <w:txbxContent>
                    <w:p w14:paraId="356F0546" w14:textId="77777777" w:rsidR="00650ED0" w:rsidRDefault="00650ED0" w:rsidP="00650ED0">
                      <w:pPr>
                        <w:ind w:firstLine="420"/>
                      </w:pPr>
                      <w:r w:rsidRPr="00954BA9">
                        <w:rPr>
                          <w:rFonts w:hint="eastAsia"/>
                        </w:rPr>
                        <w:t>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子系统名称：课程评价系统</w:t>
      </w:r>
      <w:r>
        <w:rPr>
          <w:rFonts w:hint="eastAsia"/>
        </w:rPr>
        <w:t xml:space="preserve">              </w:t>
      </w:r>
      <w:r>
        <w:t xml:space="preserve">        </w:t>
      </w:r>
      <w:r>
        <w:rPr>
          <w:rFonts w:hint="eastAsia"/>
        </w:rPr>
        <w:t>要求完成日期：</w:t>
      </w:r>
      <w:r>
        <w:rPr>
          <w:rFonts w:hint="eastAsia"/>
        </w:rPr>
        <w:t>2</w:t>
      </w:r>
      <w:r>
        <w:t>02</w:t>
      </w:r>
      <w:r w:rsidR="00787545">
        <w:t>3</w:t>
      </w:r>
      <w:r>
        <w:t>/06/</w:t>
      </w:r>
      <w:r w:rsidR="00787545">
        <w:t>11</w:t>
      </w:r>
    </w:p>
    <w:p w14:paraId="51B3F0F9" w14:textId="77777777" w:rsidR="00650ED0" w:rsidRPr="00870C33" w:rsidRDefault="00650ED0" w:rsidP="00650ED0">
      <w:r>
        <w:rPr>
          <w:rFonts w:hint="eastAsia"/>
        </w:rPr>
        <w:t>变更提出阶段：</w:t>
      </w:r>
      <w:r>
        <w:rPr>
          <w:rFonts w:hint="eastAsia"/>
        </w:rPr>
        <w:t xml:space="preserve">   </w:t>
      </w:r>
      <w:r>
        <w:rPr>
          <w:rFonts w:hint="eastAsia"/>
        </w:rPr>
        <w:t>□</w:t>
      </w:r>
      <w:r w:rsidRPr="008C3DC8">
        <w:rPr>
          <w:rFonts w:hint="eastAsia"/>
        </w:rPr>
        <w:t>需求</w:t>
      </w:r>
      <w:r>
        <w:rPr>
          <w:rFonts w:hint="eastAsia"/>
        </w:rPr>
        <w:t xml:space="preserve">         </w:t>
      </w:r>
      <w:r>
        <w:rPr>
          <w:rFonts w:hint="eastAsia"/>
        </w:rPr>
        <w:t>□设计</w:t>
      </w:r>
      <w:r>
        <w:rPr>
          <w:rFonts w:hint="eastAsia"/>
        </w:rPr>
        <w:t xml:space="preserve">         </w:t>
      </w:r>
      <w:r>
        <w:rPr>
          <w:rFonts w:hint="eastAsia"/>
        </w:rPr>
        <w:t>□编码</w:t>
      </w:r>
      <w:r>
        <w:rPr>
          <w:rFonts w:hint="eastAsia"/>
        </w:rPr>
        <w:t xml:space="preserve">         </w:t>
      </w:r>
      <w:r>
        <w:rPr>
          <w:rFonts w:hint="eastAsia"/>
        </w:rPr>
        <w:t>□测试</w:t>
      </w:r>
    </w:p>
    <w:p w14:paraId="7F3068D4" w14:textId="5A7007D2" w:rsidR="00650ED0" w:rsidRPr="00DB4AE5" w:rsidRDefault="00650ED0" w:rsidP="00650ED0">
      <w:r>
        <w:rPr>
          <w:rFonts w:hint="eastAsia"/>
        </w:rPr>
        <w:t>申请人：</w:t>
      </w:r>
      <w:r w:rsidR="00297171">
        <w:rPr>
          <w:rFonts w:hint="eastAsia"/>
        </w:rPr>
        <w:t>王创坤</w:t>
      </w:r>
      <w:r>
        <w:rPr>
          <w:rFonts w:hint="eastAsia"/>
        </w:rPr>
        <w:t xml:space="preserve">                                 </w:t>
      </w:r>
      <w:r>
        <w:t xml:space="preserve">    </w:t>
      </w:r>
      <w:r>
        <w:rPr>
          <w:rFonts w:hint="eastAsia"/>
        </w:rPr>
        <w:t>申请日期：</w:t>
      </w:r>
      <w:r>
        <w:rPr>
          <w:rFonts w:hint="eastAsia"/>
        </w:rPr>
        <w:t>2</w:t>
      </w:r>
      <w:r>
        <w:t>02</w:t>
      </w:r>
      <w:r w:rsidR="00C53BA3">
        <w:t>3</w:t>
      </w:r>
      <w:r>
        <w:t>/0</w:t>
      </w:r>
      <w:r w:rsidR="00C53BA3">
        <w:t>6</w:t>
      </w:r>
      <w:r>
        <w:t>/</w:t>
      </w:r>
      <w:r w:rsidR="00C53BA3">
        <w:t>05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2"/>
        <w:gridCol w:w="413"/>
        <w:gridCol w:w="2751"/>
        <w:gridCol w:w="1241"/>
        <w:gridCol w:w="2269"/>
      </w:tblGrid>
      <w:tr w:rsidR="00650ED0" w:rsidRPr="00814CBA" w14:paraId="15232680" w14:textId="77777777" w:rsidTr="00BA22E4">
        <w:tc>
          <w:tcPr>
            <w:tcW w:w="2093" w:type="dxa"/>
            <w:gridSpan w:val="2"/>
          </w:tcPr>
          <w:p w14:paraId="7F328E30" w14:textId="77777777" w:rsidR="00650ED0" w:rsidRPr="00814CBA" w:rsidRDefault="00650ED0" w:rsidP="00BA22E4">
            <w:r w:rsidRPr="00814CBA">
              <w:rPr>
                <w:rFonts w:hint="eastAsia"/>
              </w:rPr>
              <w:t>对应需求文档号</w:t>
            </w:r>
          </w:p>
        </w:tc>
        <w:tc>
          <w:tcPr>
            <w:tcW w:w="6429" w:type="dxa"/>
            <w:gridSpan w:val="3"/>
          </w:tcPr>
          <w:p w14:paraId="5185CD55" w14:textId="209FF2AB" w:rsidR="00650ED0" w:rsidRPr="00814CBA" w:rsidRDefault="00650ED0" w:rsidP="00BA22E4">
            <w:r>
              <w:rPr>
                <w:rFonts w:ascii="宋体" w:hAnsi="宋体"/>
              </w:rPr>
              <w:t>SRA202</w:t>
            </w:r>
            <w:r w:rsidR="00C53BA3">
              <w:rPr>
                <w:rFonts w:ascii="宋体" w:hAnsi="宋体"/>
              </w:rPr>
              <w:t>3</w:t>
            </w:r>
            <w:r w:rsidRPr="00572715">
              <w:rPr>
                <w:rFonts w:ascii="宋体" w:hAnsi="宋体"/>
              </w:rPr>
              <w:t>-G</w:t>
            </w:r>
            <w:r w:rsidR="00C53BA3">
              <w:rPr>
                <w:rFonts w:ascii="宋体" w:hAnsi="宋体"/>
              </w:rPr>
              <w:t>17</w:t>
            </w:r>
            <w:r w:rsidRPr="00572715">
              <w:rPr>
                <w:rFonts w:ascii="宋体" w:hAnsi="宋体"/>
              </w:rPr>
              <w:t>-</w:t>
            </w:r>
            <w:r w:rsidRPr="00F1255E">
              <w:rPr>
                <w:rFonts w:ascii="宋体" w:hAnsi="宋体" w:hint="eastAsia"/>
              </w:rPr>
              <w:t>软件需求</w:t>
            </w:r>
            <w:r>
              <w:rPr>
                <w:rFonts w:ascii="宋体" w:hAnsi="宋体" w:hint="eastAsia"/>
              </w:rPr>
              <w:t>规格说明书</w:t>
            </w:r>
          </w:p>
        </w:tc>
      </w:tr>
      <w:tr w:rsidR="00650ED0" w:rsidRPr="00814CBA" w14:paraId="236B87D7" w14:textId="77777777" w:rsidTr="00BA22E4">
        <w:tc>
          <w:tcPr>
            <w:tcW w:w="2093" w:type="dxa"/>
            <w:gridSpan w:val="2"/>
          </w:tcPr>
          <w:p w14:paraId="0088B034" w14:textId="77777777" w:rsidR="00650ED0" w:rsidRPr="00814CBA" w:rsidRDefault="00650ED0" w:rsidP="00BA22E4">
            <w:r>
              <w:rPr>
                <w:rFonts w:hint="eastAsia"/>
              </w:rPr>
              <w:t>变更编号</w:t>
            </w:r>
          </w:p>
        </w:tc>
        <w:tc>
          <w:tcPr>
            <w:tcW w:w="6429" w:type="dxa"/>
            <w:gridSpan w:val="3"/>
          </w:tcPr>
          <w:p w14:paraId="16DC7B1B" w14:textId="77777777" w:rsidR="00650ED0" w:rsidRPr="00572715" w:rsidRDefault="00650ED0" w:rsidP="00BA22E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RC</w:t>
            </w:r>
            <w:r>
              <w:rPr>
                <w:rFonts w:ascii="宋体" w:hAnsi="宋体"/>
              </w:rPr>
              <w:t>-001</w:t>
            </w:r>
          </w:p>
        </w:tc>
      </w:tr>
      <w:tr w:rsidR="00650ED0" w:rsidRPr="00814CBA" w14:paraId="4B79BE6C" w14:textId="77777777" w:rsidTr="00BA22E4">
        <w:trPr>
          <w:trHeight w:val="854"/>
        </w:trPr>
        <w:tc>
          <w:tcPr>
            <w:tcW w:w="2093" w:type="dxa"/>
            <w:gridSpan w:val="2"/>
          </w:tcPr>
          <w:p w14:paraId="6F46F797" w14:textId="77777777" w:rsidR="00650ED0" w:rsidRPr="00814CBA" w:rsidRDefault="00650ED0" w:rsidP="00BA22E4">
            <w:r w:rsidRPr="00814CBA">
              <w:rPr>
                <w:rFonts w:hint="eastAsia"/>
              </w:rPr>
              <w:t>变更内容</w:t>
            </w:r>
          </w:p>
        </w:tc>
        <w:tc>
          <w:tcPr>
            <w:tcW w:w="6429" w:type="dxa"/>
            <w:gridSpan w:val="3"/>
          </w:tcPr>
          <w:p w14:paraId="1095520F" w14:textId="373464B6" w:rsidR="00650ED0" w:rsidRPr="00814CBA" w:rsidRDefault="00265116" w:rsidP="00BA22E4">
            <w:r w:rsidRPr="00265116">
              <w:rPr>
                <w:rFonts w:hint="eastAsia"/>
              </w:rPr>
              <w:t>增加教师学生新建群聊的功能，</w:t>
            </w:r>
            <w:r w:rsidR="00937C2B">
              <w:rPr>
                <w:rFonts w:hint="eastAsia"/>
              </w:rPr>
              <w:t>可以</w:t>
            </w:r>
            <w:r w:rsidRPr="00265116">
              <w:rPr>
                <w:rFonts w:hint="eastAsia"/>
              </w:rPr>
              <w:t>邀请人加入</w:t>
            </w:r>
          </w:p>
        </w:tc>
      </w:tr>
      <w:tr w:rsidR="00650ED0" w:rsidRPr="00814CBA" w14:paraId="2C3821C5" w14:textId="77777777" w:rsidTr="00BA22E4">
        <w:trPr>
          <w:trHeight w:val="330"/>
        </w:trPr>
        <w:tc>
          <w:tcPr>
            <w:tcW w:w="8522" w:type="dxa"/>
            <w:gridSpan w:val="5"/>
            <w:tcBorders>
              <w:top w:val="single" w:sz="4" w:space="0" w:color="auto"/>
            </w:tcBorders>
          </w:tcPr>
          <w:p w14:paraId="188B1F30" w14:textId="5CB9E9AC" w:rsidR="00650ED0" w:rsidRPr="00814CBA" w:rsidRDefault="00650ED0" w:rsidP="00BA22E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10EA81D3" wp14:editId="455804B8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153035</wp:posOffset>
                      </wp:positionV>
                      <wp:extent cx="684530" cy="289560"/>
                      <wp:effectExtent l="0" t="0" r="1270" b="635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53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128856" w14:textId="77777777" w:rsidR="00650ED0" w:rsidRDefault="00650ED0" w:rsidP="00650ED0">
                                  <w:pPr>
                                    <w:ind w:firstLine="420"/>
                                  </w:pPr>
                                  <w:r w:rsidRPr="00954BA9">
                                    <w:rPr>
                                      <w:rFonts w:hint="eastAsia"/>
                                    </w:rPr>
                                    <w:t>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0EA81D3" id="文本框 2" o:spid="_x0000_s1027" type="#_x0000_t202" style="position:absolute;left:0;text-align:left;margin-left:81pt;margin-top:12.05pt;width:53.9pt;height:22.8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" filled="f" stroked="f">
                      <v:textbox style="mso-fit-shape-to-text:t">
                        <w:txbxContent>
                          <w:p w14:paraId="10128856" w14:textId="77777777" w:rsidR="00650ED0" w:rsidRDefault="00650ED0" w:rsidP="00650ED0">
                            <w:pPr>
                              <w:ind w:firstLine="420"/>
                            </w:pPr>
                            <w:r w:rsidRPr="00954BA9">
                              <w:rPr>
                                <w:rFonts w:hint="eastAsia"/>
                              </w:rPr>
                              <w:t>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14CBA">
              <w:rPr>
                <w:rFonts w:hint="eastAsia"/>
              </w:rPr>
              <w:t>以下由项目组填写</w:t>
            </w:r>
          </w:p>
        </w:tc>
      </w:tr>
      <w:tr w:rsidR="00650ED0" w:rsidRPr="00814CBA" w14:paraId="66AC8E7E" w14:textId="77777777" w:rsidTr="00BA22E4">
        <w:trPr>
          <w:trHeight w:val="1069"/>
        </w:trPr>
        <w:tc>
          <w:tcPr>
            <w:tcW w:w="1668" w:type="dxa"/>
          </w:tcPr>
          <w:p w14:paraId="0074584A" w14:textId="77777777" w:rsidR="00650ED0" w:rsidRPr="00814CBA" w:rsidRDefault="00650ED0" w:rsidP="00BA22E4">
            <w:pPr>
              <w:jc w:val="left"/>
            </w:pPr>
            <w:r w:rsidRPr="00814CBA">
              <w:rPr>
                <w:rFonts w:hint="eastAsia"/>
              </w:rPr>
              <w:t>技术评审</w:t>
            </w:r>
          </w:p>
        </w:tc>
        <w:tc>
          <w:tcPr>
            <w:tcW w:w="6854" w:type="dxa"/>
            <w:gridSpan w:val="4"/>
          </w:tcPr>
          <w:p w14:paraId="0A6BBA92" w14:textId="77777777" w:rsidR="00650ED0" w:rsidRPr="00814CBA" w:rsidRDefault="00650ED0" w:rsidP="00BA22E4">
            <w:r w:rsidRPr="00814CBA">
              <w:rPr>
                <w:rFonts w:hint="eastAsia"/>
              </w:rPr>
              <w:t>可行□</w:t>
            </w:r>
            <w:r w:rsidRPr="00814CBA">
              <w:rPr>
                <w:rFonts w:hint="eastAsia"/>
              </w:rPr>
              <w:t xml:space="preserve">                   </w:t>
            </w:r>
            <w:r w:rsidRPr="00814CBA">
              <w:rPr>
                <w:rFonts w:hint="eastAsia"/>
              </w:rPr>
              <w:t>不可行□</w:t>
            </w:r>
          </w:p>
          <w:p w14:paraId="61E1228B" w14:textId="77777777" w:rsidR="00650ED0" w:rsidRDefault="00650ED0" w:rsidP="00BA22E4">
            <w:r w:rsidRPr="00814CBA">
              <w:rPr>
                <w:rFonts w:hint="eastAsia"/>
              </w:rPr>
              <w:t>技术方案简单描述：</w:t>
            </w:r>
          </w:p>
          <w:p w14:paraId="14F719FC" w14:textId="3F4305B9" w:rsidR="00650ED0" w:rsidRPr="004500C8" w:rsidRDefault="00767CE0" w:rsidP="00BA22E4">
            <w:pPr>
              <w:ind w:firstLineChars="100" w:firstLine="240"/>
            </w:pPr>
            <w:r>
              <w:rPr>
                <w:rFonts w:hint="eastAsia"/>
              </w:rPr>
              <w:t>用以补足</w:t>
            </w:r>
            <w:r w:rsidR="0040014E">
              <w:rPr>
                <w:rFonts w:hint="eastAsia"/>
              </w:rPr>
              <w:t>原先系统只能通过学校正方教务系统的课表</w:t>
            </w:r>
            <w:r w:rsidR="00D76F40">
              <w:rPr>
                <w:rFonts w:hint="eastAsia"/>
              </w:rPr>
              <w:t>创建群聊的不足，</w:t>
            </w:r>
            <w:r w:rsidR="008F4127">
              <w:rPr>
                <w:rFonts w:hint="eastAsia"/>
              </w:rPr>
              <w:t>用户可自定义</w:t>
            </w:r>
            <w:r w:rsidR="002E269E">
              <w:rPr>
                <w:rFonts w:hint="eastAsia"/>
              </w:rPr>
              <w:t>创建群聊，增加易用性</w:t>
            </w:r>
          </w:p>
        </w:tc>
      </w:tr>
      <w:tr w:rsidR="00650ED0" w:rsidRPr="00814CBA" w14:paraId="4E04CCC6" w14:textId="77777777" w:rsidTr="00BA22E4">
        <w:trPr>
          <w:trHeight w:val="120"/>
        </w:trPr>
        <w:tc>
          <w:tcPr>
            <w:tcW w:w="1668" w:type="dxa"/>
            <w:vMerge w:val="restart"/>
          </w:tcPr>
          <w:p w14:paraId="04E36F96" w14:textId="77777777" w:rsidR="00650ED0" w:rsidRPr="00814CBA" w:rsidRDefault="00650ED0" w:rsidP="00BA22E4">
            <w:r w:rsidRPr="00814CBA">
              <w:rPr>
                <w:rFonts w:hint="eastAsia"/>
              </w:rPr>
              <w:t>进度影响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243C91FB" w14:textId="77777777" w:rsidR="00650ED0" w:rsidRPr="00814CBA" w:rsidRDefault="00650ED0" w:rsidP="00BA22E4">
            <w:r w:rsidRPr="00814CBA">
              <w:rPr>
                <w:rFonts w:hint="eastAsia"/>
              </w:rPr>
              <w:t>变更导致项目额外工期的总天数</w:t>
            </w:r>
          </w:p>
        </w:tc>
        <w:tc>
          <w:tcPr>
            <w:tcW w:w="2318" w:type="dxa"/>
            <w:tcBorders>
              <w:left w:val="single" w:sz="4" w:space="0" w:color="auto"/>
              <w:bottom w:val="single" w:sz="4" w:space="0" w:color="auto"/>
            </w:tcBorders>
          </w:tcPr>
          <w:p w14:paraId="42B8FE69" w14:textId="77777777" w:rsidR="00650ED0" w:rsidRPr="00814CBA" w:rsidRDefault="00650ED0" w:rsidP="00BA22E4">
            <w:r>
              <w:rPr>
                <w:rFonts w:hint="eastAsia"/>
              </w:rPr>
              <w:t>7</w:t>
            </w:r>
          </w:p>
        </w:tc>
      </w:tr>
      <w:tr w:rsidR="00650ED0" w:rsidRPr="00814CBA" w14:paraId="22C38387" w14:textId="77777777" w:rsidTr="00BA22E4">
        <w:trPr>
          <w:trHeight w:val="195"/>
        </w:trPr>
        <w:tc>
          <w:tcPr>
            <w:tcW w:w="1668" w:type="dxa"/>
            <w:vMerge/>
          </w:tcPr>
          <w:p w14:paraId="29309E79" w14:textId="77777777" w:rsidR="00650ED0" w:rsidRPr="00814CBA" w:rsidRDefault="00650ED0" w:rsidP="00BA22E4"/>
        </w:tc>
        <w:tc>
          <w:tcPr>
            <w:tcW w:w="4536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493C59EE" w14:textId="77777777" w:rsidR="00650ED0" w:rsidRPr="00814CBA" w:rsidRDefault="00650ED0" w:rsidP="00BA22E4">
            <w:r w:rsidRPr="00814CBA">
              <w:rPr>
                <w:rFonts w:hint="eastAsia"/>
              </w:rPr>
              <w:t>处在关键路径上对项目工期影响的总天数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</w:tcBorders>
          </w:tcPr>
          <w:p w14:paraId="2B52CE5D" w14:textId="6CBFCD5C" w:rsidR="00650ED0" w:rsidRPr="00814CBA" w:rsidRDefault="00A45372" w:rsidP="00BA22E4">
            <w:r>
              <w:t>2</w:t>
            </w:r>
          </w:p>
        </w:tc>
      </w:tr>
      <w:tr w:rsidR="00650ED0" w:rsidRPr="00814CBA" w14:paraId="45A784F3" w14:textId="77777777" w:rsidTr="00BA22E4">
        <w:trPr>
          <w:trHeight w:val="193"/>
        </w:trPr>
        <w:tc>
          <w:tcPr>
            <w:tcW w:w="1668" w:type="dxa"/>
            <w:vMerge w:val="restart"/>
          </w:tcPr>
          <w:p w14:paraId="41999F4B" w14:textId="77777777" w:rsidR="00650ED0" w:rsidRPr="00814CBA" w:rsidRDefault="00650ED0" w:rsidP="00BA22E4">
            <w:r w:rsidRPr="00814CBA">
              <w:rPr>
                <w:rFonts w:hint="eastAsia"/>
              </w:rPr>
              <w:t>成本影响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3D80E480" w14:textId="77777777" w:rsidR="00650ED0" w:rsidRPr="00814CBA" w:rsidRDefault="00650ED0" w:rsidP="00BA22E4">
            <w:r w:rsidRPr="00814CBA">
              <w:rPr>
                <w:rFonts w:hint="eastAsia"/>
              </w:rPr>
              <w:t>需要额外人员数目</w:t>
            </w:r>
          </w:p>
        </w:tc>
        <w:tc>
          <w:tcPr>
            <w:tcW w:w="2318" w:type="dxa"/>
            <w:tcBorders>
              <w:left w:val="single" w:sz="4" w:space="0" w:color="auto"/>
              <w:bottom w:val="single" w:sz="4" w:space="0" w:color="auto"/>
            </w:tcBorders>
          </w:tcPr>
          <w:p w14:paraId="14CADDB1" w14:textId="77777777" w:rsidR="00650ED0" w:rsidRPr="00814CBA" w:rsidRDefault="00650ED0" w:rsidP="00BA22E4">
            <w:r>
              <w:rPr>
                <w:rFonts w:hint="eastAsia"/>
              </w:rPr>
              <w:t>0</w:t>
            </w:r>
          </w:p>
        </w:tc>
      </w:tr>
      <w:tr w:rsidR="00650ED0" w:rsidRPr="00814CBA" w14:paraId="084C89DE" w14:textId="77777777" w:rsidTr="00BA22E4">
        <w:trPr>
          <w:trHeight w:val="155"/>
        </w:trPr>
        <w:tc>
          <w:tcPr>
            <w:tcW w:w="1668" w:type="dxa"/>
            <w:vMerge/>
          </w:tcPr>
          <w:p w14:paraId="46A43A37" w14:textId="77777777" w:rsidR="00650ED0" w:rsidRPr="00814CBA" w:rsidRDefault="00650ED0" w:rsidP="00BA22E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24F3" w14:textId="77777777" w:rsidR="00650ED0" w:rsidRPr="00814CBA" w:rsidRDefault="00650ED0" w:rsidP="00BA22E4">
            <w:r w:rsidRPr="00814CBA">
              <w:rPr>
                <w:rFonts w:hint="eastAsia"/>
              </w:rPr>
              <w:t>人时成本（人时）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48575F" w14:textId="77777777" w:rsidR="00650ED0" w:rsidRPr="00814CBA" w:rsidRDefault="00650ED0" w:rsidP="00BA22E4">
            <w:r>
              <w:rPr>
                <w:rFonts w:hint="eastAsia"/>
              </w:rPr>
              <w:t>5</w:t>
            </w:r>
          </w:p>
        </w:tc>
      </w:tr>
      <w:tr w:rsidR="00650ED0" w:rsidRPr="00814CBA" w14:paraId="6576B374" w14:textId="77777777" w:rsidTr="00BA22E4">
        <w:trPr>
          <w:trHeight w:val="117"/>
        </w:trPr>
        <w:tc>
          <w:tcPr>
            <w:tcW w:w="1668" w:type="dxa"/>
            <w:vMerge/>
          </w:tcPr>
          <w:p w14:paraId="7B51BF85" w14:textId="77777777" w:rsidR="00650ED0" w:rsidRPr="00814CBA" w:rsidRDefault="00650ED0" w:rsidP="00BA22E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4229" w14:textId="77777777" w:rsidR="00650ED0" w:rsidRPr="00814CBA" w:rsidRDefault="00650ED0" w:rsidP="00BA22E4">
            <w:r w:rsidRPr="00814CBA">
              <w:rPr>
                <w:rFonts w:hint="eastAsia"/>
              </w:rPr>
              <w:t>人时工资（元）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4FE7A7" w14:textId="77777777" w:rsidR="00650ED0" w:rsidRPr="00814CBA" w:rsidRDefault="00650ED0" w:rsidP="00BA22E4">
            <w:r>
              <w:t>40</w:t>
            </w:r>
          </w:p>
        </w:tc>
      </w:tr>
      <w:tr w:rsidR="00650ED0" w:rsidRPr="00814CBA" w14:paraId="53C3B462" w14:textId="77777777" w:rsidTr="00BA22E4">
        <w:trPr>
          <w:trHeight w:val="221"/>
        </w:trPr>
        <w:tc>
          <w:tcPr>
            <w:tcW w:w="1668" w:type="dxa"/>
            <w:vMerge/>
            <w:tcBorders>
              <w:bottom w:val="single" w:sz="4" w:space="0" w:color="auto"/>
            </w:tcBorders>
          </w:tcPr>
          <w:p w14:paraId="15CF556A" w14:textId="77777777" w:rsidR="00650ED0" w:rsidRPr="00814CBA" w:rsidRDefault="00650ED0" w:rsidP="00BA22E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890A" w14:textId="77777777" w:rsidR="00650ED0" w:rsidRPr="00814CBA" w:rsidRDefault="00650ED0" w:rsidP="00BA22E4">
            <w:r w:rsidRPr="00814CBA">
              <w:rPr>
                <w:rFonts w:hint="eastAsia"/>
              </w:rPr>
              <w:t>非人时成本（元）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F2340D" w14:textId="77777777" w:rsidR="00650ED0" w:rsidRPr="00814CBA" w:rsidRDefault="00650ED0" w:rsidP="00BA22E4">
            <w:r>
              <w:rPr>
                <w:rFonts w:hint="eastAsia"/>
              </w:rPr>
              <w:t>0</w:t>
            </w:r>
          </w:p>
        </w:tc>
      </w:tr>
      <w:tr w:rsidR="00650ED0" w:rsidRPr="00814CBA" w14:paraId="6B2C4C14" w14:textId="77777777" w:rsidTr="00BA22E4">
        <w:trPr>
          <w:trHeight w:val="132"/>
        </w:trPr>
        <w:tc>
          <w:tcPr>
            <w:tcW w:w="1668" w:type="dxa"/>
            <w:vMerge w:val="restart"/>
            <w:tcBorders>
              <w:top w:val="single" w:sz="4" w:space="0" w:color="auto"/>
            </w:tcBorders>
          </w:tcPr>
          <w:p w14:paraId="15EBEF64" w14:textId="17C63BFF" w:rsidR="00650ED0" w:rsidRPr="00814CBA" w:rsidRDefault="00650ED0" w:rsidP="00BA22E4">
            <w:r w:rsidRPr="00814CBA">
              <w:rPr>
                <w:rFonts w:hint="eastAsia"/>
              </w:rPr>
              <w:t>质量影响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965D" w14:textId="77777777" w:rsidR="00650ED0" w:rsidRPr="00814CBA" w:rsidRDefault="00650ED0" w:rsidP="00BA22E4">
            <w:r w:rsidRPr="00814CBA">
              <w:rPr>
                <w:rFonts w:hint="eastAsia"/>
              </w:rPr>
              <w:t>对设计阶段的影响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D428C1" w14:textId="3BE0EC52" w:rsidR="00650ED0" w:rsidRPr="00814CBA" w:rsidRDefault="00650ED0" w:rsidP="00BA22E4">
            <w:r>
              <w:rPr>
                <w:rFonts w:hint="eastAsia"/>
              </w:rPr>
              <w:t>界面原型中新增对于</w:t>
            </w:r>
            <w:r w:rsidR="00A45372">
              <w:rPr>
                <w:rFonts w:hint="eastAsia"/>
              </w:rPr>
              <w:t>创建群聊</w:t>
            </w:r>
            <w:r>
              <w:rPr>
                <w:rFonts w:hint="eastAsia"/>
              </w:rPr>
              <w:t>开关。</w:t>
            </w:r>
          </w:p>
        </w:tc>
      </w:tr>
      <w:tr w:rsidR="00650ED0" w:rsidRPr="00814CBA" w14:paraId="53EE8091" w14:textId="77777777" w:rsidTr="00BA22E4">
        <w:trPr>
          <w:trHeight w:val="150"/>
        </w:trPr>
        <w:tc>
          <w:tcPr>
            <w:tcW w:w="1668" w:type="dxa"/>
            <w:vMerge/>
          </w:tcPr>
          <w:p w14:paraId="1D6F7E8C" w14:textId="77777777" w:rsidR="00650ED0" w:rsidRPr="00814CBA" w:rsidRDefault="00650ED0" w:rsidP="00BA22E4">
            <w:pPr>
              <w:ind w:firstLine="420"/>
            </w:pPr>
          </w:p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8E42" w14:textId="77777777" w:rsidR="00650ED0" w:rsidRPr="00814CBA" w:rsidRDefault="00650ED0" w:rsidP="00BA22E4">
            <w:r w:rsidRPr="00814CBA">
              <w:rPr>
                <w:rFonts w:hint="eastAsia"/>
              </w:rPr>
              <w:t>对测试阶段的影响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9C6C2A" w14:textId="26A1280C" w:rsidR="00650ED0" w:rsidRPr="00814CBA" w:rsidRDefault="00650ED0" w:rsidP="00BA22E4">
            <w:r>
              <w:rPr>
                <w:rFonts w:hint="eastAsia"/>
              </w:rPr>
              <w:t>新增对</w:t>
            </w:r>
            <w:r w:rsidR="00A45372">
              <w:rPr>
                <w:rFonts w:hint="eastAsia"/>
              </w:rPr>
              <w:t>群聊推送</w:t>
            </w:r>
            <w:r>
              <w:rPr>
                <w:rFonts w:hint="eastAsia"/>
              </w:rPr>
              <w:t>的功能性检验</w:t>
            </w:r>
          </w:p>
        </w:tc>
      </w:tr>
      <w:tr w:rsidR="00650ED0" w:rsidRPr="00814CBA" w14:paraId="7686D9F4" w14:textId="77777777" w:rsidTr="00BA22E4">
        <w:trPr>
          <w:trHeight w:val="150"/>
        </w:trPr>
        <w:tc>
          <w:tcPr>
            <w:tcW w:w="1668" w:type="dxa"/>
            <w:vMerge/>
            <w:tcBorders>
              <w:bottom w:val="single" w:sz="4" w:space="0" w:color="auto"/>
            </w:tcBorders>
          </w:tcPr>
          <w:p w14:paraId="7FC7176F" w14:textId="77777777" w:rsidR="00650ED0" w:rsidRPr="00814CBA" w:rsidRDefault="00650ED0" w:rsidP="00BA22E4">
            <w:pPr>
              <w:ind w:firstLine="420"/>
            </w:pPr>
          </w:p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F896" w14:textId="2AF8633B" w:rsidR="00650ED0" w:rsidRPr="00814CBA" w:rsidRDefault="00A45372" w:rsidP="00BA22E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F8326AA" wp14:editId="1515BA3C">
                      <wp:simplePos x="0" y="0"/>
                      <wp:positionH relativeFrom="column">
                        <wp:posOffset>-353695</wp:posOffset>
                      </wp:positionH>
                      <wp:positionV relativeFrom="paragraph">
                        <wp:posOffset>367030</wp:posOffset>
                      </wp:positionV>
                      <wp:extent cx="684530" cy="289560"/>
                      <wp:effectExtent l="0" t="4445" r="1270" b="1270"/>
                      <wp:wrapNone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53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B82A01" w14:textId="77777777" w:rsidR="00650ED0" w:rsidRDefault="00650ED0" w:rsidP="00650ED0">
                                  <w:pPr>
                                    <w:ind w:firstLine="420"/>
                                  </w:pPr>
                                  <w:r w:rsidRPr="00954BA9">
                                    <w:rPr>
                                      <w:rFonts w:hint="eastAsia"/>
                                    </w:rPr>
                                    <w:t>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8326AA" id="文本框 1" o:spid="_x0000_s1028" type="#_x0000_t202" style="position:absolute;left:0;text-align:left;margin-left:-27.85pt;margin-top:28.9pt;width:53.9pt;height:22.8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" filled="f" stroked="f">
                      <v:textbox style="mso-fit-shape-to-text:t">
                        <w:txbxContent>
                          <w:p w14:paraId="04B82A01" w14:textId="77777777" w:rsidR="00650ED0" w:rsidRDefault="00650ED0" w:rsidP="00650ED0">
                            <w:pPr>
                              <w:ind w:firstLine="420"/>
                            </w:pPr>
                            <w:r w:rsidRPr="00954BA9">
                              <w:rPr>
                                <w:rFonts w:hint="eastAsia"/>
                              </w:rPr>
                              <w:t>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0ED0" w:rsidRPr="00814CBA">
              <w:rPr>
                <w:rFonts w:hint="eastAsia"/>
              </w:rPr>
              <w:t>对运行阶段的影响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7F3E53" w14:textId="3F891553" w:rsidR="00650ED0" w:rsidRPr="00814CBA" w:rsidRDefault="00650ED0" w:rsidP="00BA22E4">
            <w:r>
              <w:rPr>
                <w:rFonts w:hint="eastAsia"/>
              </w:rPr>
              <w:t>由于</w:t>
            </w:r>
            <w:r w:rsidR="00A45372">
              <w:rPr>
                <w:rFonts w:hint="eastAsia"/>
              </w:rPr>
              <w:t>群聊</w:t>
            </w:r>
            <w:r>
              <w:rPr>
                <w:rFonts w:hint="eastAsia"/>
              </w:rPr>
              <w:t>功能占用服务器相关性能</w:t>
            </w:r>
          </w:p>
        </w:tc>
      </w:tr>
      <w:tr w:rsidR="00650ED0" w:rsidRPr="00814CBA" w14:paraId="15FA1DEA" w14:textId="77777777" w:rsidTr="00BA22E4">
        <w:trPr>
          <w:trHeight w:val="147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E6463BF" w14:textId="77777777" w:rsidR="00650ED0" w:rsidRPr="00814CBA" w:rsidRDefault="00650ED0" w:rsidP="00BA22E4">
            <w:r w:rsidRPr="00814CBA">
              <w:rPr>
                <w:rFonts w:hint="eastAsia"/>
              </w:rPr>
              <w:t>意见</w:t>
            </w:r>
          </w:p>
        </w:tc>
        <w:tc>
          <w:tcPr>
            <w:tcW w:w="685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C5364D6" w14:textId="7458FE84" w:rsidR="00650ED0" w:rsidRDefault="00650ED0" w:rsidP="00BA22E4">
            <w:r w:rsidRPr="00814CBA">
              <w:rPr>
                <w:rFonts w:hint="eastAsia"/>
              </w:rPr>
              <w:t>□同意</w:t>
            </w:r>
            <w:r w:rsidRPr="00814CBA">
              <w:rPr>
                <w:rFonts w:hint="eastAsia"/>
              </w:rPr>
              <w:t xml:space="preserve">            </w:t>
            </w:r>
            <w:r w:rsidRPr="00814CBA">
              <w:rPr>
                <w:rFonts w:hint="eastAsia"/>
              </w:rPr>
              <w:t>□不同意</w:t>
            </w:r>
            <w:r w:rsidRPr="00814CBA">
              <w:rPr>
                <w:rFonts w:hint="eastAsia"/>
              </w:rPr>
              <w:t xml:space="preserve">           </w:t>
            </w:r>
            <w:r w:rsidRPr="00814CBA">
              <w:rPr>
                <w:rFonts w:hint="eastAsia"/>
              </w:rPr>
              <w:t>□搁置</w:t>
            </w:r>
          </w:p>
          <w:p w14:paraId="06504667" w14:textId="34383DA7" w:rsidR="00650ED0" w:rsidRDefault="00650ED0" w:rsidP="00BA22E4"/>
          <w:p w14:paraId="50A99D08" w14:textId="77777777" w:rsidR="00650ED0" w:rsidRPr="00814CBA" w:rsidRDefault="00650ED0" w:rsidP="00BA22E4"/>
        </w:tc>
      </w:tr>
      <w:tr w:rsidR="00650ED0" w:rsidRPr="00814CBA" w14:paraId="021B9BDB" w14:textId="77777777" w:rsidTr="00BA22E4">
        <w:trPr>
          <w:trHeight w:val="373"/>
        </w:trPr>
        <w:tc>
          <w:tcPr>
            <w:tcW w:w="1668" w:type="dxa"/>
            <w:tcBorders>
              <w:top w:val="single" w:sz="4" w:space="0" w:color="auto"/>
            </w:tcBorders>
          </w:tcPr>
          <w:p w14:paraId="375A63F7" w14:textId="77777777" w:rsidR="00650ED0" w:rsidRPr="00814CBA" w:rsidRDefault="00650ED0" w:rsidP="00BA22E4">
            <w:r w:rsidRPr="00814CBA">
              <w:rPr>
                <w:rFonts w:hint="eastAsia"/>
              </w:rPr>
              <w:t>项目主管签字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1B9B8EC" w14:textId="77777777" w:rsidR="00650ED0" w:rsidRPr="00814CBA" w:rsidRDefault="00650ED0" w:rsidP="00BA22E4">
            <w:pPr>
              <w:ind w:firstLine="420"/>
            </w:pPr>
          </w:p>
        </w:tc>
        <w:tc>
          <w:tcPr>
            <w:tcW w:w="359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CF8066E" w14:textId="1629E44A" w:rsidR="00650ED0" w:rsidRPr="00814CBA" w:rsidRDefault="00650ED0" w:rsidP="00BA22E4">
            <w:r w:rsidRPr="00814CBA"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 xml:space="preserve"> 202</w:t>
            </w:r>
            <w:r w:rsidR="00561085">
              <w:t>3</w:t>
            </w:r>
            <w:r>
              <w:t>/0</w:t>
            </w:r>
            <w:r w:rsidR="00A45372">
              <w:t>6</w:t>
            </w:r>
            <w:r>
              <w:t>/</w:t>
            </w:r>
            <w:r w:rsidR="00A45372">
              <w:t>05</w:t>
            </w:r>
          </w:p>
        </w:tc>
      </w:tr>
    </w:tbl>
    <w:p w14:paraId="7836D7A1" w14:textId="77777777" w:rsidR="00650ED0" w:rsidRPr="00BF7617" w:rsidRDefault="00650ED0" w:rsidP="00650ED0"/>
    <w:p w14:paraId="64CAF7DB" w14:textId="77777777" w:rsidR="00A17107" w:rsidRDefault="00A17107"/>
    <w:sectPr w:rsidR="00A17107" w:rsidSect="00F72D9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42F8D" w14:textId="77777777" w:rsidR="00B92873" w:rsidRDefault="00B92873">
      <w:r>
        <w:separator/>
      </w:r>
    </w:p>
  </w:endnote>
  <w:endnote w:type="continuationSeparator" w:id="0">
    <w:p w14:paraId="214155A6" w14:textId="77777777" w:rsidR="00B92873" w:rsidRDefault="00B9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28BC" w14:textId="77777777" w:rsidR="00BE1CC1" w:rsidRDefault="00521258">
    <w:pPr>
      <w:pStyle w:val="a3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40569EC5" w14:textId="77777777" w:rsidR="00BE1CC1" w:rsidRDefault="00B928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01915" w14:textId="77777777" w:rsidR="00B92873" w:rsidRDefault="00B92873">
      <w:r>
        <w:separator/>
      </w:r>
    </w:p>
  </w:footnote>
  <w:footnote w:type="continuationSeparator" w:id="0">
    <w:p w14:paraId="5B35AEA3" w14:textId="77777777" w:rsidR="00B92873" w:rsidRDefault="00B92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D0"/>
    <w:rsid w:val="00265116"/>
    <w:rsid w:val="00297171"/>
    <w:rsid w:val="002E269E"/>
    <w:rsid w:val="0040014E"/>
    <w:rsid w:val="00521258"/>
    <w:rsid w:val="00561085"/>
    <w:rsid w:val="00650ED0"/>
    <w:rsid w:val="00767CE0"/>
    <w:rsid w:val="00787545"/>
    <w:rsid w:val="008F4127"/>
    <w:rsid w:val="00933606"/>
    <w:rsid w:val="00937C2B"/>
    <w:rsid w:val="009F6BB2"/>
    <w:rsid w:val="00A17107"/>
    <w:rsid w:val="00A45372"/>
    <w:rsid w:val="00B92873"/>
    <w:rsid w:val="00C53BA3"/>
    <w:rsid w:val="00D7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03745"/>
  <w15:chartTrackingRefBased/>
  <w15:docId w15:val="{A13EB1D9-E880-4755-9620-36658766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ED0"/>
    <w:pPr>
      <w:widowControl w:val="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nhideWhenUsed/>
    <w:rsid w:val="00650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650ED0"/>
    <w:rPr>
      <w:rFonts w:ascii="Calibri" w:eastAsia="宋体" w:hAnsi="Calibri" w:cs="Times New Roman"/>
      <w:sz w:val="18"/>
      <w:szCs w:val="18"/>
    </w:rPr>
  </w:style>
  <w:style w:type="character" w:customStyle="1" w:styleId="1">
    <w:name w:val="页脚 字符1"/>
    <w:link w:val="a3"/>
    <w:rsid w:val="00650ED0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87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754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蒙恩</dc:creator>
  <cp:keywords/>
  <dc:description/>
  <cp:lastModifiedBy>水水 水</cp:lastModifiedBy>
  <cp:revision>17</cp:revision>
  <dcterms:created xsi:type="dcterms:W3CDTF">2023-06-05T08:38:00Z</dcterms:created>
  <dcterms:modified xsi:type="dcterms:W3CDTF">2023-06-09T05:11:00Z</dcterms:modified>
</cp:coreProperties>
</file>