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2800"/>
        </w:tabs>
        <w:jc w:val="both"/>
        <w:rPr>
          <w:rFonts w:ascii="宋体" w:hAnsi="宋体"/>
        </w:rPr>
      </w:pPr>
      <w:bookmarkStart w:id="0" w:name="_Toc1016275903"/>
      <w:bookmarkStart w:id="1" w:name="_Toc172312993"/>
    </w:p>
    <w:p>
      <w:pPr>
        <w:jc w:val="center"/>
        <w:rPr>
          <w:b/>
          <w:bCs/>
          <w:sz w:val="84"/>
          <w:szCs w:val="84"/>
        </w:rPr>
      </w:pPr>
      <w:bookmarkStart w:id="2" w:name="_Hlk129525031"/>
      <w:bookmarkStart w:id="3" w:name="_Hlk98750095"/>
      <w:r>
        <w:rPr>
          <w:rFonts w:hint="eastAsia"/>
          <w:b/>
          <w:bCs/>
          <w:sz w:val="84"/>
          <w:szCs w:val="84"/>
        </w:rPr>
        <w:t>易学E</w:t>
      </w:r>
      <w:r>
        <w:rPr>
          <w:b/>
          <w:bCs/>
          <w:sz w:val="84"/>
          <w:szCs w:val="84"/>
        </w:rPr>
        <w:t>-Learning</w:t>
      </w:r>
    </w:p>
    <w:bookmarkEnd w:id="2"/>
    <w:p>
      <w:pPr>
        <w:jc w:val="center"/>
        <w:rPr>
          <w:b/>
          <w:bCs/>
          <w:sz w:val="84"/>
          <w:szCs w:val="84"/>
        </w:rPr>
      </w:pPr>
      <w:r>
        <w:rPr>
          <w:rFonts w:hint="eastAsia"/>
          <w:b/>
          <w:bCs/>
          <w:sz w:val="84"/>
          <w:szCs w:val="84"/>
        </w:rPr>
        <w:t>时间管理子计划</w:t>
      </w:r>
    </w:p>
    <w:p>
      <w:pPr>
        <w:jc w:val="center"/>
      </w:pPr>
    </w:p>
    <w:p/>
    <w:p>
      <w:pPr>
        <w:jc w:val="center"/>
      </w:pPr>
      <w:r>
        <w:rPr>
          <w:color w:val="FF0000"/>
          <w:sz w:val="84"/>
          <w:szCs w:val="84"/>
        </w:rPr>
        <w:drawing>
          <wp:inline distT="0" distB="0" distL="0" distR="0">
            <wp:extent cx="3127375" cy="2344420"/>
            <wp:effectExtent l="0" t="0" r="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pPr>
        <w:jc w:val="center"/>
      </w:pPr>
    </w:p>
    <w:p>
      <w:pPr>
        <w:ind w:firstLine="2240" w:firstLineChars="800"/>
        <w:rPr>
          <w:rFonts w:hint="eastAsia" w:ascii="宋体" w:hAnsi="宋体"/>
          <w:sz w:val="28"/>
          <w:szCs w:val="28"/>
        </w:rPr>
      </w:pPr>
    </w:p>
    <w:p>
      <w:pPr>
        <w:ind w:firstLine="2240" w:firstLineChars="800"/>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bookmarkStart w:id="4" w:name="_Hlk129520663"/>
      <w:r>
        <w:rPr>
          <w:rFonts w:hint="eastAsia" w:ascii="宋体" w:hAnsi="宋体"/>
          <w:sz w:val="28"/>
          <w:szCs w:val="28"/>
          <w:u w:val="single"/>
        </w:rPr>
        <w:t xml:space="preserve">易学 </w:t>
      </w:r>
      <w:r>
        <w:rPr>
          <w:rFonts w:ascii="宋体" w:hAnsi="宋体"/>
          <w:sz w:val="28"/>
          <w:szCs w:val="28"/>
          <w:u w:val="single"/>
        </w:rPr>
        <w:t>e-learning</w:t>
      </w:r>
      <w:r>
        <w:rPr>
          <w:rFonts w:hint="eastAsia" w:ascii="宋体" w:hAnsi="宋体"/>
          <w:sz w:val="28"/>
          <w:szCs w:val="28"/>
          <w:u w:val="single"/>
        </w:rPr>
        <w:t>师生辅助APP</w:t>
      </w:r>
      <w:bookmarkEnd w:id="4"/>
    </w:p>
    <w:p>
      <w:pPr>
        <w:ind w:firstLine="2240" w:firstLineChars="800"/>
        <w:rPr>
          <w:rFonts w:ascii="宋体" w:hAnsi="宋体"/>
          <w:sz w:val="28"/>
          <w:szCs w:val="28"/>
          <w:u w:val="single"/>
        </w:rPr>
      </w:pPr>
      <w:r>
        <w:rPr>
          <w:rFonts w:hint="eastAsia" w:ascii="宋体" w:hAnsi="宋体"/>
          <w:sz w:val="28"/>
          <w:szCs w:val="28"/>
        </w:rPr>
        <w:t>项目组别：</w:t>
      </w:r>
      <w:r>
        <w:rPr>
          <w:rFonts w:ascii="宋体" w:hAnsi="宋体"/>
          <w:sz w:val="28"/>
          <w:szCs w:val="28"/>
          <w:u w:val="single"/>
        </w:rPr>
        <w:t xml:space="preserve">         G</w:t>
      </w:r>
      <w:r>
        <w:rPr>
          <w:rFonts w:hint="eastAsia" w:ascii="宋体" w:hAnsi="宋体"/>
          <w:sz w:val="28"/>
          <w:szCs w:val="28"/>
          <w:u w:val="single"/>
        </w:rPr>
        <w:t xml:space="preserve">17组 </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小组成员：</w:t>
      </w:r>
      <w:r>
        <w:rPr>
          <w:rFonts w:hint="eastAsia" w:ascii="宋体" w:hAnsi="宋体"/>
          <w:sz w:val="28"/>
          <w:szCs w:val="28"/>
          <w:u w:val="single"/>
        </w:rPr>
        <w:t xml:space="preserve"> 田淼</w:t>
      </w:r>
      <w:r>
        <w:rPr>
          <w:rFonts w:ascii="宋体" w:hAnsi="宋体"/>
          <w:sz w:val="28"/>
          <w:szCs w:val="28"/>
          <w:u w:val="single"/>
        </w:rPr>
        <w:t>,</w:t>
      </w:r>
      <w:r>
        <w:rPr>
          <w:rFonts w:hint="eastAsia" w:ascii="宋体" w:hAnsi="宋体"/>
          <w:sz w:val="28"/>
          <w:szCs w:val="28"/>
          <w:u w:val="single"/>
        </w:rPr>
        <w:t>黄永智,韩易贤,潘阅,时蒙恩,郑骥</w:t>
      </w:r>
    </w:p>
    <w:p>
      <w:pPr>
        <w:ind w:firstLine="2240" w:firstLineChars="80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杨枨老师，苏奎老师 </w:t>
      </w:r>
      <w:r>
        <w:rPr>
          <w:rFonts w:ascii="宋体" w:hAnsi="宋体"/>
          <w:sz w:val="28"/>
          <w:szCs w:val="28"/>
          <w:u w:val="single"/>
        </w:rPr>
        <w:t xml:space="preserve">   </w:t>
      </w:r>
    </w:p>
    <w:p>
      <w:pPr>
        <w:rPr>
          <w:rFonts w:ascii="宋体" w:hAnsi="宋体"/>
          <w:sz w:val="28"/>
          <w:szCs w:val="28"/>
          <w:u w:val="single"/>
        </w:rPr>
      </w:pPr>
    </w:p>
    <w:p>
      <w:pPr>
        <w:rPr>
          <w:rFonts w:ascii="宋体" w:hAnsi="宋体"/>
          <w:sz w:val="28"/>
          <w:szCs w:val="28"/>
          <w:u w:val="single"/>
        </w:rPr>
      </w:pPr>
    </w:p>
    <w:p>
      <w:pPr>
        <w:rPr>
          <w:rFonts w:ascii="宋体" w:hAnsi="宋体"/>
          <w:sz w:val="28"/>
          <w:szCs w:val="28"/>
          <w:u w:val="single"/>
        </w:rPr>
      </w:pPr>
    </w:p>
    <w:p>
      <w:pPr>
        <w:jc w:val="center"/>
        <w:rPr>
          <w:rFonts w:hint="default" w:ascii="宋体" w:hAnsi="宋体" w:eastAsiaTheme="minorEastAsia"/>
          <w:sz w:val="28"/>
          <w:szCs w:val="28"/>
          <w:lang w:val="en-US" w:eastAsia="zh-CN"/>
        </w:rPr>
      </w:pPr>
      <w:r>
        <w:rPr>
          <w:rFonts w:hint="eastAsia" w:ascii="宋体" w:hAnsi="宋体"/>
          <w:sz w:val="28"/>
          <w:szCs w:val="28"/>
        </w:rPr>
        <w:t>二〇二三年</w:t>
      </w:r>
      <w:bookmarkEnd w:id="3"/>
      <w:r>
        <w:rPr>
          <w:rFonts w:hint="eastAsia" w:ascii="宋体" w:hAnsi="宋体"/>
          <w:sz w:val="28"/>
          <w:szCs w:val="28"/>
          <w:lang w:val="en-US" w:eastAsia="zh-CN"/>
        </w:rPr>
        <w:t>四月三日</w:t>
      </w:r>
    </w:p>
    <w:bookmarkEnd w:id="0"/>
    <w:bookmarkEnd w:id="1"/>
    <w:p>
      <w:pPr>
        <w:spacing w:line="360" w:lineRule="auto"/>
        <w:ind w:firstLine="3975" w:firstLineChars="1650"/>
        <w:rPr>
          <w:rFonts w:ascii="宋体" w:hAnsi="宋体"/>
          <w:b/>
          <w:bCs/>
          <w:sz w:val="24"/>
        </w:rPr>
      </w:pPr>
      <w:r>
        <w:rPr>
          <w:rFonts w:hint="eastAsia" w:ascii="宋体" w:hAnsi="宋体"/>
          <w:b/>
          <w:bCs/>
          <w:sz w:val="24"/>
        </w:rPr>
        <w:t>版本记录</w:t>
      </w:r>
    </w:p>
    <w:tbl>
      <w:tblPr>
        <w:tblStyle w:val="12"/>
        <w:tblW w:w="8490"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988"/>
        <w:gridCol w:w="1467"/>
        <w:gridCol w:w="1563"/>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20"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编号</w:t>
            </w:r>
          </w:p>
        </w:tc>
        <w:tc>
          <w:tcPr>
            <w:tcW w:w="1988"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修订日期</w:t>
            </w:r>
          </w:p>
        </w:tc>
        <w:tc>
          <w:tcPr>
            <w:tcW w:w="1467"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版本/状态</w:t>
            </w:r>
          </w:p>
        </w:tc>
        <w:tc>
          <w:tcPr>
            <w:tcW w:w="1563"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修订人</w:t>
            </w:r>
          </w:p>
        </w:tc>
        <w:tc>
          <w:tcPr>
            <w:tcW w:w="2752"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01</w:t>
            </w:r>
          </w:p>
        </w:tc>
        <w:tc>
          <w:tcPr>
            <w:tcW w:w="198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Theme="minorEastAsia"/>
                <w:sz w:val="24"/>
                <w:lang w:val="en-US" w:eastAsia="zh-CN"/>
              </w:rPr>
            </w:pPr>
            <w:r>
              <w:rPr>
                <w:rFonts w:hint="eastAsia" w:ascii="宋体" w:hAnsi="宋体"/>
                <w:sz w:val="24"/>
              </w:rPr>
              <w:t>202</w:t>
            </w:r>
            <w:r>
              <w:rPr>
                <w:rFonts w:ascii="宋体" w:hAnsi="宋体"/>
                <w:sz w:val="24"/>
              </w:rPr>
              <w:t>3</w:t>
            </w:r>
            <w:r>
              <w:rPr>
                <w:rFonts w:hint="eastAsia" w:ascii="宋体" w:hAnsi="宋体"/>
                <w:sz w:val="24"/>
              </w:rPr>
              <w:t>.</w:t>
            </w:r>
            <w:r>
              <w:rPr>
                <w:rFonts w:ascii="宋体" w:hAnsi="宋体"/>
                <w:sz w:val="24"/>
              </w:rPr>
              <w:t>3</w:t>
            </w:r>
            <w:r>
              <w:rPr>
                <w:rFonts w:hint="eastAsia" w:ascii="宋体" w:hAnsi="宋体"/>
                <w:sz w:val="24"/>
              </w:rPr>
              <w:t>.</w:t>
            </w:r>
            <w:r>
              <w:rPr>
                <w:rFonts w:hint="eastAsia" w:ascii="宋体" w:hAnsi="宋体"/>
                <w:sz w:val="24"/>
                <w:lang w:val="en-US" w:eastAsia="zh-CN"/>
              </w:rPr>
              <w:t>28</w:t>
            </w: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0.1.0</w:t>
            </w:r>
          </w:p>
        </w:tc>
        <w:tc>
          <w:tcPr>
            <w:tcW w:w="15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sz w:val="24"/>
                <w:lang w:eastAsia="zh-CN"/>
              </w:rPr>
            </w:pPr>
            <w:r>
              <w:rPr>
                <w:rFonts w:hint="eastAsia" w:ascii="宋体" w:hAnsi="宋体"/>
                <w:sz w:val="24"/>
                <w:lang w:val="en-US" w:eastAsia="zh-CN"/>
              </w:rPr>
              <w:t>郑骥</w:t>
            </w:r>
          </w:p>
        </w:tc>
        <w:tc>
          <w:tcPr>
            <w:tcW w:w="27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sz w:val="24"/>
                <w:lang w:val="en-US" w:eastAsia="zh-CN"/>
              </w:rPr>
            </w:pPr>
            <w:r>
              <w:rPr>
                <w:rFonts w:hint="eastAsia" w:ascii="宋体" w:hAnsi="宋体"/>
                <w:sz w:val="24"/>
              </w:rPr>
              <w:t>0</w:t>
            </w:r>
            <w:r>
              <w:rPr>
                <w:rFonts w:hint="eastAsia" w:ascii="宋体" w:hAnsi="宋体"/>
                <w:sz w:val="24"/>
                <w:lang w:val="en-US" w:eastAsia="zh-CN"/>
              </w:rPr>
              <w:t>2</w:t>
            </w:r>
          </w:p>
        </w:tc>
        <w:tc>
          <w:tcPr>
            <w:tcW w:w="198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2</w:t>
            </w:r>
            <w:r>
              <w:rPr>
                <w:rFonts w:ascii="宋体" w:hAnsi="宋体"/>
                <w:sz w:val="24"/>
              </w:rPr>
              <w:t>023.4.3</w:t>
            </w: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lang w:val="en-US" w:eastAsia="zh-CN"/>
              </w:rPr>
              <w:t>1.0</w:t>
            </w:r>
            <w:r>
              <w:rPr>
                <w:rFonts w:ascii="宋体" w:hAnsi="宋体"/>
                <w:sz w:val="24"/>
              </w:rPr>
              <w:t>.0</w:t>
            </w:r>
          </w:p>
        </w:tc>
        <w:tc>
          <w:tcPr>
            <w:tcW w:w="15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sz w:val="24"/>
                <w:lang w:eastAsia="zh-CN"/>
              </w:rPr>
            </w:pPr>
            <w:r>
              <w:rPr>
                <w:rFonts w:hint="eastAsia" w:ascii="宋体" w:hAnsi="宋体"/>
                <w:sz w:val="24"/>
                <w:lang w:val="en-US" w:eastAsia="zh-CN"/>
              </w:rPr>
              <w:t>郑骥</w:t>
            </w:r>
          </w:p>
        </w:tc>
        <w:tc>
          <w:tcPr>
            <w:tcW w:w="27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子计划统一修改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eastAsiaTheme="minorEastAsia"/>
                <w:sz w:val="24"/>
              </w:rPr>
            </w:pPr>
          </w:p>
        </w:tc>
        <w:tc>
          <w:tcPr>
            <w:tcW w:w="198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15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27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r>
    </w:tbl>
    <w:p/>
    <w:p>
      <w:r>
        <w:br w:type="page"/>
      </w:r>
    </w:p>
    <w:sdt>
      <w:sdtPr>
        <w:rPr>
          <w:rFonts w:ascii="宋体" w:hAnsi="宋体" w:eastAsia="宋体"/>
        </w:rPr>
        <w:id w:val="147470928"/>
        <w15:color w:val="DBDBDB"/>
        <w:docPartObj>
          <w:docPartGallery w:val="Table of Contents"/>
          <w:docPartUnique/>
        </w:docPartObj>
      </w:sdtPr>
      <w:sdtEndPr>
        <w:rPr>
          <w:rFonts w:ascii="宋体" w:hAnsi="宋体" w:eastAsia="宋体"/>
          <w:b/>
        </w:rPr>
      </w:sdtEndPr>
      <w:sdtContent>
        <w:p>
          <w:pPr>
            <w:spacing w:line="360" w:lineRule="auto"/>
            <w:jc w:val="center"/>
            <w:rPr>
              <w:sz w:val="24"/>
              <w:szCs w:val="24"/>
            </w:rPr>
          </w:pPr>
          <w:r>
            <w:rPr>
              <w:rFonts w:ascii="宋体" w:hAnsi="宋体" w:eastAsia="宋体"/>
              <w:sz w:val="24"/>
              <w:szCs w:val="24"/>
            </w:rPr>
            <w:t>目录</w:t>
          </w:r>
        </w:p>
        <w:p>
          <w:pPr>
            <w:pStyle w:val="8"/>
            <w:tabs>
              <w:tab w:val="right" w:leader="dot" w:pos="8306"/>
            </w:tabs>
            <w:spacing w:line="360" w:lineRule="auto"/>
            <w:rPr>
              <w:sz w:val="24"/>
              <w:szCs w:val="24"/>
            </w:rPr>
          </w:pPr>
          <w:r>
            <w:rPr>
              <w:sz w:val="24"/>
              <w:szCs w:val="24"/>
            </w:rPr>
            <w:fldChar w:fldCharType="begin"/>
          </w:r>
          <w:r>
            <w:rPr>
              <w:sz w:val="24"/>
              <w:szCs w:val="24"/>
            </w:rPr>
            <w:instrText xml:space="preserve">TOC \o "1-2" \h \u </w:instrText>
          </w:r>
          <w:r>
            <w:rPr>
              <w:sz w:val="24"/>
              <w:szCs w:val="24"/>
            </w:rPr>
            <w:fldChar w:fldCharType="separate"/>
          </w:r>
          <w:r>
            <w:fldChar w:fldCharType="begin"/>
          </w:r>
          <w:r>
            <w:instrText xml:space="preserve"> HYPERLINK \l "_Toc30664" </w:instrText>
          </w:r>
          <w:r>
            <w:fldChar w:fldCharType="separate"/>
          </w:r>
          <w:r>
            <w:rPr>
              <w:rFonts w:hint="eastAsia" w:ascii="宋体" w:hAnsi="宋体" w:eastAsia="宋体"/>
              <w:sz w:val="24"/>
              <w:szCs w:val="24"/>
            </w:rPr>
            <w:t>沟通管理子计划</w:t>
          </w:r>
          <w:r>
            <w:rPr>
              <w:sz w:val="24"/>
              <w:szCs w:val="24"/>
            </w:rPr>
            <w:tab/>
          </w:r>
          <w:r>
            <w:rPr>
              <w:sz w:val="24"/>
              <w:szCs w:val="24"/>
            </w:rPr>
            <w:fldChar w:fldCharType="begin"/>
          </w:r>
          <w:r>
            <w:rPr>
              <w:sz w:val="24"/>
              <w:szCs w:val="24"/>
            </w:rPr>
            <w:instrText xml:space="preserve"> PAGEREF _Toc30664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8"/>
            <w:tabs>
              <w:tab w:val="right" w:leader="dot" w:pos="8306"/>
            </w:tabs>
            <w:spacing w:line="360" w:lineRule="auto"/>
            <w:rPr>
              <w:sz w:val="24"/>
              <w:szCs w:val="24"/>
            </w:rPr>
          </w:pPr>
          <w:r>
            <w:fldChar w:fldCharType="begin"/>
          </w:r>
          <w:r>
            <w:instrText xml:space="preserve"> HYPERLINK \l "_Toc5548" </w:instrText>
          </w:r>
          <w:r>
            <w:fldChar w:fldCharType="separate"/>
          </w:r>
          <w:r>
            <w:rPr>
              <w:rFonts w:hint="eastAsia" w:ascii="宋体" w:hAnsi="宋体" w:eastAsia="宋体"/>
              <w:sz w:val="24"/>
              <w:szCs w:val="24"/>
            </w:rPr>
            <w:t>1引言</w:t>
          </w:r>
          <w:r>
            <w:rPr>
              <w:sz w:val="24"/>
              <w:szCs w:val="24"/>
            </w:rPr>
            <w:tab/>
          </w:r>
          <w:r>
            <w:rPr>
              <w:sz w:val="24"/>
              <w:szCs w:val="24"/>
            </w:rPr>
            <w:fldChar w:fldCharType="begin"/>
          </w:r>
          <w:r>
            <w:rPr>
              <w:sz w:val="24"/>
              <w:szCs w:val="24"/>
            </w:rPr>
            <w:instrText xml:space="preserve"> PAGEREF _Toc5548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spacing w:line="360" w:lineRule="auto"/>
            <w:rPr>
              <w:sz w:val="24"/>
              <w:szCs w:val="24"/>
            </w:rPr>
          </w:pPr>
          <w:r>
            <w:fldChar w:fldCharType="begin"/>
          </w:r>
          <w:r>
            <w:instrText xml:space="preserve"> HYPERLINK \l "_Toc1605" </w:instrText>
          </w:r>
          <w:r>
            <w:fldChar w:fldCharType="separate"/>
          </w:r>
          <w:r>
            <w:rPr>
              <w:rFonts w:hint="eastAsia"/>
              <w:sz w:val="24"/>
              <w:szCs w:val="24"/>
            </w:rPr>
            <w:t>1.1标识</w:t>
          </w:r>
          <w:r>
            <w:rPr>
              <w:sz w:val="24"/>
              <w:szCs w:val="24"/>
            </w:rPr>
            <w:tab/>
          </w:r>
          <w:r>
            <w:rPr>
              <w:sz w:val="24"/>
              <w:szCs w:val="24"/>
            </w:rPr>
            <w:fldChar w:fldCharType="begin"/>
          </w:r>
          <w:r>
            <w:rPr>
              <w:sz w:val="24"/>
              <w:szCs w:val="24"/>
            </w:rPr>
            <w:instrText xml:space="preserve"> PAGEREF _Toc1605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spacing w:line="360" w:lineRule="auto"/>
            <w:rPr>
              <w:sz w:val="24"/>
              <w:szCs w:val="24"/>
            </w:rPr>
          </w:pPr>
          <w:r>
            <w:fldChar w:fldCharType="begin"/>
          </w:r>
          <w:r>
            <w:instrText xml:space="preserve"> HYPERLINK \l "_Toc663" </w:instrText>
          </w:r>
          <w:r>
            <w:fldChar w:fldCharType="separate"/>
          </w:r>
          <w:r>
            <w:rPr>
              <w:rFonts w:hint="eastAsia"/>
              <w:sz w:val="24"/>
              <w:szCs w:val="24"/>
            </w:rPr>
            <w:t>1.2系统概述</w:t>
          </w:r>
          <w:r>
            <w:rPr>
              <w:sz w:val="24"/>
              <w:szCs w:val="24"/>
            </w:rPr>
            <w:tab/>
          </w:r>
          <w:r>
            <w:rPr>
              <w:sz w:val="24"/>
              <w:szCs w:val="24"/>
            </w:rPr>
            <w:fldChar w:fldCharType="begin"/>
          </w:r>
          <w:r>
            <w:rPr>
              <w:sz w:val="24"/>
              <w:szCs w:val="24"/>
            </w:rPr>
            <w:instrText xml:space="preserve"> PAGEREF _Toc663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spacing w:line="360" w:lineRule="auto"/>
            <w:rPr>
              <w:sz w:val="24"/>
              <w:szCs w:val="24"/>
            </w:rPr>
          </w:pPr>
          <w:r>
            <w:fldChar w:fldCharType="begin"/>
          </w:r>
          <w:r>
            <w:instrText xml:space="preserve"> HYPERLINK \l "_Toc23676" </w:instrText>
          </w:r>
          <w:r>
            <w:fldChar w:fldCharType="separate"/>
          </w:r>
          <w:r>
            <w:rPr>
              <w:rFonts w:hint="eastAsia"/>
              <w:sz w:val="24"/>
              <w:szCs w:val="24"/>
            </w:rPr>
            <w:t>1.3文档概述</w:t>
          </w:r>
          <w:r>
            <w:rPr>
              <w:sz w:val="24"/>
              <w:szCs w:val="24"/>
            </w:rPr>
            <w:tab/>
          </w:r>
          <w:r>
            <w:rPr>
              <w:sz w:val="24"/>
              <w:szCs w:val="24"/>
            </w:rPr>
            <w:fldChar w:fldCharType="begin"/>
          </w:r>
          <w:r>
            <w:rPr>
              <w:sz w:val="24"/>
              <w:szCs w:val="24"/>
            </w:rPr>
            <w:instrText xml:space="preserve"> PAGEREF _Toc23676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8306"/>
            </w:tabs>
            <w:spacing w:line="360" w:lineRule="auto"/>
            <w:rPr>
              <w:sz w:val="24"/>
              <w:szCs w:val="24"/>
            </w:rPr>
          </w:pPr>
          <w:r>
            <w:fldChar w:fldCharType="begin"/>
          </w:r>
          <w:r>
            <w:instrText xml:space="preserve"> HYPERLINK \l "_Toc30383" </w:instrText>
          </w:r>
          <w:r>
            <w:fldChar w:fldCharType="separate"/>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沟通管理计划</w:t>
          </w:r>
          <w:r>
            <w:rPr>
              <w:sz w:val="24"/>
              <w:szCs w:val="24"/>
            </w:rPr>
            <w:tab/>
          </w:r>
          <w:r>
            <w:rPr>
              <w:sz w:val="24"/>
              <w:szCs w:val="24"/>
            </w:rPr>
            <w:fldChar w:fldCharType="begin"/>
          </w:r>
          <w:r>
            <w:rPr>
              <w:sz w:val="24"/>
              <w:szCs w:val="24"/>
            </w:rPr>
            <w:instrText xml:space="preserve"> PAGEREF _Toc30383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tabs>
              <w:tab w:val="right" w:leader="dot" w:pos="8306"/>
            </w:tabs>
            <w:spacing w:line="360" w:lineRule="auto"/>
            <w:rPr>
              <w:sz w:val="24"/>
              <w:szCs w:val="24"/>
            </w:rPr>
          </w:pPr>
          <w:r>
            <w:fldChar w:fldCharType="begin"/>
          </w:r>
          <w:r>
            <w:instrText xml:space="preserve"> HYPERLINK \l "_Toc13092" </w:instrText>
          </w:r>
          <w:r>
            <w:fldChar w:fldCharType="separate"/>
          </w:r>
          <w:r>
            <w:rPr>
              <w:rFonts w:ascii="宋体" w:hAnsi="宋体"/>
              <w:sz w:val="24"/>
              <w:szCs w:val="24"/>
            </w:rPr>
            <w:t>2</w:t>
          </w:r>
          <w:r>
            <w:rPr>
              <w:rFonts w:ascii="宋体" w:hAnsi="宋体" w:eastAsia="宋体" w:cs="Times New Roman"/>
              <w:bCs/>
              <w:sz w:val="24"/>
              <w:szCs w:val="24"/>
            </w:rPr>
            <w:t>.1</w:t>
          </w:r>
          <w:r>
            <w:rPr>
              <w:rFonts w:hint="eastAsia" w:ascii="宋体" w:hAnsi="宋体" w:eastAsia="宋体" w:cs="Times New Roman"/>
              <w:bCs/>
              <w:sz w:val="24"/>
              <w:szCs w:val="24"/>
            </w:rPr>
            <w:t>组织人员结构</w:t>
          </w:r>
          <w:r>
            <w:rPr>
              <w:sz w:val="24"/>
              <w:szCs w:val="24"/>
            </w:rPr>
            <w:tab/>
          </w:r>
          <w:r>
            <w:rPr>
              <w:sz w:val="24"/>
              <w:szCs w:val="24"/>
            </w:rPr>
            <w:fldChar w:fldCharType="begin"/>
          </w:r>
          <w:r>
            <w:rPr>
              <w:sz w:val="24"/>
              <w:szCs w:val="24"/>
            </w:rPr>
            <w:instrText xml:space="preserve"> PAGEREF _Toc13092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tabs>
              <w:tab w:val="right" w:leader="dot" w:pos="8306"/>
            </w:tabs>
            <w:spacing w:line="360" w:lineRule="auto"/>
            <w:rPr>
              <w:sz w:val="24"/>
              <w:szCs w:val="24"/>
            </w:rPr>
          </w:pPr>
          <w:r>
            <w:fldChar w:fldCharType="begin"/>
          </w:r>
          <w:r>
            <w:instrText xml:space="preserve"> HYPERLINK \l "_Toc5260" </w:instrText>
          </w:r>
          <w:r>
            <w:fldChar w:fldCharType="separate"/>
          </w:r>
          <w:r>
            <w:rPr>
              <w:rFonts w:ascii="宋体" w:hAnsi="宋体"/>
              <w:sz w:val="24"/>
              <w:szCs w:val="24"/>
            </w:rPr>
            <w:t>2</w:t>
          </w:r>
          <w:r>
            <w:rPr>
              <w:rFonts w:ascii="宋体" w:hAnsi="宋体" w:eastAsia="宋体" w:cs="Times New Roman"/>
              <w:bCs/>
              <w:sz w:val="24"/>
              <w:szCs w:val="24"/>
            </w:rPr>
            <w:t>.2与用户的</w:t>
          </w:r>
          <w:r>
            <w:rPr>
              <w:rFonts w:hint="eastAsia" w:ascii="宋体" w:hAnsi="宋体" w:eastAsia="宋体" w:cs="Times New Roman"/>
              <w:bCs/>
              <w:sz w:val="24"/>
              <w:szCs w:val="24"/>
            </w:rPr>
            <w:t>外部</w:t>
          </w:r>
          <w:r>
            <w:rPr>
              <w:rFonts w:ascii="宋体" w:hAnsi="宋体" w:eastAsia="宋体" w:cs="Times New Roman"/>
              <w:bCs/>
              <w:sz w:val="24"/>
              <w:szCs w:val="24"/>
            </w:rPr>
            <w:t>沟通计划</w:t>
          </w:r>
          <w:r>
            <w:rPr>
              <w:sz w:val="24"/>
              <w:szCs w:val="24"/>
            </w:rPr>
            <w:tab/>
          </w:r>
          <w:r>
            <w:rPr>
              <w:sz w:val="24"/>
              <w:szCs w:val="24"/>
            </w:rPr>
            <w:fldChar w:fldCharType="begin"/>
          </w:r>
          <w:r>
            <w:rPr>
              <w:sz w:val="24"/>
              <w:szCs w:val="24"/>
            </w:rPr>
            <w:instrText xml:space="preserve"> PAGEREF _Toc5260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tabs>
              <w:tab w:val="right" w:leader="dot" w:pos="8306"/>
            </w:tabs>
            <w:spacing w:line="360" w:lineRule="auto"/>
            <w:rPr>
              <w:sz w:val="24"/>
              <w:szCs w:val="24"/>
            </w:rPr>
          </w:pPr>
          <w:r>
            <w:fldChar w:fldCharType="begin"/>
          </w:r>
          <w:r>
            <w:instrText xml:space="preserve"> HYPERLINK \l "_Toc17452" </w:instrText>
          </w:r>
          <w:r>
            <w:fldChar w:fldCharType="separate"/>
          </w:r>
          <w:r>
            <w:rPr>
              <w:rFonts w:ascii="宋体" w:hAnsi="宋体"/>
              <w:sz w:val="24"/>
              <w:szCs w:val="24"/>
            </w:rPr>
            <w:t>2.3开发者内部沟通计划</w:t>
          </w:r>
          <w:r>
            <w:rPr>
              <w:sz w:val="24"/>
              <w:szCs w:val="24"/>
            </w:rPr>
            <w:tab/>
          </w:r>
          <w:r>
            <w:rPr>
              <w:sz w:val="24"/>
              <w:szCs w:val="24"/>
            </w:rPr>
            <w:fldChar w:fldCharType="begin"/>
          </w:r>
          <w:r>
            <w:rPr>
              <w:sz w:val="24"/>
              <w:szCs w:val="24"/>
            </w:rPr>
            <w:instrText xml:space="preserve"> PAGEREF _Toc17452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tabs>
              <w:tab w:val="right" w:leader="dot" w:pos="8306"/>
            </w:tabs>
            <w:spacing w:line="360" w:lineRule="auto"/>
            <w:rPr>
              <w:sz w:val="24"/>
              <w:szCs w:val="24"/>
            </w:rPr>
          </w:pPr>
          <w:r>
            <w:fldChar w:fldCharType="begin"/>
          </w:r>
          <w:r>
            <w:instrText xml:space="preserve"> HYPERLINK \l "_Toc12597" </w:instrText>
          </w:r>
          <w:r>
            <w:fldChar w:fldCharType="separate"/>
          </w:r>
          <w:r>
            <w:rPr>
              <w:rFonts w:ascii="宋体" w:hAnsi="宋体"/>
              <w:sz w:val="24"/>
              <w:szCs w:val="24"/>
            </w:rPr>
            <w:t xml:space="preserve">2.4 </w:t>
          </w:r>
          <w:r>
            <w:rPr>
              <w:rFonts w:hint="eastAsia" w:ascii="宋体" w:hAnsi="宋体"/>
              <w:sz w:val="24"/>
              <w:szCs w:val="24"/>
            </w:rPr>
            <w:t>小组课程时间</w:t>
          </w:r>
          <w:r>
            <w:rPr>
              <w:sz w:val="24"/>
              <w:szCs w:val="24"/>
            </w:rPr>
            <w:tab/>
          </w:r>
          <w:r>
            <w:rPr>
              <w:sz w:val="24"/>
              <w:szCs w:val="24"/>
            </w:rPr>
            <w:fldChar w:fldCharType="begin"/>
          </w:r>
          <w:r>
            <w:rPr>
              <w:sz w:val="24"/>
              <w:szCs w:val="24"/>
            </w:rPr>
            <w:instrText xml:space="preserve"> PAGEREF _Toc12597 \h </w:instrText>
          </w:r>
          <w:r>
            <w:rPr>
              <w:sz w:val="24"/>
              <w:szCs w:val="24"/>
            </w:rPr>
            <w:fldChar w:fldCharType="separate"/>
          </w:r>
          <w:r>
            <w:rPr>
              <w:sz w:val="24"/>
              <w:szCs w:val="24"/>
            </w:rPr>
            <w:t>7</w:t>
          </w:r>
          <w:r>
            <w:rPr>
              <w:sz w:val="24"/>
              <w:szCs w:val="24"/>
            </w:rPr>
            <w:fldChar w:fldCharType="end"/>
          </w:r>
          <w:r>
            <w:rPr>
              <w:sz w:val="24"/>
              <w:szCs w:val="24"/>
            </w:rPr>
            <w:fldChar w:fldCharType="end"/>
          </w:r>
        </w:p>
        <w:p>
          <w:pPr>
            <w:spacing w:line="360" w:lineRule="auto"/>
            <w:rPr>
              <w:b/>
            </w:rPr>
            <w:sectPr>
              <w:pgSz w:w="11906" w:h="16838"/>
              <w:pgMar w:top="1440" w:right="1800" w:bottom="1440" w:left="1800" w:header="851" w:footer="992" w:gutter="0"/>
              <w:cols w:space="425" w:num="1"/>
              <w:docGrid w:type="lines" w:linePitch="312" w:charSpace="0"/>
            </w:sectPr>
          </w:pPr>
          <w:r>
            <w:rPr>
              <w:sz w:val="24"/>
              <w:szCs w:val="24"/>
            </w:rPr>
            <w:fldChar w:fldCharType="end"/>
          </w:r>
        </w:p>
      </w:sdtContent>
    </w:sdt>
    <w:p>
      <w:pPr>
        <w:pStyle w:val="2"/>
        <w:spacing w:line="240" w:lineRule="auto"/>
        <w:rPr>
          <w:rFonts w:ascii="宋体" w:hAnsi="宋体" w:eastAsia="宋体"/>
        </w:rPr>
      </w:pPr>
      <w:bookmarkStart w:id="5" w:name="_Toc5548"/>
      <w:r>
        <w:rPr>
          <w:rFonts w:hint="eastAsia" w:ascii="宋体" w:hAnsi="宋体" w:eastAsia="宋体"/>
        </w:rPr>
        <w:t>1引言</w:t>
      </w:r>
      <w:bookmarkEnd w:id="5"/>
    </w:p>
    <w:p>
      <w:pPr>
        <w:pStyle w:val="3"/>
      </w:pPr>
      <w:bookmarkStart w:id="6" w:name="_Toc66952092"/>
      <w:bookmarkStart w:id="7" w:name="_Toc235845844"/>
      <w:bookmarkStart w:id="8" w:name="_Toc66952777"/>
      <w:bookmarkStart w:id="9" w:name="_Toc1605"/>
      <w:bookmarkStart w:id="10" w:name="_Toc66602423"/>
      <w:bookmarkStart w:id="11" w:name="_Toc235938098"/>
      <w:r>
        <w:rPr>
          <w:rFonts w:hint="eastAsia"/>
        </w:rPr>
        <w:t>1.1标识</w:t>
      </w:r>
      <w:bookmarkEnd w:id="6"/>
      <w:bookmarkEnd w:id="7"/>
      <w:bookmarkEnd w:id="8"/>
      <w:bookmarkEnd w:id="9"/>
      <w:bookmarkEnd w:id="10"/>
      <w:bookmarkEnd w:id="11"/>
    </w:p>
    <w:p>
      <w:pPr>
        <w:spacing w:line="360" w:lineRule="auto"/>
        <w:ind w:firstLine="420"/>
        <w:rPr>
          <w:rFonts w:ascii="宋体" w:hAnsi="宋体" w:eastAsia="宋体"/>
          <w:sz w:val="24"/>
          <w:szCs w:val="24"/>
        </w:rPr>
      </w:pPr>
      <w:r>
        <w:rPr>
          <w:rFonts w:hint="eastAsia" w:ascii="宋体" w:hAnsi="宋体" w:eastAsia="宋体"/>
          <w:sz w:val="24"/>
          <w:szCs w:val="24"/>
        </w:rPr>
        <w:t>标题：《沟通管理子计划》</w:t>
      </w:r>
    </w:p>
    <w:p>
      <w:pPr>
        <w:spacing w:line="360" w:lineRule="auto"/>
        <w:ind w:firstLine="420"/>
        <w:rPr>
          <w:rFonts w:ascii="宋体" w:hAnsi="宋体" w:eastAsia="宋体"/>
          <w:sz w:val="24"/>
          <w:szCs w:val="24"/>
        </w:rPr>
      </w:pPr>
      <w:r>
        <w:rPr>
          <w:rFonts w:hint="eastAsia" w:ascii="宋体" w:hAnsi="宋体" w:eastAsia="宋体"/>
          <w:sz w:val="24"/>
          <w:szCs w:val="24"/>
        </w:rPr>
        <w:t>当前版本号：</w:t>
      </w:r>
      <w:r>
        <w:rPr>
          <w:rFonts w:ascii="宋体" w:hAnsi="宋体" w:eastAsia="宋体"/>
          <w:sz w:val="24"/>
          <w:szCs w:val="24"/>
        </w:rPr>
        <w:t>1.0.</w:t>
      </w:r>
      <w:r>
        <w:rPr>
          <w:rFonts w:hint="eastAsia" w:ascii="宋体" w:hAnsi="宋体" w:eastAsia="宋体"/>
          <w:sz w:val="24"/>
          <w:szCs w:val="24"/>
        </w:rPr>
        <w:t>0</w:t>
      </w:r>
    </w:p>
    <w:p>
      <w:pPr>
        <w:spacing w:line="360" w:lineRule="auto"/>
        <w:ind w:firstLine="420"/>
        <w:rPr>
          <w:rFonts w:ascii="宋体" w:hAnsi="宋体" w:eastAsia="宋体"/>
          <w:sz w:val="24"/>
          <w:szCs w:val="24"/>
        </w:rPr>
      </w:pPr>
      <w:r>
        <w:rPr>
          <w:rFonts w:hint="eastAsia" w:ascii="宋体" w:hAnsi="宋体" w:eastAsia="宋体"/>
          <w:sz w:val="24"/>
          <w:szCs w:val="24"/>
        </w:rPr>
        <w:t>说明：本文档支持Office、WPS等word文档阅读软件。</w:t>
      </w:r>
    </w:p>
    <w:p>
      <w:pPr>
        <w:pStyle w:val="3"/>
      </w:pPr>
      <w:bookmarkStart w:id="12" w:name="_Toc235938099"/>
      <w:bookmarkStart w:id="13" w:name="_Toc235845845"/>
      <w:bookmarkStart w:id="14" w:name="_Toc66602424"/>
      <w:bookmarkStart w:id="15" w:name="_Toc66952778"/>
      <w:bookmarkStart w:id="16" w:name="_Toc663"/>
      <w:bookmarkStart w:id="17" w:name="_Toc66952093"/>
      <w:r>
        <w:rPr>
          <w:rFonts w:hint="eastAsia"/>
        </w:rPr>
        <w:t>1.2系统概述</w:t>
      </w:r>
      <w:bookmarkEnd w:id="12"/>
      <w:bookmarkEnd w:id="13"/>
      <w:bookmarkEnd w:id="14"/>
      <w:bookmarkEnd w:id="15"/>
      <w:bookmarkEnd w:id="16"/>
      <w:bookmarkEnd w:id="17"/>
    </w:p>
    <w:p>
      <w:pPr>
        <w:spacing w:line="360" w:lineRule="auto"/>
        <w:ind w:firstLine="420"/>
        <w:rPr>
          <w:rFonts w:ascii="宋体" w:hAnsi="宋体"/>
          <w:sz w:val="24"/>
        </w:rPr>
      </w:pPr>
      <w:bookmarkStart w:id="18" w:name="_Toc235938100"/>
      <w:bookmarkStart w:id="19" w:name="_Toc235845846"/>
      <w:bookmarkStart w:id="20" w:name="_Toc66952779"/>
      <w:bookmarkStart w:id="21" w:name="_Toc66952094"/>
      <w:bookmarkStart w:id="22" w:name="_Toc66602425"/>
      <w:bookmarkStart w:id="23" w:name="_Toc23676"/>
      <w:r>
        <w:rPr>
          <w:rFonts w:hint="eastAsia" w:ascii="宋体" w:hAnsi="宋体"/>
          <w:sz w:val="24"/>
        </w:rPr>
        <w:t>1. 项目名称：</w:t>
      </w:r>
      <w:r>
        <w:rPr>
          <w:rFonts w:hint="eastAsia" w:ascii="宋体" w:hAnsi="宋体"/>
          <w:sz w:val="28"/>
          <w:szCs w:val="28"/>
        </w:rPr>
        <w:t xml:space="preserve">易学 </w:t>
      </w:r>
      <w:r>
        <w:rPr>
          <w:rFonts w:ascii="宋体" w:hAnsi="宋体"/>
          <w:sz w:val="28"/>
          <w:szCs w:val="28"/>
        </w:rPr>
        <w:t>e-learning</w:t>
      </w:r>
      <w:r>
        <w:rPr>
          <w:rFonts w:hint="eastAsia" w:ascii="宋体" w:hAnsi="宋体"/>
          <w:sz w:val="28"/>
          <w:szCs w:val="28"/>
        </w:rPr>
        <w:t>师生辅助APP</w:t>
      </w:r>
    </w:p>
    <w:p>
      <w:pPr>
        <w:spacing w:line="360" w:lineRule="auto"/>
        <w:ind w:firstLine="420"/>
        <w:rPr>
          <w:rFonts w:ascii="宋体" w:hAnsi="宋体"/>
          <w:sz w:val="24"/>
        </w:rPr>
      </w:pPr>
      <w:r>
        <w:rPr>
          <w:rFonts w:hint="eastAsia" w:ascii="宋体" w:hAnsi="宋体"/>
          <w:sz w:val="24"/>
        </w:rPr>
        <w:t>2. 项目用途：</w:t>
      </w:r>
    </w:p>
    <w:p>
      <w:pPr>
        <w:spacing w:line="360" w:lineRule="auto"/>
        <w:ind w:left="420" w:firstLine="420"/>
        <w:rPr>
          <w:rFonts w:ascii="宋体" w:hAnsi="宋体"/>
          <w:sz w:val="24"/>
        </w:rPr>
      </w:pPr>
      <w:r>
        <w:rPr>
          <w:rFonts w:hint="eastAsia" w:ascii="宋体" w:hAnsi="宋体"/>
          <w:sz w:val="24"/>
        </w:rPr>
        <w:t>为在校学生提供个性化课程推荐，集课程与社区功能为一体的应用程序。系统通过导入学生课表，根据学生年级、专业、筛选详情等功能，通过自身算法为学生推荐合适课程。除此之外，系统支持查看各个课程的详情，允许用户为所修课程打分与评价，为后续想要上此课程的用户提供合适的建议与参考。以适合学生为基点,有针对性的为学生推荐选修课程,并且设置学生对已上课程的评价和推荐度以此帮助其他同学们精准找到更适合自己的课程和老师，获得更好的成绩,提高学校教学质量。</w:t>
      </w:r>
    </w:p>
    <w:p>
      <w:pPr>
        <w:spacing w:line="360" w:lineRule="auto"/>
        <w:ind w:left="420" w:firstLine="420"/>
        <w:rPr>
          <w:rFonts w:ascii="宋体" w:hAnsi="宋体"/>
          <w:sz w:val="24"/>
        </w:rPr>
      </w:pPr>
      <w:r>
        <w:rPr>
          <w:rFonts w:hint="eastAsia" w:ascii="宋体" w:hAnsi="宋体"/>
          <w:sz w:val="24"/>
        </w:rPr>
        <w:t>社区功能初步参考点为论坛方式，允许用户对课程进行讨论，具备论坛的点赞、发帖、评论、转发、收藏等各类功能，提高小程序用户活跃程度与用户粘性。</w:t>
      </w:r>
    </w:p>
    <w:p>
      <w:pPr>
        <w:spacing w:line="360" w:lineRule="auto"/>
        <w:ind w:firstLine="420"/>
        <w:rPr>
          <w:rFonts w:ascii="宋体" w:hAnsi="宋体"/>
          <w:sz w:val="24"/>
        </w:rPr>
      </w:pPr>
      <w:r>
        <w:rPr>
          <w:rFonts w:hint="eastAsia" w:ascii="宋体" w:hAnsi="宋体"/>
          <w:sz w:val="24"/>
        </w:rPr>
        <w:t>3. 任务提出者：杨枨老师</w:t>
      </w:r>
      <w:r>
        <w:rPr>
          <w:rFonts w:hint="eastAsia" w:ascii="宋体" w:hAnsi="宋体"/>
          <w:sz w:val="24"/>
          <w:lang w:eastAsia="zh-CN"/>
        </w:rPr>
        <w:t>、</w:t>
      </w:r>
      <w:r>
        <w:rPr>
          <w:rFonts w:hint="eastAsia" w:ascii="宋体" w:hAnsi="宋体"/>
          <w:sz w:val="24"/>
        </w:rPr>
        <w:t>苏奎老师</w:t>
      </w:r>
    </w:p>
    <w:p>
      <w:pPr>
        <w:ind w:firstLine="420"/>
        <w:rPr>
          <w:rFonts w:ascii="宋体" w:hAnsi="宋体"/>
          <w:sz w:val="24"/>
        </w:rPr>
      </w:pPr>
      <w:r>
        <w:rPr>
          <w:rFonts w:hint="eastAsia" w:ascii="宋体" w:hAnsi="宋体"/>
          <w:sz w:val="24"/>
        </w:rPr>
        <w:t>4. 项目开发者：田淼</w:t>
      </w:r>
      <w:r>
        <w:rPr>
          <w:rFonts w:ascii="宋体" w:hAnsi="宋体"/>
          <w:sz w:val="24"/>
        </w:rPr>
        <w:t>,</w:t>
      </w:r>
      <w:r>
        <w:rPr>
          <w:rFonts w:hint="eastAsia" w:ascii="宋体" w:hAnsi="宋体"/>
          <w:sz w:val="24"/>
        </w:rPr>
        <w:t>黄永智,韩易贤,潘阅,时蒙恩,郑骥</w:t>
      </w:r>
    </w:p>
    <w:p>
      <w:pPr>
        <w:spacing w:line="360" w:lineRule="auto"/>
        <w:ind w:firstLine="420"/>
        <w:rPr>
          <w:rFonts w:ascii="宋体" w:hAnsi="宋体"/>
          <w:sz w:val="24"/>
        </w:rPr>
      </w:pPr>
      <w:r>
        <w:rPr>
          <w:rFonts w:hint="eastAsia" w:ascii="宋体" w:hAnsi="宋体"/>
          <w:sz w:val="24"/>
        </w:rPr>
        <w:t>5. 用户：杨枨老师、苏奎老师、广大学生、教师群体</w:t>
      </w:r>
    </w:p>
    <w:p>
      <w:pPr>
        <w:spacing w:line="360" w:lineRule="auto"/>
        <w:ind w:firstLine="420"/>
        <w:rPr>
          <w:rFonts w:ascii="宋体" w:hAnsi="宋体"/>
          <w:sz w:val="24"/>
        </w:rPr>
      </w:pPr>
      <w:r>
        <w:rPr>
          <w:rFonts w:hint="eastAsia" w:ascii="宋体" w:hAnsi="宋体"/>
          <w:sz w:val="24"/>
        </w:rPr>
        <w:t>6. 课程名称：《软件需求分析原理与实践》</w:t>
      </w:r>
    </w:p>
    <w:p>
      <w:pPr>
        <w:spacing w:line="360" w:lineRule="auto"/>
        <w:ind w:firstLine="420"/>
        <w:rPr>
          <w:rFonts w:hint="eastAsia" w:ascii="宋体" w:hAnsi="宋体"/>
          <w:sz w:val="24"/>
        </w:rPr>
      </w:pPr>
      <w:r>
        <w:rPr>
          <w:rFonts w:hint="eastAsia" w:ascii="宋体" w:hAnsi="宋体"/>
          <w:sz w:val="24"/>
        </w:rPr>
        <w:t>7. 承办小组：SRA202</w:t>
      </w:r>
      <w:r>
        <w:rPr>
          <w:rFonts w:ascii="宋体" w:hAnsi="宋体"/>
          <w:sz w:val="24"/>
        </w:rPr>
        <w:t>3</w:t>
      </w:r>
      <w:r>
        <w:rPr>
          <w:rFonts w:hint="eastAsia" w:ascii="宋体" w:hAnsi="宋体"/>
          <w:sz w:val="24"/>
        </w:rPr>
        <w:t>-G</w:t>
      </w:r>
      <w:r>
        <w:rPr>
          <w:rFonts w:ascii="宋体" w:hAnsi="宋体"/>
          <w:sz w:val="24"/>
        </w:rPr>
        <w:t>17</w:t>
      </w:r>
      <w:r>
        <w:rPr>
          <w:rFonts w:hint="eastAsia" w:ascii="宋体" w:hAnsi="宋体"/>
          <w:sz w:val="24"/>
        </w:rPr>
        <w:t>小组</w:t>
      </w:r>
    </w:p>
    <w:p>
      <w:pPr>
        <w:spacing w:line="360" w:lineRule="auto"/>
        <w:ind w:firstLine="420"/>
        <w:rPr>
          <w:rFonts w:ascii="宋体" w:hAnsi="宋体" w:eastAsia="宋体"/>
          <w:sz w:val="24"/>
          <w:szCs w:val="24"/>
        </w:rPr>
      </w:pPr>
      <w:r>
        <w:rPr>
          <w:rFonts w:hint="eastAsia" w:ascii="宋体" w:hAnsi="宋体" w:eastAsia="宋体"/>
          <w:sz w:val="24"/>
          <w:szCs w:val="24"/>
        </w:rPr>
        <w:t>8. 项目里程碑：</w:t>
      </w:r>
    </w:p>
    <w:p>
      <w:pPr>
        <w:spacing w:line="360" w:lineRule="auto"/>
        <w:rPr>
          <w:rFonts w:hint="eastAsia" w:ascii="宋体" w:hAnsi="宋体"/>
          <w:sz w:val="24"/>
        </w:rPr>
      </w:pPr>
      <w:r>
        <w:rPr>
          <w:rFonts w:hint="eastAsia" w:ascii="宋体" w:hAnsi="宋体" w:eastAsia="宋体"/>
          <w:sz w:val="24"/>
          <w:szCs w:val="24"/>
        </w:rPr>
        <w:tab/>
      </w:r>
      <w:r>
        <w:rPr>
          <w:rFonts w:ascii="宋体" w:hAnsi="宋体" w:eastAsia="宋体"/>
          <w:sz w:val="24"/>
          <w:szCs w:val="24"/>
        </w:rPr>
        <w:tab/>
      </w:r>
      <w:r>
        <w:rPr>
          <w:rFonts w:hint="eastAsia" w:ascii="宋体" w:hAnsi="宋体" w:eastAsia="宋体"/>
          <w:sz w:val="24"/>
          <w:szCs w:val="24"/>
        </w:rPr>
        <w:t>202</w:t>
      </w:r>
      <w:r>
        <w:rPr>
          <w:rFonts w:hint="eastAsia" w:ascii="宋体" w:hAnsi="宋体" w:eastAsia="宋体"/>
          <w:sz w:val="24"/>
          <w:szCs w:val="24"/>
          <w:lang w:val="en-US" w:eastAsia="zh-CN"/>
        </w:rPr>
        <w:t>3</w:t>
      </w:r>
      <w:r>
        <w:rPr>
          <w:rFonts w:hint="eastAsia" w:ascii="宋体" w:hAnsi="宋体" w:eastAsia="宋体"/>
          <w:sz w:val="24"/>
          <w:szCs w:val="24"/>
        </w:rPr>
        <w:t>年</w:t>
      </w:r>
      <w:r>
        <w:rPr>
          <w:rFonts w:ascii="宋体" w:hAnsi="宋体" w:eastAsia="宋体"/>
          <w:sz w:val="24"/>
          <w:szCs w:val="24"/>
        </w:rPr>
        <w:t>0</w:t>
      </w:r>
      <w:r>
        <w:rPr>
          <w:rFonts w:hint="eastAsia" w:ascii="宋体" w:hAnsi="宋体" w:eastAsia="宋体"/>
          <w:sz w:val="24"/>
          <w:szCs w:val="24"/>
          <w:lang w:val="en-US" w:eastAsia="zh-CN"/>
        </w:rPr>
        <w:t>2</w:t>
      </w:r>
      <w:r>
        <w:rPr>
          <w:rFonts w:hint="eastAsia" w:ascii="宋体" w:hAnsi="宋体" w:eastAsia="宋体"/>
          <w:sz w:val="24"/>
          <w:szCs w:val="24"/>
        </w:rPr>
        <w:t>月</w:t>
      </w:r>
      <w:r>
        <w:rPr>
          <w:rFonts w:hint="eastAsia" w:ascii="宋体" w:hAnsi="宋体" w:eastAsia="宋体"/>
          <w:sz w:val="24"/>
          <w:szCs w:val="24"/>
          <w:lang w:val="en-US" w:eastAsia="zh-CN"/>
        </w:rPr>
        <w:t>28</w:t>
      </w:r>
      <w:bookmarkStart w:id="65" w:name="_GoBack"/>
      <w:bookmarkEnd w:id="65"/>
      <w:r>
        <w:rPr>
          <w:rFonts w:hint="eastAsia" w:ascii="宋体" w:hAnsi="宋体" w:eastAsia="宋体"/>
          <w:sz w:val="24"/>
          <w:szCs w:val="24"/>
        </w:rPr>
        <w:t>日 项目启动</w:t>
      </w:r>
    </w:p>
    <w:p>
      <w:pPr>
        <w:spacing w:line="360" w:lineRule="auto"/>
        <w:ind w:firstLine="420"/>
        <w:rPr>
          <w:rFonts w:ascii="宋体" w:hAnsi="宋体"/>
          <w:sz w:val="24"/>
        </w:rPr>
      </w:pPr>
      <w:r>
        <w:rPr>
          <w:rFonts w:hint="eastAsia" w:ascii="宋体" w:hAnsi="宋体"/>
          <w:sz w:val="24"/>
          <w:lang w:val="en-US" w:eastAsia="zh-CN"/>
        </w:rPr>
        <w:t>9</w:t>
      </w:r>
      <w:r>
        <w:rPr>
          <w:rFonts w:hint="eastAsia" w:ascii="宋体" w:hAnsi="宋体"/>
          <w:sz w:val="24"/>
        </w:rPr>
        <w:t>. 具体文档：项目计划书；可行性分析报告；资源管理、质量管理、时间管理、配置管理、干系人管理、沟通管理、风险管理、范围管理、成本管理、采购管理子计划分析；软件需求分析报告</w:t>
      </w:r>
    </w:p>
    <w:p>
      <w:pPr>
        <w:pStyle w:val="3"/>
      </w:pPr>
      <w:r>
        <w:rPr>
          <w:rFonts w:hint="eastAsia"/>
        </w:rPr>
        <w:t>1.3文档概述</w:t>
      </w:r>
      <w:bookmarkEnd w:id="18"/>
      <w:bookmarkEnd w:id="19"/>
      <w:bookmarkEnd w:id="20"/>
      <w:bookmarkEnd w:id="21"/>
      <w:bookmarkEnd w:id="22"/>
      <w:bookmarkEnd w:id="23"/>
    </w:p>
    <w:p>
      <w:pPr>
        <w:spacing w:line="360" w:lineRule="auto"/>
        <w:ind w:firstLine="420"/>
        <w:rPr>
          <w:rFonts w:ascii="宋体" w:hAnsi="宋体" w:eastAsia="宋体"/>
          <w:sz w:val="24"/>
          <w:szCs w:val="24"/>
        </w:rPr>
      </w:pPr>
      <w:r>
        <w:rPr>
          <w:rFonts w:hint="eastAsia" w:ascii="宋体" w:hAnsi="宋体" w:eastAsia="宋体"/>
          <w:sz w:val="24"/>
          <w:szCs w:val="24"/>
        </w:rPr>
        <w:t>本沟通管理子计划对本次项目中的各类沟通方式进行规范，明确小组成员间、小组成员与目标用户之间的沟通方式、时间。</w:t>
      </w:r>
    </w:p>
    <w:p>
      <w:pPr>
        <w:spacing w:line="360" w:lineRule="auto"/>
        <w:ind w:firstLine="420"/>
        <w:rPr>
          <w:sz w:val="24"/>
          <w:szCs w:val="24"/>
        </w:rPr>
      </w:pPr>
      <w:r>
        <w:rPr>
          <w:rFonts w:hint="eastAsia" w:ascii="宋体" w:hAnsi="宋体" w:eastAsia="宋体"/>
          <w:sz w:val="24"/>
          <w:szCs w:val="24"/>
        </w:rPr>
        <w:t>本文档的使用应遵守国家先关法律法规，未经允许不得对外公开，需要有一定的保密性和私密性。</w:t>
      </w:r>
    </w:p>
    <w:p/>
    <w:p>
      <w:pPr>
        <w:pStyle w:val="2"/>
        <w:spacing w:line="240" w:lineRule="auto"/>
        <w:rPr>
          <w:rFonts w:ascii="宋体" w:hAnsi="宋体" w:eastAsia="宋体"/>
        </w:rPr>
      </w:pPr>
      <w:bookmarkStart w:id="24" w:name="_Toc30383"/>
      <w:bookmarkStart w:id="25" w:name="_Toc67591666"/>
      <w:r>
        <w:rPr>
          <w:rFonts w:hint="eastAsia" w:ascii="宋体" w:hAnsi="宋体" w:eastAsia="宋体"/>
        </w:rPr>
        <w:t>2</w:t>
      </w:r>
      <w:r>
        <w:rPr>
          <w:rFonts w:ascii="宋体" w:hAnsi="宋体" w:eastAsia="宋体"/>
        </w:rPr>
        <w:t>.</w:t>
      </w:r>
      <w:r>
        <w:rPr>
          <w:rFonts w:hint="eastAsia" w:ascii="宋体" w:hAnsi="宋体" w:eastAsia="宋体"/>
        </w:rPr>
        <w:t>沟通管理计划</w:t>
      </w:r>
      <w:bookmarkEnd w:id="24"/>
      <w:bookmarkEnd w:id="25"/>
    </w:p>
    <w:p>
      <w:pPr>
        <w:pStyle w:val="3"/>
        <w:spacing w:line="240" w:lineRule="auto"/>
        <w:ind w:firstLine="321" w:firstLineChars="100"/>
        <w:rPr>
          <w:rStyle w:val="19"/>
          <w:rFonts w:ascii="宋体" w:hAnsi="宋体" w:eastAsia="宋体" w:cs="Times New Roman"/>
          <w:b/>
          <w:bCs/>
        </w:rPr>
      </w:pPr>
      <w:bookmarkStart w:id="26" w:name="_Toc67591667"/>
      <w:bookmarkStart w:id="27" w:name="_Toc13092"/>
      <w:r>
        <w:rPr>
          <w:rFonts w:ascii="宋体" w:hAnsi="宋体"/>
        </w:rPr>
        <w:t>2</w:t>
      </w:r>
      <w:r>
        <w:rPr>
          <w:rStyle w:val="19"/>
          <w:rFonts w:ascii="宋体" w:hAnsi="宋体" w:eastAsia="宋体" w:cs="Times New Roman"/>
          <w:b/>
          <w:bCs/>
        </w:rPr>
        <w:t>.1</w:t>
      </w:r>
      <w:r>
        <w:rPr>
          <w:rStyle w:val="19"/>
          <w:rFonts w:hint="eastAsia" w:ascii="宋体" w:hAnsi="宋体" w:eastAsia="宋体" w:cs="Times New Roman"/>
          <w:b/>
          <w:bCs/>
        </w:rPr>
        <w:t>组织人员结构</w:t>
      </w:r>
      <w:bookmarkEnd w:id="26"/>
      <w:bookmarkEnd w:id="27"/>
    </w:p>
    <w:p>
      <w:pPr>
        <w:pStyle w:val="4"/>
        <w:spacing w:before="156" w:after="156" w:line="240" w:lineRule="auto"/>
        <w:ind w:firstLine="640"/>
        <w:rPr>
          <w:rFonts w:ascii="宋体" w:hAnsi="宋体"/>
        </w:rPr>
      </w:pPr>
      <w:bookmarkStart w:id="28" w:name="_Toc67591668"/>
      <w:r>
        <w:rPr>
          <w:rFonts w:ascii="宋体" w:hAnsi="宋体"/>
        </w:rPr>
        <w:t>2</w:t>
      </w:r>
      <w:r>
        <w:rPr>
          <w:rFonts w:hint="eastAsia" w:ascii="宋体" w:hAnsi="宋体"/>
        </w:rPr>
        <w:t>.</w:t>
      </w:r>
      <w:r>
        <w:rPr>
          <w:rFonts w:ascii="宋体" w:hAnsi="宋体"/>
        </w:rPr>
        <w:t>1</w:t>
      </w:r>
      <w:r>
        <w:rPr>
          <w:rFonts w:hint="eastAsia" w:ascii="宋体" w:hAnsi="宋体"/>
        </w:rPr>
        <w:t>.1</w:t>
      </w:r>
      <w:r>
        <w:rPr>
          <w:rFonts w:ascii="宋体" w:hAnsi="宋体"/>
        </w:rPr>
        <w:t xml:space="preserve"> </w:t>
      </w:r>
      <w:r>
        <w:rPr>
          <w:rFonts w:hint="eastAsia" w:ascii="宋体" w:hAnsi="宋体"/>
        </w:rPr>
        <w:t>项目人员</w:t>
      </w:r>
      <w:bookmarkEnd w:id="28"/>
    </w:p>
    <w:tbl>
      <w:tblPr>
        <w:tblStyle w:val="20"/>
        <w:tblW w:w="9737" w:type="dxa"/>
        <w:tblInd w:w="-2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1"/>
        <w:gridCol w:w="1307"/>
        <w:gridCol w:w="1645"/>
        <w:gridCol w:w="3526"/>
        <w:gridCol w:w="1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1431" w:type="dxa"/>
          </w:tcPr>
          <w:p>
            <w:pPr>
              <w:spacing w:before="156" w:beforeLines="50" w:after="156" w:afterLines="50"/>
              <w:jc w:val="center"/>
              <w:rPr>
                <w:rFonts w:ascii="宋体" w:hAnsi="宋体" w:eastAsia="宋体" w:cs="Times New Roman"/>
                <w:b/>
                <w:kern w:val="0"/>
                <w:sz w:val="24"/>
                <w:szCs w:val="20"/>
              </w:rPr>
            </w:pPr>
            <w:r>
              <w:rPr>
                <w:rFonts w:hint="eastAsia" w:ascii="宋体" w:hAnsi="宋体" w:eastAsia="宋体" w:cs="Times New Roman"/>
                <w:b/>
                <w:kern w:val="0"/>
                <w:sz w:val="24"/>
                <w:szCs w:val="20"/>
              </w:rPr>
              <w:t>姓名</w:t>
            </w:r>
          </w:p>
        </w:tc>
        <w:tc>
          <w:tcPr>
            <w:tcW w:w="1307" w:type="dxa"/>
          </w:tcPr>
          <w:p>
            <w:pPr>
              <w:spacing w:before="156" w:beforeLines="50" w:after="156" w:afterLines="50"/>
              <w:jc w:val="center"/>
              <w:rPr>
                <w:rFonts w:ascii="宋体" w:hAnsi="宋体" w:eastAsia="宋体" w:cs="Times New Roman"/>
                <w:b/>
                <w:kern w:val="0"/>
                <w:sz w:val="24"/>
                <w:szCs w:val="20"/>
              </w:rPr>
            </w:pPr>
            <w:r>
              <w:rPr>
                <w:rFonts w:hint="eastAsia" w:ascii="宋体" w:hAnsi="宋体" w:eastAsia="宋体" w:cs="Times New Roman"/>
                <w:b/>
                <w:kern w:val="0"/>
                <w:sz w:val="24"/>
                <w:szCs w:val="20"/>
              </w:rPr>
              <w:t>职务</w:t>
            </w:r>
          </w:p>
        </w:tc>
        <w:tc>
          <w:tcPr>
            <w:tcW w:w="1645" w:type="dxa"/>
          </w:tcPr>
          <w:p>
            <w:pPr>
              <w:spacing w:before="156" w:beforeLines="50" w:after="156" w:afterLines="50"/>
              <w:jc w:val="center"/>
              <w:rPr>
                <w:rFonts w:ascii="宋体" w:hAnsi="宋体" w:eastAsia="宋体" w:cs="Times New Roman"/>
                <w:b/>
                <w:kern w:val="0"/>
                <w:sz w:val="24"/>
                <w:szCs w:val="20"/>
              </w:rPr>
            </w:pPr>
            <w:r>
              <w:rPr>
                <w:rFonts w:hint="eastAsia" w:ascii="宋体" w:hAnsi="宋体" w:eastAsia="宋体" w:cs="Times New Roman"/>
                <w:b/>
                <w:kern w:val="0"/>
                <w:sz w:val="24"/>
                <w:szCs w:val="20"/>
              </w:rPr>
              <w:t>联系电话</w:t>
            </w:r>
          </w:p>
        </w:tc>
        <w:tc>
          <w:tcPr>
            <w:tcW w:w="3526" w:type="dxa"/>
          </w:tcPr>
          <w:p>
            <w:pPr>
              <w:spacing w:before="156" w:beforeLines="50" w:after="156" w:afterLines="50"/>
              <w:jc w:val="center"/>
              <w:rPr>
                <w:rFonts w:ascii="宋体" w:hAnsi="宋体" w:eastAsia="宋体" w:cs="Times New Roman"/>
                <w:b/>
                <w:kern w:val="0"/>
                <w:sz w:val="24"/>
                <w:szCs w:val="20"/>
              </w:rPr>
            </w:pPr>
            <w:r>
              <w:rPr>
                <w:rFonts w:hint="eastAsia" w:ascii="宋体" w:hAnsi="宋体" w:eastAsia="宋体" w:cs="Times New Roman"/>
                <w:b/>
                <w:kern w:val="0"/>
                <w:sz w:val="24"/>
                <w:szCs w:val="20"/>
              </w:rPr>
              <w:t>邮箱</w:t>
            </w:r>
          </w:p>
        </w:tc>
        <w:tc>
          <w:tcPr>
            <w:tcW w:w="1828" w:type="dxa"/>
          </w:tcPr>
          <w:p>
            <w:pPr>
              <w:spacing w:before="156" w:beforeLines="50" w:after="156" w:afterLines="50"/>
              <w:ind w:firstLine="198" w:firstLineChars="82"/>
              <w:jc w:val="center"/>
              <w:rPr>
                <w:rFonts w:ascii="宋体" w:hAnsi="宋体" w:eastAsia="宋体" w:cs="Times New Roman"/>
                <w:b/>
                <w:kern w:val="0"/>
                <w:sz w:val="24"/>
                <w:szCs w:val="20"/>
              </w:rPr>
            </w:pPr>
            <w:r>
              <w:rPr>
                <w:rFonts w:hint="eastAsia" w:ascii="宋体" w:hAnsi="宋体" w:eastAsia="宋体" w:cs="Times New Roman"/>
                <w:b/>
                <w:kern w:val="0"/>
                <w:sz w:val="24"/>
                <w:szCs w:val="20"/>
              </w:rPr>
              <w:t>微信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1431" w:type="dxa"/>
          </w:tcPr>
          <w:p>
            <w:pPr>
              <w:spacing w:before="156" w:beforeLines="50" w:after="156" w:afterLines="50"/>
              <w:jc w:val="center"/>
              <w:rPr>
                <w:rFonts w:hint="eastAsia" w:ascii="宋体" w:hAnsi="宋体" w:eastAsia="宋体" w:cs="Times New Roman"/>
                <w:lang w:eastAsia="zh-CN"/>
              </w:rPr>
            </w:pPr>
            <w:r>
              <w:rPr>
                <w:rFonts w:hint="eastAsia" w:ascii="宋体" w:hAnsi="宋体" w:eastAsia="宋体" w:cs="Times New Roman"/>
                <w:lang w:val="en-US" w:eastAsia="zh-CN"/>
              </w:rPr>
              <w:t>田淼</w:t>
            </w:r>
          </w:p>
        </w:tc>
        <w:tc>
          <w:tcPr>
            <w:tcW w:w="1307"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组长</w:t>
            </w:r>
          </w:p>
        </w:tc>
        <w:tc>
          <w:tcPr>
            <w:tcW w:w="1645"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19157683369</w:t>
            </w:r>
          </w:p>
        </w:tc>
        <w:tc>
          <w:tcPr>
            <w:tcW w:w="3526"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@stu.zucc.edu.cn</w:t>
            </w:r>
          </w:p>
        </w:tc>
        <w:tc>
          <w:tcPr>
            <w:tcW w:w="1828"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Oooooooo-Weee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1431" w:type="dxa"/>
          </w:tcPr>
          <w:p>
            <w:pPr>
              <w:spacing w:before="156" w:beforeLines="50" w:after="156" w:afterLines="50"/>
              <w:jc w:val="center"/>
              <w:rPr>
                <w:rFonts w:hint="eastAsia" w:ascii="宋体" w:hAnsi="宋体" w:eastAsia="宋体" w:cs="Times New Roman"/>
                <w:lang w:eastAsia="zh-CN"/>
              </w:rPr>
            </w:pPr>
            <w:r>
              <w:rPr>
                <w:rFonts w:hint="eastAsia" w:ascii="宋体" w:hAnsi="宋体" w:eastAsia="宋体" w:cs="Times New Roman"/>
                <w:lang w:val="en-US" w:eastAsia="zh-CN"/>
              </w:rPr>
              <w:t>郑骥</w:t>
            </w:r>
          </w:p>
        </w:tc>
        <w:tc>
          <w:tcPr>
            <w:tcW w:w="1307"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组员</w:t>
            </w:r>
          </w:p>
        </w:tc>
        <w:tc>
          <w:tcPr>
            <w:tcW w:w="1645" w:type="dxa"/>
          </w:tcPr>
          <w:p>
            <w:pPr>
              <w:spacing w:before="156" w:beforeLines="50" w:after="156" w:afterLines="50"/>
              <w:jc w:val="center"/>
              <w:rPr>
                <w:rFonts w:hint="default" w:ascii="宋体" w:hAnsi="宋体" w:eastAsia="宋体" w:cs="Times New Roman"/>
                <w:lang w:val="en-US" w:eastAsia="zh-CN"/>
              </w:rPr>
            </w:pPr>
            <w:r>
              <w:rPr>
                <w:rFonts w:hint="eastAsia" w:ascii="宋体" w:hAnsi="宋体" w:eastAsia="宋体" w:cs="Times New Roman"/>
              </w:rPr>
              <w:t>1</w:t>
            </w:r>
            <w:r>
              <w:rPr>
                <w:rFonts w:hint="eastAsia" w:ascii="宋体" w:hAnsi="宋体" w:eastAsia="宋体" w:cs="Times New Roman"/>
                <w:lang w:val="en-US" w:eastAsia="zh-CN"/>
              </w:rPr>
              <w:t>7681579954</w:t>
            </w:r>
          </w:p>
        </w:tc>
        <w:tc>
          <w:tcPr>
            <w:tcW w:w="3526"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3</w:t>
            </w:r>
            <w:r>
              <w:rPr>
                <w:rFonts w:hint="eastAsia" w:ascii="宋体" w:hAnsi="宋体" w:eastAsia="宋体" w:cs="Times New Roman"/>
                <w:lang w:val="en-US" w:eastAsia="zh-CN"/>
              </w:rPr>
              <w:t>2001278</w:t>
            </w:r>
            <w:r>
              <w:rPr>
                <w:rFonts w:hint="eastAsia" w:ascii="宋体" w:hAnsi="宋体" w:eastAsia="宋体" w:cs="Times New Roman"/>
              </w:rPr>
              <w:t>@stu.zucc.edu.cn</w:t>
            </w:r>
          </w:p>
        </w:tc>
        <w:tc>
          <w:tcPr>
            <w:tcW w:w="1828" w:type="dxa"/>
          </w:tcPr>
          <w:p>
            <w:pPr>
              <w:spacing w:before="156" w:beforeLines="50" w:after="156" w:afterLines="50"/>
              <w:jc w:val="center"/>
              <w:rPr>
                <w:rFonts w:hint="default" w:ascii="宋体" w:hAnsi="宋体" w:eastAsia="宋体" w:cs="Times New Roman"/>
                <w:lang w:val="en-US" w:eastAsia="zh-CN"/>
              </w:rPr>
            </w:pPr>
            <w:r>
              <w:rPr>
                <w:rFonts w:hint="eastAsia" w:ascii="宋体" w:hAnsi="宋体" w:eastAsia="宋体" w:cs="Times New Roman"/>
                <w:lang w:val="en-US" w:eastAsia="zh-CN"/>
              </w:rPr>
              <w:t>Zj0905007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1431" w:type="dxa"/>
          </w:tcPr>
          <w:p>
            <w:pPr>
              <w:spacing w:before="156" w:beforeLines="50" w:after="156" w:afterLines="50"/>
              <w:jc w:val="center"/>
              <w:rPr>
                <w:rFonts w:hint="eastAsia" w:ascii="宋体" w:hAnsi="宋体" w:eastAsia="宋体" w:cs="Times New Roman"/>
                <w:lang w:eastAsia="zh-CN"/>
              </w:rPr>
            </w:pPr>
            <w:r>
              <w:rPr>
                <w:rFonts w:hint="eastAsia" w:ascii="宋体" w:hAnsi="宋体" w:eastAsia="宋体" w:cs="Times New Roman"/>
                <w:lang w:val="en-US" w:eastAsia="zh-CN"/>
              </w:rPr>
              <w:t>潘阅</w:t>
            </w:r>
          </w:p>
        </w:tc>
        <w:tc>
          <w:tcPr>
            <w:tcW w:w="1307"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组员</w:t>
            </w:r>
          </w:p>
        </w:tc>
        <w:tc>
          <w:tcPr>
            <w:tcW w:w="1645"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15067617587</w:t>
            </w:r>
          </w:p>
        </w:tc>
        <w:tc>
          <w:tcPr>
            <w:tcW w:w="3526"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32001263@stu.zucc.edu.cn</w:t>
            </w:r>
          </w:p>
        </w:tc>
        <w:tc>
          <w:tcPr>
            <w:tcW w:w="1828"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Zephyr-yue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1431" w:type="dxa"/>
          </w:tcPr>
          <w:p>
            <w:pPr>
              <w:spacing w:before="156" w:beforeLines="50" w:after="156" w:afterLines="50"/>
              <w:jc w:val="center"/>
              <w:rPr>
                <w:rFonts w:hint="eastAsia" w:ascii="宋体" w:hAnsi="宋体" w:eastAsia="宋体" w:cs="Times New Roman"/>
                <w:lang w:eastAsia="zh-CN"/>
              </w:rPr>
            </w:pPr>
            <w:r>
              <w:rPr>
                <w:rFonts w:hint="eastAsia" w:ascii="宋体" w:hAnsi="宋体" w:eastAsia="宋体" w:cs="Times New Roman"/>
                <w:lang w:val="en-US" w:eastAsia="zh-CN"/>
              </w:rPr>
              <w:t>时蒙恩</w:t>
            </w:r>
          </w:p>
        </w:tc>
        <w:tc>
          <w:tcPr>
            <w:tcW w:w="1307"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组员</w:t>
            </w:r>
          </w:p>
        </w:tc>
        <w:tc>
          <w:tcPr>
            <w:tcW w:w="1645"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19157681799</w:t>
            </w:r>
          </w:p>
        </w:tc>
        <w:tc>
          <w:tcPr>
            <w:tcW w:w="3526"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32001259@stu.zucc.edu.cn</w:t>
            </w:r>
          </w:p>
        </w:tc>
        <w:tc>
          <w:tcPr>
            <w:tcW w:w="1828"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sme1196389699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4" w:hRule="atLeast"/>
        </w:trPr>
        <w:tc>
          <w:tcPr>
            <w:tcW w:w="1431" w:type="dxa"/>
          </w:tcPr>
          <w:p>
            <w:pPr>
              <w:spacing w:before="156" w:beforeLines="50" w:after="156" w:afterLines="50"/>
              <w:jc w:val="center"/>
              <w:rPr>
                <w:rFonts w:hint="default" w:ascii="宋体" w:hAnsi="宋体" w:eastAsia="宋体" w:cs="Times New Roman"/>
                <w:lang w:val="en-US" w:eastAsia="zh-CN"/>
              </w:rPr>
            </w:pPr>
            <w:r>
              <w:rPr>
                <w:rFonts w:hint="eastAsia" w:ascii="宋体" w:hAnsi="宋体" w:eastAsia="宋体" w:cs="Times New Roman"/>
                <w:lang w:val="en-US" w:eastAsia="zh-CN"/>
              </w:rPr>
              <w:t>韩易贤</w:t>
            </w:r>
          </w:p>
        </w:tc>
        <w:tc>
          <w:tcPr>
            <w:tcW w:w="1307"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组员</w:t>
            </w:r>
          </w:p>
        </w:tc>
        <w:tc>
          <w:tcPr>
            <w:tcW w:w="1645"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18758295337</w:t>
            </w:r>
          </w:p>
        </w:tc>
        <w:tc>
          <w:tcPr>
            <w:tcW w:w="3526"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32001236@stu.zucc.edu.cn</w:t>
            </w:r>
          </w:p>
        </w:tc>
        <w:tc>
          <w:tcPr>
            <w:tcW w:w="1828"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Qaz159357gyhg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4" w:hRule="atLeast"/>
        </w:trPr>
        <w:tc>
          <w:tcPr>
            <w:tcW w:w="1431" w:type="dxa"/>
          </w:tcPr>
          <w:p>
            <w:pPr>
              <w:spacing w:before="156" w:beforeLines="50" w:after="156" w:afterLines="50"/>
              <w:jc w:val="center"/>
              <w:rPr>
                <w:rFonts w:hint="default" w:ascii="宋体" w:hAnsi="宋体" w:eastAsia="宋体" w:cs="Times New Roman"/>
                <w:lang w:val="en-US" w:eastAsia="zh-CN"/>
              </w:rPr>
            </w:pPr>
            <w:r>
              <w:rPr>
                <w:rFonts w:hint="eastAsia" w:ascii="宋体" w:hAnsi="宋体" w:eastAsia="宋体" w:cs="Times New Roman"/>
                <w:lang w:val="en-US" w:eastAsia="zh-CN"/>
              </w:rPr>
              <w:t>黄永智</w:t>
            </w:r>
          </w:p>
        </w:tc>
        <w:tc>
          <w:tcPr>
            <w:tcW w:w="1307" w:type="dxa"/>
          </w:tcPr>
          <w:p>
            <w:pPr>
              <w:spacing w:before="156" w:beforeLines="50" w:after="156" w:afterLines="50"/>
              <w:jc w:val="center"/>
              <w:rPr>
                <w:rFonts w:hint="eastAsia" w:ascii="宋体" w:hAnsi="宋体" w:eastAsia="宋体" w:cs="Times New Roman"/>
                <w:lang w:val="en-US" w:eastAsia="zh-CN"/>
              </w:rPr>
            </w:pPr>
            <w:r>
              <w:rPr>
                <w:rFonts w:hint="eastAsia" w:ascii="宋体" w:hAnsi="宋体" w:eastAsia="宋体" w:cs="Times New Roman"/>
                <w:lang w:val="en-US" w:eastAsia="zh-CN"/>
              </w:rPr>
              <w:t>组员</w:t>
            </w:r>
          </w:p>
        </w:tc>
        <w:tc>
          <w:tcPr>
            <w:tcW w:w="1645"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19157682418</w:t>
            </w:r>
          </w:p>
        </w:tc>
        <w:tc>
          <w:tcPr>
            <w:tcW w:w="3526" w:type="dxa"/>
          </w:tcPr>
          <w:p>
            <w:pPr>
              <w:spacing w:before="156" w:beforeLines="50" w:after="156" w:afterLines="50"/>
              <w:jc w:val="center"/>
              <w:rPr>
                <w:rFonts w:hint="eastAsia" w:ascii="宋体" w:hAnsi="宋体" w:eastAsia="宋体" w:cs="Times New Roman"/>
              </w:rPr>
            </w:pPr>
            <w:r>
              <w:rPr>
                <w:rFonts w:hint="eastAsia" w:ascii="宋体" w:hAnsi="宋体" w:eastAsia="宋体" w:cs="Times New Roman"/>
              </w:rPr>
              <w:t>32001119@stu.zucc.edu.cn</w:t>
            </w:r>
          </w:p>
        </w:tc>
        <w:tc>
          <w:tcPr>
            <w:tcW w:w="1828" w:type="dxa"/>
          </w:tcPr>
          <w:p>
            <w:pPr>
              <w:spacing w:before="156" w:beforeLines="50" w:after="156" w:afterLines="50"/>
              <w:jc w:val="center"/>
              <w:rPr>
                <w:rFonts w:hint="default" w:ascii="宋体" w:hAnsi="宋体" w:eastAsia="宋体" w:cs="Times New Roman"/>
                <w:lang w:val="en-US" w:eastAsia="zh-CN"/>
              </w:rPr>
            </w:pPr>
            <w:r>
              <w:rPr>
                <w:rFonts w:hint="eastAsia" w:ascii="宋体" w:hAnsi="宋体" w:eastAsia="宋体" w:cs="Times New Roman"/>
                <w:lang w:val="en-US" w:eastAsia="zh-CN"/>
              </w:rPr>
              <w:t>Xd575575</w:t>
            </w:r>
          </w:p>
        </w:tc>
      </w:tr>
    </w:tbl>
    <w:p>
      <w:pPr>
        <w:widowControl/>
        <w:ind w:firstLine="420"/>
        <w:rPr>
          <w:rFonts w:ascii="宋体" w:hAnsi="宋体" w:cs="宋体-简"/>
          <w:bCs/>
          <w:szCs w:val="32"/>
        </w:rPr>
      </w:pPr>
    </w:p>
    <w:p>
      <w:pPr>
        <w:pStyle w:val="4"/>
        <w:spacing w:before="156" w:after="156" w:line="240" w:lineRule="auto"/>
        <w:ind w:firstLine="640"/>
        <w:rPr>
          <w:rFonts w:ascii="宋体" w:hAnsi="宋体"/>
        </w:rPr>
      </w:pPr>
      <w:bookmarkStart w:id="29" w:name="_Toc67591669"/>
      <w:r>
        <w:rPr>
          <w:rFonts w:ascii="宋体" w:hAnsi="宋体"/>
        </w:rPr>
        <w:t>2</w:t>
      </w:r>
      <w:r>
        <w:rPr>
          <w:rFonts w:hint="eastAsia" w:ascii="宋体" w:hAnsi="宋体"/>
        </w:rPr>
        <w:t>.</w:t>
      </w:r>
      <w:r>
        <w:rPr>
          <w:rFonts w:ascii="宋体" w:hAnsi="宋体"/>
        </w:rPr>
        <w:t>1</w:t>
      </w:r>
      <w:r>
        <w:rPr>
          <w:rFonts w:hint="eastAsia" w:ascii="宋体" w:hAnsi="宋体"/>
        </w:rPr>
        <w:t>.</w:t>
      </w:r>
      <w:r>
        <w:rPr>
          <w:rFonts w:ascii="宋体" w:hAnsi="宋体"/>
        </w:rPr>
        <w:t xml:space="preserve">2 </w:t>
      </w:r>
      <w:r>
        <w:rPr>
          <w:rFonts w:hint="eastAsia" w:ascii="宋体" w:hAnsi="宋体"/>
        </w:rPr>
        <w:t>OBS</w:t>
      </w:r>
      <w:bookmarkEnd w:id="29"/>
    </w:p>
    <w:p>
      <w:pPr>
        <w:widowControl/>
        <w:ind w:firstLine="420"/>
        <w:rPr>
          <w:rFonts w:hint="eastAsia" w:ascii="宋体" w:hAnsi="宋体" w:cs="宋体-简" w:eastAsiaTheme="minorEastAsia"/>
          <w:bCs/>
          <w:szCs w:val="32"/>
          <w:lang w:eastAsia="zh-CN"/>
        </w:rPr>
      </w:pPr>
      <w:r>
        <w:rPr>
          <w:rFonts w:hint="eastAsia" w:ascii="宋体" w:hAnsi="宋体" w:cs="宋体-简" w:eastAsiaTheme="minorEastAsia"/>
          <w:bCs/>
          <w:szCs w:val="32"/>
          <w:lang w:eastAsia="zh-CN"/>
        </w:rPr>
        <w:drawing>
          <wp:inline distT="0" distB="0" distL="114300" distR="114300">
            <wp:extent cx="5268595" cy="2588260"/>
            <wp:effectExtent l="0" t="0" r="8255" b="2540"/>
            <wp:docPr id="1" name="图片 1" descr="1680525795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0525795118"/>
                    <pic:cNvPicPr>
                      <a:picLocks noChangeAspect="1"/>
                    </pic:cNvPicPr>
                  </pic:nvPicPr>
                  <pic:blipFill>
                    <a:blip r:embed="rId5"/>
                    <a:stretch>
                      <a:fillRect/>
                    </a:stretch>
                  </pic:blipFill>
                  <pic:spPr>
                    <a:xfrm>
                      <a:off x="0" y="0"/>
                      <a:ext cx="5268595" cy="2588260"/>
                    </a:xfrm>
                    <a:prstGeom prst="rect">
                      <a:avLst/>
                    </a:prstGeom>
                  </pic:spPr>
                </pic:pic>
              </a:graphicData>
            </a:graphic>
          </wp:inline>
        </w:drawing>
      </w:r>
    </w:p>
    <w:p>
      <w:pPr>
        <w:widowControl/>
        <w:ind w:firstLine="420"/>
        <w:rPr>
          <w:rFonts w:ascii="宋体" w:hAnsi="宋体" w:cs="宋体-简"/>
          <w:bCs/>
          <w:szCs w:val="32"/>
        </w:rPr>
      </w:pPr>
    </w:p>
    <w:p>
      <w:pPr>
        <w:pStyle w:val="3"/>
        <w:spacing w:line="240" w:lineRule="auto"/>
        <w:ind w:firstLine="321" w:firstLineChars="100"/>
        <w:rPr>
          <w:rStyle w:val="19"/>
          <w:rFonts w:ascii="宋体" w:hAnsi="宋体" w:eastAsia="宋体" w:cs="Times New Roman"/>
          <w:b/>
          <w:bCs/>
        </w:rPr>
      </w:pPr>
      <w:bookmarkStart w:id="30" w:name="_Toc1719779132_WPSOffice_Level2"/>
      <w:bookmarkStart w:id="31" w:name="_Toc5260"/>
      <w:bookmarkStart w:id="32" w:name="_Toc66603523"/>
      <w:bookmarkStart w:id="33" w:name="_Toc67591670"/>
      <w:r>
        <w:rPr>
          <w:rFonts w:ascii="宋体" w:hAnsi="宋体"/>
        </w:rPr>
        <w:t>2</w:t>
      </w:r>
      <w:r>
        <w:rPr>
          <w:rStyle w:val="19"/>
          <w:rFonts w:ascii="宋体" w:hAnsi="宋体" w:eastAsia="宋体" w:cs="Times New Roman"/>
          <w:b/>
          <w:bCs/>
        </w:rPr>
        <w:t>.2与用户的</w:t>
      </w:r>
      <w:r>
        <w:rPr>
          <w:rStyle w:val="19"/>
          <w:rFonts w:hint="eastAsia" w:ascii="宋体" w:hAnsi="宋体" w:eastAsia="宋体" w:cs="Times New Roman"/>
          <w:b/>
          <w:bCs/>
        </w:rPr>
        <w:t>外部</w:t>
      </w:r>
      <w:r>
        <w:rPr>
          <w:rStyle w:val="19"/>
          <w:rFonts w:ascii="宋体" w:hAnsi="宋体" w:eastAsia="宋体" w:cs="Times New Roman"/>
          <w:b/>
          <w:bCs/>
        </w:rPr>
        <w:t>沟通计划</w:t>
      </w:r>
      <w:bookmarkEnd w:id="30"/>
      <w:bookmarkEnd w:id="31"/>
      <w:bookmarkEnd w:id="32"/>
      <w:bookmarkEnd w:id="33"/>
    </w:p>
    <w:p>
      <w:pPr>
        <w:pStyle w:val="4"/>
        <w:spacing w:before="156" w:after="156" w:line="240" w:lineRule="auto"/>
        <w:ind w:firstLine="640"/>
        <w:rPr>
          <w:rFonts w:ascii="宋体" w:hAnsi="宋体"/>
        </w:rPr>
      </w:pPr>
      <w:bookmarkStart w:id="34" w:name="_Toc821788603"/>
      <w:bookmarkStart w:id="35" w:name="_Toc66450157"/>
      <w:bookmarkStart w:id="36" w:name="_Toc66603524"/>
      <w:bookmarkStart w:id="37" w:name="_Toc1357621656_WPSOffice_Level3"/>
      <w:bookmarkStart w:id="38" w:name="_Toc67591671"/>
      <w:r>
        <w:rPr>
          <w:rFonts w:ascii="宋体" w:hAnsi="宋体"/>
        </w:rPr>
        <w:t>2</w:t>
      </w:r>
      <w:r>
        <w:rPr>
          <w:rFonts w:hint="eastAsia" w:ascii="宋体" w:hAnsi="宋体"/>
        </w:rPr>
        <w:t>.</w:t>
      </w:r>
      <w:r>
        <w:rPr>
          <w:rFonts w:ascii="宋体" w:hAnsi="宋体"/>
        </w:rPr>
        <w:t>2</w:t>
      </w:r>
      <w:r>
        <w:rPr>
          <w:rFonts w:hint="eastAsia" w:ascii="宋体" w:hAnsi="宋体"/>
        </w:rPr>
        <w:t>.1</w:t>
      </w:r>
      <w:r>
        <w:rPr>
          <w:rFonts w:ascii="宋体" w:hAnsi="宋体"/>
        </w:rPr>
        <w:t xml:space="preserve"> </w:t>
      </w:r>
      <w:r>
        <w:rPr>
          <w:rFonts w:hint="eastAsia" w:ascii="宋体" w:hAnsi="宋体"/>
        </w:rPr>
        <w:t>正式沟通计划</w:t>
      </w:r>
      <w:bookmarkEnd w:id="34"/>
      <w:bookmarkEnd w:id="35"/>
      <w:bookmarkEnd w:id="36"/>
      <w:bookmarkEnd w:id="37"/>
      <w:bookmarkEnd w:id="38"/>
    </w:p>
    <w:tbl>
      <w:tblPr>
        <w:tblStyle w:val="21"/>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after="0" w:line="240" w:lineRule="auto"/>
              <w:rPr>
                <w:rFonts w:ascii="宋体" w:hAnsi="宋体" w:eastAsia="宋体" w:cs="宋体-简"/>
                <w:b w:val="0"/>
                <w:bCs/>
                <w:caps w:val="0"/>
                <w:smallCaps w:val="0"/>
                <w:color w:val="FFFFFF"/>
                <w:kern w:val="0"/>
                <w:szCs w:val="32"/>
                <w:lang w:eastAsia="en-US"/>
              </w:rPr>
            </w:pPr>
            <w:r>
              <w:rPr>
                <w:rFonts w:hint="eastAsia" w:ascii="宋体" w:hAnsi="宋体" w:eastAsia="宋体" w:cs="宋体-简"/>
                <w:b/>
                <w:bCs/>
                <w:caps/>
                <w:smallCaps w:val="0"/>
                <w:color w:val="FFFFFF"/>
                <w:kern w:val="0"/>
                <w:szCs w:val="32"/>
                <w:lang w:eastAsia="en-US"/>
              </w:rPr>
              <w:t>沟通计划</w:t>
            </w:r>
          </w:p>
        </w:tc>
        <w:tc>
          <w:tcPr>
            <w:tcW w:w="1420"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after="0" w:line="240" w:lineRule="auto"/>
              <w:rPr>
                <w:rFonts w:ascii="宋体" w:hAnsi="宋体" w:eastAsia="宋体" w:cs="宋体-简"/>
                <w:b w:val="0"/>
                <w:bCs/>
                <w:caps w:val="0"/>
                <w:smallCaps w:val="0"/>
                <w:color w:val="FFFFFF"/>
                <w:kern w:val="0"/>
                <w:szCs w:val="32"/>
                <w:lang w:eastAsia="en-US"/>
              </w:rPr>
            </w:pPr>
            <w:r>
              <w:rPr>
                <w:rFonts w:hint="eastAsia" w:ascii="宋体" w:hAnsi="宋体" w:eastAsia="宋体" w:cs="宋体-简"/>
                <w:b/>
                <w:bCs/>
                <w:caps/>
                <w:smallCaps w:val="0"/>
                <w:color w:val="FFFFFF"/>
                <w:kern w:val="0"/>
                <w:szCs w:val="32"/>
                <w:lang w:eastAsia="en-US"/>
              </w:rPr>
              <w:t>沟通方式</w:t>
            </w:r>
          </w:p>
        </w:tc>
        <w:tc>
          <w:tcPr>
            <w:tcW w:w="1420"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after="0" w:line="240" w:lineRule="auto"/>
              <w:rPr>
                <w:rFonts w:ascii="宋体" w:hAnsi="宋体" w:eastAsia="宋体" w:cs="宋体-简"/>
                <w:b w:val="0"/>
                <w:bCs/>
                <w:caps w:val="0"/>
                <w:smallCaps w:val="0"/>
                <w:color w:val="FFFFFF"/>
                <w:kern w:val="0"/>
                <w:szCs w:val="32"/>
                <w:lang w:eastAsia="en-US"/>
              </w:rPr>
            </w:pPr>
            <w:r>
              <w:rPr>
                <w:rFonts w:hint="eastAsia" w:ascii="宋体" w:hAnsi="宋体" w:eastAsia="宋体" w:cs="宋体-简"/>
                <w:b/>
                <w:bCs/>
                <w:caps/>
                <w:smallCaps w:val="0"/>
                <w:color w:val="FFFFFF"/>
                <w:kern w:val="0"/>
                <w:szCs w:val="32"/>
                <w:lang w:eastAsia="en-US"/>
              </w:rPr>
              <w:t>沟通地点</w:t>
            </w:r>
          </w:p>
        </w:tc>
        <w:tc>
          <w:tcPr>
            <w:tcW w:w="1420"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after="0" w:line="240" w:lineRule="auto"/>
              <w:rPr>
                <w:rFonts w:ascii="宋体" w:hAnsi="宋体" w:eastAsia="宋体" w:cs="宋体-简"/>
                <w:b w:val="0"/>
                <w:bCs/>
                <w:caps w:val="0"/>
                <w:smallCaps w:val="0"/>
                <w:color w:val="FFFFFF"/>
                <w:kern w:val="0"/>
                <w:szCs w:val="32"/>
                <w:lang w:eastAsia="en-US"/>
              </w:rPr>
            </w:pPr>
            <w:r>
              <w:rPr>
                <w:rFonts w:hint="eastAsia" w:ascii="宋体" w:hAnsi="宋体" w:eastAsia="宋体" w:cs="宋体-简"/>
                <w:b/>
                <w:bCs/>
                <w:caps/>
                <w:smallCaps w:val="0"/>
                <w:color w:val="FFFFFF"/>
                <w:kern w:val="0"/>
                <w:szCs w:val="32"/>
                <w:lang w:eastAsia="en-US"/>
              </w:rPr>
              <w:t>沟通时间</w:t>
            </w:r>
          </w:p>
        </w:tc>
        <w:tc>
          <w:tcPr>
            <w:tcW w:w="1421"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after="0" w:line="240" w:lineRule="auto"/>
              <w:rPr>
                <w:rFonts w:ascii="宋体" w:hAnsi="宋体" w:eastAsia="宋体" w:cs="宋体-简"/>
                <w:b w:val="0"/>
                <w:bCs/>
                <w:caps w:val="0"/>
                <w:smallCaps w:val="0"/>
                <w:color w:val="FFFFFF"/>
                <w:kern w:val="0"/>
                <w:szCs w:val="32"/>
                <w:lang w:eastAsia="en-US"/>
              </w:rPr>
            </w:pPr>
            <w:r>
              <w:rPr>
                <w:rFonts w:hint="eastAsia" w:ascii="宋体" w:hAnsi="宋体" w:eastAsia="宋体" w:cs="宋体-简"/>
                <w:b/>
                <w:bCs/>
                <w:caps/>
                <w:smallCaps w:val="0"/>
                <w:color w:val="FFFFFF"/>
                <w:kern w:val="0"/>
                <w:szCs w:val="32"/>
                <w:lang w:eastAsia="en-US"/>
              </w:rPr>
              <w:t>参与人员</w:t>
            </w:r>
          </w:p>
        </w:tc>
        <w:tc>
          <w:tcPr>
            <w:tcW w:w="1421"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after="0" w:line="240" w:lineRule="auto"/>
              <w:rPr>
                <w:rFonts w:ascii="宋体" w:hAnsi="宋体" w:eastAsia="宋体" w:cs="宋体-简"/>
                <w:b w:val="0"/>
                <w:bCs/>
                <w:caps w:val="0"/>
                <w:smallCaps w:val="0"/>
                <w:color w:val="FFFFFF"/>
                <w:kern w:val="0"/>
                <w:szCs w:val="32"/>
                <w:lang w:eastAsia="en-US"/>
              </w:rPr>
            </w:pPr>
            <w:r>
              <w:rPr>
                <w:rFonts w:hint="eastAsia" w:ascii="宋体" w:hAnsi="宋体" w:eastAsia="宋体" w:cs="宋体-简"/>
                <w:b/>
                <w:bCs/>
                <w:caps/>
                <w:smallCaps w:val="0"/>
                <w:color w:val="FFFFFF"/>
                <w:kern w:val="0"/>
                <w:szCs w:val="32"/>
                <w:lang w:eastAsia="en-US"/>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widowControl/>
              <w:spacing w:after="0" w:line="240" w:lineRule="auto"/>
              <w:rPr>
                <w:rFonts w:ascii="宋体" w:hAnsi="宋体" w:eastAsia="宋体" w:cs="宋体-简"/>
                <w:bCs/>
                <w:kern w:val="0"/>
                <w:sz w:val="22"/>
                <w:lang w:eastAsia="en-US"/>
              </w:rPr>
            </w:pPr>
            <w:r>
              <w:rPr>
                <w:rFonts w:hint="eastAsia" w:ascii="宋体" w:hAnsi="宋体" w:eastAsia="宋体" w:cs="宋体-简"/>
                <w:bCs/>
                <w:kern w:val="0"/>
                <w:sz w:val="22"/>
                <w:lang w:val="en-US" w:eastAsia="zh-CN"/>
              </w:rPr>
              <w:t>暂未确定</w:t>
            </w:r>
          </w:p>
        </w:tc>
        <w:tc>
          <w:tcPr>
            <w:tcW w:w="1420" w:type="dxa"/>
            <w:vAlign w:val="center"/>
          </w:tcPr>
          <w:p>
            <w:pPr>
              <w:widowControl/>
              <w:spacing w:after="0" w:line="240" w:lineRule="auto"/>
              <w:rPr>
                <w:rFonts w:ascii="宋体" w:hAnsi="宋体" w:eastAsia="宋体" w:cs="宋体-简"/>
                <w:bCs/>
                <w:kern w:val="0"/>
                <w:sz w:val="22"/>
                <w:lang w:eastAsia="en-US"/>
              </w:rPr>
            </w:pPr>
            <w:r>
              <w:rPr>
                <w:rFonts w:hint="eastAsia" w:ascii="宋体" w:hAnsi="宋体" w:eastAsia="宋体" w:cs="宋体-简"/>
                <w:bCs/>
                <w:kern w:val="0"/>
                <w:sz w:val="22"/>
                <w:lang w:val="en-US" w:eastAsia="zh-CN"/>
              </w:rPr>
              <w:t>暂未确定</w:t>
            </w:r>
          </w:p>
        </w:tc>
        <w:tc>
          <w:tcPr>
            <w:tcW w:w="1420" w:type="dxa"/>
            <w:vAlign w:val="center"/>
          </w:tcPr>
          <w:p>
            <w:pPr>
              <w:widowControl/>
              <w:spacing w:after="0" w:line="240" w:lineRule="auto"/>
              <w:rPr>
                <w:rFonts w:hint="eastAsia" w:ascii="宋体" w:hAnsi="宋体" w:eastAsia="宋体" w:cs="宋体-简"/>
                <w:bCs/>
                <w:kern w:val="0"/>
                <w:sz w:val="22"/>
                <w:lang w:eastAsia="zh-CN"/>
              </w:rPr>
            </w:pPr>
            <w:r>
              <w:rPr>
                <w:rFonts w:hint="eastAsia" w:ascii="宋体" w:hAnsi="宋体" w:eastAsia="宋体" w:cs="宋体-简"/>
                <w:bCs/>
                <w:kern w:val="0"/>
                <w:sz w:val="22"/>
                <w:lang w:val="en-US" w:eastAsia="zh-CN"/>
              </w:rPr>
              <w:t>暂未确定</w:t>
            </w:r>
          </w:p>
        </w:tc>
        <w:tc>
          <w:tcPr>
            <w:tcW w:w="1420" w:type="dxa"/>
            <w:vAlign w:val="center"/>
          </w:tcPr>
          <w:p>
            <w:pPr>
              <w:widowControl/>
              <w:spacing w:after="0" w:line="240" w:lineRule="auto"/>
              <w:rPr>
                <w:rFonts w:ascii="宋体" w:hAnsi="宋体" w:eastAsia="宋体" w:cs="宋体-简"/>
                <w:bCs/>
                <w:kern w:val="0"/>
                <w:sz w:val="22"/>
                <w:lang w:eastAsia="en-US"/>
              </w:rPr>
            </w:pPr>
            <w:r>
              <w:rPr>
                <w:rFonts w:hint="eastAsia" w:ascii="宋体" w:hAnsi="宋体" w:eastAsia="宋体" w:cs="宋体-简"/>
                <w:bCs/>
                <w:kern w:val="0"/>
                <w:sz w:val="22"/>
                <w:lang w:val="en-US" w:eastAsia="zh-CN"/>
              </w:rPr>
              <w:t>暂未确定</w:t>
            </w:r>
          </w:p>
        </w:tc>
        <w:tc>
          <w:tcPr>
            <w:tcW w:w="1421" w:type="dxa"/>
            <w:vAlign w:val="center"/>
          </w:tcPr>
          <w:p>
            <w:pPr>
              <w:widowControl/>
              <w:spacing w:after="0" w:line="240" w:lineRule="auto"/>
              <w:rPr>
                <w:rFonts w:ascii="宋体" w:hAnsi="宋体" w:eastAsia="宋体" w:cs="宋体-简"/>
                <w:bCs/>
                <w:kern w:val="0"/>
                <w:sz w:val="22"/>
                <w:lang w:eastAsia="en-US"/>
              </w:rPr>
            </w:pPr>
            <w:r>
              <w:rPr>
                <w:rFonts w:hint="eastAsia" w:ascii="宋体" w:hAnsi="宋体" w:eastAsia="宋体" w:cs="宋体-简"/>
                <w:bCs/>
                <w:kern w:val="0"/>
                <w:sz w:val="22"/>
                <w:lang w:val="en-US" w:eastAsia="zh-CN"/>
              </w:rPr>
              <w:t>暂未确定</w:t>
            </w:r>
          </w:p>
        </w:tc>
        <w:tc>
          <w:tcPr>
            <w:tcW w:w="1421" w:type="dxa"/>
            <w:vAlign w:val="center"/>
          </w:tcPr>
          <w:p>
            <w:pPr>
              <w:widowControl/>
              <w:spacing w:after="0" w:line="240" w:lineRule="auto"/>
              <w:rPr>
                <w:rFonts w:ascii="宋体" w:hAnsi="宋体" w:eastAsia="宋体" w:cs="宋体-简"/>
                <w:bCs/>
                <w:kern w:val="0"/>
                <w:sz w:val="22"/>
                <w:lang w:eastAsia="zh-CN"/>
              </w:rPr>
            </w:pPr>
            <w:r>
              <w:rPr>
                <w:rFonts w:hint="eastAsia" w:ascii="宋体" w:hAnsi="宋体" w:eastAsia="宋体" w:cs="宋体-简"/>
                <w:bCs/>
                <w:kern w:val="0"/>
                <w:sz w:val="22"/>
                <w:lang w:val="en-US" w:eastAsia="zh-CN"/>
              </w:rPr>
              <w:t>暂未确定</w:t>
            </w:r>
          </w:p>
        </w:tc>
      </w:tr>
    </w:tbl>
    <w:p>
      <w:pPr>
        <w:pStyle w:val="5"/>
        <w:spacing w:line="240" w:lineRule="auto"/>
        <w:rPr>
          <w:rFonts w:ascii="宋体" w:hAnsi="宋体" w:eastAsia="宋体"/>
        </w:rPr>
      </w:pPr>
    </w:p>
    <w:p>
      <w:pPr>
        <w:pStyle w:val="4"/>
        <w:spacing w:before="156" w:after="156" w:line="240" w:lineRule="auto"/>
        <w:ind w:firstLine="640"/>
        <w:rPr>
          <w:rFonts w:ascii="宋体" w:hAnsi="宋体"/>
        </w:rPr>
      </w:pPr>
      <w:bookmarkStart w:id="39" w:name="_Toc66450158"/>
      <w:bookmarkStart w:id="40" w:name="_Toc1333716764"/>
      <w:bookmarkStart w:id="41" w:name="_Toc67591672"/>
      <w:bookmarkStart w:id="42" w:name="_Toc533423017_WPSOffice_Level3"/>
      <w:bookmarkStart w:id="43" w:name="_Toc66603525"/>
      <w:r>
        <w:rPr>
          <w:rFonts w:ascii="宋体" w:hAnsi="宋体"/>
        </w:rPr>
        <w:t>2</w:t>
      </w:r>
      <w:r>
        <w:rPr>
          <w:rFonts w:hint="eastAsia" w:ascii="宋体" w:hAnsi="宋体"/>
        </w:rPr>
        <w:t>.</w:t>
      </w:r>
      <w:r>
        <w:rPr>
          <w:rFonts w:ascii="宋体" w:hAnsi="宋体"/>
        </w:rPr>
        <w:t>2</w:t>
      </w:r>
      <w:r>
        <w:rPr>
          <w:rFonts w:hint="eastAsia" w:ascii="宋体" w:hAnsi="宋体"/>
        </w:rPr>
        <w:t>.2</w:t>
      </w:r>
      <w:r>
        <w:rPr>
          <w:rFonts w:ascii="宋体" w:hAnsi="宋体"/>
        </w:rPr>
        <w:t xml:space="preserve"> </w:t>
      </w:r>
      <w:r>
        <w:rPr>
          <w:rFonts w:hint="eastAsia" w:ascii="宋体" w:hAnsi="宋体"/>
        </w:rPr>
        <w:t>非正式沟通计划</w:t>
      </w:r>
      <w:bookmarkEnd w:id="39"/>
      <w:bookmarkEnd w:id="40"/>
      <w:bookmarkEnd w:id="41"/>
      <w:bookmarkEnd w:id="42"/>
      <w:bookmarkEnd w:id="43"/>
    </w:p>
    <w:tbl>
      <w:tblPr>
        <w:tblStyle w:val="22"/>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1696"/>
        <w:gridCol w:w="1276"/>
        <w:gridCol w:w="1418"/>
        <w:gridCol w:w="1290"/>
        <w:gridCol w:w="1421"/>
        <w:gridCol w:w="142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c>
          <w:tcPr>
            <w:tcW w:w="1696" w:type="dxa"/>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before="120" w:after="120" w:line="276" w:lineRule="auto"/>
              <w:jc w:val="center"/>
              <w:rPr>
                <w:rFonts w:ascii="宋体" w:hAnsi="宋体" w:eastAsia="宋体" w:cs="宋体-简"/>
                <w:b w:val="0"/>
                <w:bCs/>
                <w:caps w:val="0"/>
                <w:smallCaps w:val="0"/>
                <w:color w:val="FFFFFF"/>
                <w:kern w:val="0"/>
                <w:sz w:val="22"/>
                <w:lang w:eastAsia="en-US"/>
              </w:rPr>
            </w:pPr>
            <w:bookmarkStart w:id="44" w:name="OLE_LINK1" w:colFirst="0" w:colLast="5"/>
            <w:r>
              <w:rPr>
                <w:rFonts w:hint="eastAsia" w:ascii="宋体" w:hAnsi="宋体" w:eastAsia="宋体" w:cs="宋体-简"/>
                <w:b/>
                <w:bCs/>
                <w:caps/>
                <w:smallCaps w:val="0"/>
                <w:color w:val="FFFFFF"/>
                <w:sz w:val="24"/>
                <w:lang w:eastAsia="en-US"/>
              </w:rPr>
              <w:t>沟通计划</w:t>
            </w:r>
          </w:p>
        </w:tc>
        <w:tc>
          <w:tcPr>
            <w:tcW w:w="1276"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before="120" w:after="120" w:line="276" w:lineRule="auto"/>
              <w:jc w:val="center"/>
              <w:rPr>
                <w:rFonts w:ascii="宋体" w:hAnsi="宋体" w:eastAsia="宋体" w:cs="宋体-简"/>
                <w:b w:val="0"/>
                <w:bCs/>
                <w:caps w:val="0"/>
                <w:smallCaps w:val="0"/>
                <w:color w:val="FFFFFF"/>
                <w:kern w:val="0"/>
                <w:sz w:val="22"/>
                <w:lang w:eastAsia="en-US"/>
              </w:rPr>
            </w:pPr>
            <w:r>
              <w:rPr>
                <w:rFonts w:hint="eastAsia" w:ascii="宋体" w:hAnsi="宋体" w:eastAsia="宋体" w:cs="宋体-简"/>
                <w:b/>
                <w:bCs/>
                <w:caps/>
                <w:smallCaps w:val="0"/>
                <w:color w:val="FFFFFF"/>
                <w:sz w:val="24"/>
                <w:lang w:eastAsia="en-US"/>
              </w:rPr>
              <w:t>沟通方式</w:t>
            </w:r>
          </w:p>
        </w:tc>
        <w:tc>
          <w:tcPr>
            <w:tcW w:w="1418"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before="120" w:after="120" w:line="276" w:lineRule="auto"/>
              <w:jc w:val="center"/>
              <w:rPr>
                <w:rFonts w:ascii="宋体" w:hAnsi="宋体" w:eastAsia="宋体" w:cs="宋体-简"/>
                <w:b w:val="0"/>
                <w:bCs/>
                <w:caps w:val="0"/>
                <w:smallCaps w:val="0"/>
                <w:color w:val="FFFFFF"/>
                <w:kern w:val="0"/>
                <w:sz w:val="22"/>
                <w:lang w:eastAsia="en-US"/>
              </w:rPr>
            </w:pPr>
            <w:r>
              <w:rPr>
                <w:rFonts w:hint="eastAsia" w:ascii="宋体" w:hAnsi="宋体" w:eastAsia="宋体" w:cs="宋体-简"/>
                <w:b/>
                <w:bCs/>
                <w:caps/>
                <w:smallCaps w:val="0"/>
                <w:color w:val="FFFFFF"/>
                <w:sz w:val="24"/>
                <w:lang w:eastAsia="en-US"/>
              </w:rPr>
              <w:t>沟通地点</w:t>
            </w:r>
          </w:p>
        </w:tc>
        <w:tc>
          <w:tcPr>
            <w:tcW w:w="1290"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before="120" w:after="120" w:line="276" w:lineRule="auto"/>
              <w:jc w:val="center"/>
              <w:rPr>
                <w:rFonts w:ascii="宋体" w:hAnsi="宋体" w:eastAsia="宋体" w:cs="宋体-简"/>
                <w:b w:val="0"/>
                <w:bCs/>
                <w:caps w:val="0"/>
                <w:smallCaps w:val="0"/>
                <w:color w:val="FFFFFF"/>
                <w:kern w:val="0"/>
                <w:sz w:val="22"/>
                <w:lang w:eastAsia="en-US"/>
              </w:rPr>
            </w:pPr>
            <w:r>
              <w:rPr>
                <w:rFonts w:hint="eastAsia" w:ascii="宋体" w:hAnsi="宋体" w:eastAsia="宋体" w:cs="宋体-简"/>
                <w:b/>
                <w:bCs/>
                <w:caps/>
                <w:smallCaps w:val="0"/>
                <w:color w:val="FFFFFF"/>
                <w:sz w:val="24"/>
                <w:lang w:eastAsia="en-US"/>
              </w:rPr>
              <w:t>沟通时间</w:t>
            </w:r>
          </w:p>
        </w:tc>
        <w:tc>
          <w:tcPr>
            <w:tcW w:w="1421"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before="120" w:after="120" w:line="276" w:lineRule="auto"/>
              <w:jc w:val="center"/>
              <w:rPr>
                <w:rFonts w:ascii="宋体" w:hAnsi="宋体" w:eastAsia="宋体" w:cs="宋体-简"/>
                <w:b w:val="0"/>
                <w:bCs/>
                <w:caps w:val="0"/>
                <w:smallCaps w:val="0"/>
                <w:color w:val="FFFFFF"/>
                <w:kern w:val="0"/>
                <w:sz w:val="22"/>
                <w:lang w:eastAsia="en-US"/>
              </w:rPr>
            </w:pPr>
            <w:r>
              <w:rPr>
                <w:rFonts w:hint="eastAsia" w:ascii="宋体" w:hAnsi="宋体" w:eastAsia="宋体" w:cs="宋体-简"/>
                <w:b/>
                <w:bCs/>
                <w:caps/>
                <w:smallCaps w:val="0"/>
                <w:color w:val="FFFFFF"/>
                <w:sz w:val="24"/>
                <w:lang w:eastAsia="en-US"/>
              </w:rPr>
              <w:t>参与人员</w:t>
            </w:r>
          </w:p>
        </w:tc>
        <w:tc>
          <w:tcPr>
            <w:tcW w:w="1421" w:type="dxa"/>
            <w:tcBorders>
              <w:top w:val="single" w:color="auto" w:sz="12" w:space="0"/>
              <w:bottom w:val="single" w:color="auto" w:sz="12" w:space="0"/>
              <w:right w:val="single" w:color="auto" w:sz="12" w:space="0"/>
              <w:insideH w:val="single" w:sz="12" w:space="0"/>
              <w:insideV w:val="single" w:sz="12" w:space="0"/>
              <w:tl2br w:val="nil"/>
              <w:tr2bl w:val="nil"/>
            </w:tcBorders>
            <w:shd w:val="clear" w:color="auto" w:fill="5B9BD5" w:themeFill="accent1"/>
            <w:vAlign w:val="center"/>
          </w:tcPr>
          <w:p>
            <w:pPr>
              <w:widowControl/>
              <w:spacing w:before="120" w:after="120" w:line="276" w:lineRule="auto"/>
              <w:ind w:firstLine="200"/>
              <w:jc w:val="center"/>
              <w:rPr>
                <w:rFonts w:ascii="宋体" w:hAnsi="宋体" w:eastAsia="宋体" w:cs="宋体-简"/>
                <w:b w:val="0"/>
                <w:bCs/>
                <w:caps w:val="0"/>
                <w:smallCaps w:val="0"/>
                <w:color w:val="FFFFFF"/>
                <w:kern w:val="0"/>
                <w:sz w:val="22"/>
                <w:lang w:eastAsia="en-US"/>
              </w:rPr>
            </w:pPr>
            <w:r>
              <w:rPr>
                <w:rFonts w:hint="eastAsia" w:ascii="宋体" w:hAnsi="宋体" w:eastAsia="宋体" w:cs="宋体-简"/>
                <w:b/>
                <w:bCs/>
                <w:caps/>
                <w:smallCaps w:val="0"/>
                <w:color w:val="FFFFFF"/>
                <w:sz w:val="24"/>
                <w:lang w:eastAsia="en-US"/>
              </w:rPr>
              <w:t>产出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c>
          <w:tcPr>
            <w:tcW w:w="1696" w:type="dxa"/>
            <w:vAlign w:val="center"/>
          </w:tcPr>
          <w:p>
            <w:pPr>
              <w:widowControl/>
              <w:spacing w:before="120" w:after="120" w:line="276" w:lineRule="auto"/>
              <w:jc w:val="center"/>
              <w:rPr>
                <w:rFonts w:ascii="宋体" w:hAnsi="宋体" w:eastAsia="宋体" w:cs="宋体-简"/>
                <w:bCs/>
                <w:kern w:val="0"/>
                <w:sz w:val="22"/>
                <w:lang w:eastAsia="zh-CN"/>
              </w:rPr>
            </w:pPr>
            <w:r>
              <w:rPr>
                <w:rFonts w:hint="eastAsia" w:ascii="宋体" w:hAnsi="宋体" w:eastAsia="宋体" w:cs="宋体-简"/>
                <w:bCs/>
                <w:sz w:val="24"/>
                <w:lang w:eastAsia="zh-CN"/>
              </w:rPr>
              <w:t>不定期对当然用户进非当面的需求确认</w:t>
            </w:r>
          </w:p>
        </w:tc>
        <w:tc>
          <w:tcPr>
            <w:tcW w:w="1276" w:type="dxa"/>
            <w:vAlign w:val="center"/>
          </w:tcPr>
          <w:p>
            <w:pPr>
              <w:widowControl/>
              <w:spacing w:before="120" w:after="120" w:line="276" w:lineRule="auto"/>
              <w:jc w:val="center"/>
              <w:rPr>
                <w:rFonts w:ascii="宋体" w:hAnsi="宋体" w:eastAsia="宋体" w:cs="宋体-简"/>
                <w:bCs/>
                <w:kern w:val="0"/>
                <w:sz w:val="22"/>
                <w:lang w:eastAsia="en-US"/>
              </w:rPr>
            </w:pPr>
            <w:r>
              <w:rPr>
                <w:rFonts w:hint="eastAsia" w:ascii="宋体" w:hAnsi="宋体" w:eastAsia="宋体" w:cs="宋体-简"/>
                <w:bCs/>
                <w:sz w:val="24"/>
                <w:lang w:eastAsia="en-US"/>
              </w:rPr>
              <w:t>网络</w:t>
            </w:r>
          </w:p>
        </w:tc>
        <w:tc>
          <w:tcPr>
            <w:tcW w:w="1418" w:type="dxa"/>
            <w:vAlign w:val="center"/>
          </w:tcPr>
          <w:p>
            <w:pPr>
              <w:widowControl/>
              <w:spacing w:before="120" w:after="120" w:line="276" w:lineRule="auto"/>
              <w:jc w:val="center"/>
              <w:rPr>
                <w:rFonts w:ascii="宋体" w:hAnsi="宋体" w:eastAsia="宋体" w:cs="宋体-简"/>
                <w:bCs/>
                <w:kern w:val="0"/>
                <w:sz w:val="22"/>
                <w:lang w:eastAsia="en-US"/>
              </w:rPr>
            </w:pPr>
            <w:r>
              <w:rPr>
                <w:rFonts w:hint="eastAsia" w:ascii="宋体" w:hAnsi="宋体" w:eastAsia="宋体" w:cs="宋体-简"/>
                <w:bCs/>
                <w:sz w:val="24"/>
                <w:lang w:eastAsia="en-US"/>
              </w:rPr>
              <w:t>无</w:t>
            </w:r>
          </w:p>
        </w:tc>
        <w:tc>
          <w:tcPr>
            <w:tcW w:w="1290" w:type="dxa"/>
            <w:vAlign w:val="center"/>
          </w:tcPr>
          <w:p>
            <w:pPr>
              <w:widowControl/>
              <w:spacing w:before="120" w:after="120" w:line="276" w:lineRule="auto"/>
              <w:jc w:val="center"/>
              <w:rPr>
                <w:rFonts w:ascii="宋体" w:hAnsi="宋体" w:eastAsia="宋体" w:cs="宋体-简"/>
                <w:bCs/>
                <w:kern w:val="0"/>
                <w:sz w:val="22"/>
                <w:lang w:eastAsia="en-US"/>
              </w:rPr>
            </w:pPr>
            <w:r>
              <w:rPr>
                <w:rFonts w:ascii="宋体" w:hAnsi="宋体" w:eastAsia="宋体" w:cs="宋体-简"/>
                <w:bCs/>
                <w:sz w:val="24"/>
                <w:lang w:eastAsia="en-US"/>
              </w:rPr>
              <w:t>根据</w:t>
            </w:r>
            <w:r>
              <w:rPr>
                <w:rFonts w:hint="eastAsia" w:ascii="宋体" w:hAnsi="宋体" w:eastAsia="宋体" w:cs="宋体-简"/>
                <w:bCs/>
                <w:sz w:val="24"/>
                <w:lang w:eastAsia="en-US"/>
              </w:rPr>
              <w:t>沟通</w:t>
            </w:r>
            <w:r>
              <w:rPr>
                <w:rFonts w:ascii="宋体" w:hAnsi="宋体" w:eastAsia="宋体" w:cs="宋体-简"/>
                <w:bCs/>
                <w:sz w:val="24"/>
                <w:lang w:eastAsia="en-US"/>
              </w:rPr>
              <w:t>时间确认</w:t>
            </w:r>
          </w:p>
        </w:tc>
        <w:tc>
          <w:tcPr>
            <w:tcW w:w="1421" w:type="dxa"/>
            <w:vAlign w:val="center"/>
          </w:tcPr>
          <w:p>
            <w:pPr>
              <w:widowControl/>
              <w:spacing w:before="120" w:after="120" w:line="276" w:lineRule="auto"/>
              <w:jc w:val="center"/>
              <w:rPr>
                <w:rFonts w:ascii="宋体" w:hAnsi="宋体" w:eastAsia="宋体" w:cs="宋体-简"/>
                <w:bCs/>
                <w:kern w:val="0"/>
                <w:sz w:val="22"/>
                <w:lang w:eastAsia="en-US"/>
              </w:rPr>
            </w:pPr>
            <w:r>
              <w:rPr>
                <w:rFonts w:hint="eastAsia" w:ascii="宋体" w:hAnsi="宋体" w:eastAsia="宋体" w:cs="宋体-简"/>
                <w:bCs/>
                <w:sz w:val="24"/>
                <w:lang w:eastAsia="en-US"/>
              </w:rPr>
              <w:t>组长</w:t>
            </w:r>
            <w:r>
              <w:rPr>
                <w:rFonts w:ascii="宋体" w:hAnsi="宋体" w:eastAsia="宋体" w:cs="宋体-简"/>
                <w:bCs/>
                <w:sz w:val="24"/>
                <w:lang w:eastAsia="en-US"/>
              </w:rPr>
              <w:t>和杨枨老师</w:t>
            </w:r>
          </w:p>
        </w:tc>
        <w:tc>
          <w:tcPr>
            <w:tcW w:w="1421" w:type="dxa"/>
            <w:vAlign w:val="center"/>
          </w:tcPr>
          <w:p>
            <w:pPr>
              <w:widowControl/>
              <w:spacing w:before="120" w:after="120" w:line="276" w:lineRule="auto"/>
              <w:jc w:val="center"/>
              <w:rPr>
                <w:rFonts w:ascii="宋体" w:hAnsi="宋体" w:eastAsia="宋体" w:cs="宋体-简"/>
                <w:bCs/>
                <w:kern w:val="0"/>
                <w:sz w:val="22"/>
                <w:lang w:eastAsia="en-US"/>
              </w:rPr>
            </w:pPr>
            <w:r>
              <w:rPr>
                <w:rFonts w:hint="eastAsia" w:ascii="宋体" w:hAnsi="宋体" w:eastAsia="宋体" w:cs="宋体-简"/>
                <w:bCs/>
                <w:sz w:val="24"/>
                <w:lang w:eastAsia="en-US"/>
              </w:rPr>
              <w:t>微信截图</w:t>
            </w:r>
          </w:p>
        </w:tc>
      </w:tr>
      <w:bookmarkEnd w:id="44"/>
    </w:tbl>
    <w:p>
      <w:pPr>
        <w:pStyle w:val="3"/>
        <w:spacing w:before="156" w:after="156" w:line="240" w:lineRule="auto"/>
        <w:ind w:firstLine="420"/>
        <w:rPr>
          <w:rFonts w:ascii="宋体" w:hAnsi="宋体"/>
          <w:bCs w:val="0"/>
        </w:rPr>
      </w:pPr>
      <w:bookmarkStart w:id="45" w:name="_Toc67591673"/>
      <w:bookmarkStart w:id="46" w:name="_Toc66450159"/>
      <w:bookmarkStart w:id="47" w:name="_Toc66603526"/>
      <w:bookmarkStart w:id="48" w:name="_Toc343345162"/>
      <w:bookmarkStart w:id="49" w:name="_Toc1345466551_WPSOffice_Level2"/>
      <w:bookmarkStart w:id="50" w:name="_Toc17452"/>
      <w:r>
        <w:rPr>
          <w:rFonts w:ascii="宋体" w:hAnsi="宋体"/>
          <w:bCs w:val="0"/>
        </w:rPr>
        <w:t>2.3开发者内部沟通计划</w:t>
      </w:r>
      <w:bookmarkEnd w:id="45"/>
      <w:bookmarkEnd w:id="46"/>
      <w:bookmarkEnd w:id="47"/>
      <w:bookmarkEnd w:id="48"/>
      <w:bookmarkEnd w:id="49"/>
      <w:bookmarkEnd w:id="50"/>
    </w:p>
    <w:p>
      <w:pPr>
        <w:pStyle w:val="4"/>
        <w:spacing w:before="156" w:after="156" w:line="240" w:lineRule="auto"/>
        <w:ind w:firstLine="640"/>
        <w:rPr>
          <w:rFonts w:ascii="宋体" w:hAnsi="宋体"/>
        </w:rPr>
      </w:pPr>
      <w:bookmarkStart w:id="51" w:name="_Toc67591674"/>
      <w:bookmarkStart w:id="52" w:name="_Toc1643904141_WPSOffice_Level3"/>
      <w:bookmarkStart w:id="53" w:name="_Toc66450160"/>
      <w:bookmarkStart w:id="54" w:name="_Toc66603527"/>
      <w:bookmarkStart w:id="55" w:name="_Toc313578245"/>
      <w:r>
        <w:rPr>
          <w:rFonts w:ascii="宋体" w:hAnsi="宋体"/>
        </w:rPr>
        <w:t>2.3.1 正式沟通计划</w:t>
      </w:r>
      <w:bookmarkEnd w:id="51"/>
      <w:bookmarkEnd w:id="52"/>
      <w:bookmarkEnd w:id="53"/>
      <w:bookmarkEnd w:id="54"/>
      <w:bookmarkEnd w:id="55"/>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0CECE"/>
          </w:tcPr>
          <w:p>
            <w:pPr>
              <w:widowControl/>
              <w:rPr>
                <w:rFonts w:ascii="宋体" w:hAnsi="宋体" w:eastAsia="宋体" w:cs="宋体-简"/>
                <w:bCs/>
                <w:kern w:val="0"/>
                <w:sz w:val="20"/>
              </w:rPr>
            </w:pPr>
            <w:bookmarkStart w:id="56" w:name="OLE_LINK2"/>
            <w:r>
              <w:rPr>
                <w:rFonts w:hint="eastAsia" w:ascii="宋体" w:hAnsi="宋体" w:eastAsia="宋体" w:cs="宋体-简"/>
                <w:bCs/>
                <w:kern w:val="0"/>
                <w:sz w:val="20"/>
              </w:rPr>
              <w:t>沟通计划</w:t>
            </w:r>
          </w:p>
        </w:tc>
        <w:tc>
          <w:tcPr>
            <w:tcW w:w="1420"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沟通方式</w:t>
            </w:r>
          </w:p>
        </w:tc>
        <w:tc>
          <w:tcPr>
            <w:tcW w:w="1420"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沟通地点</w:t>
            </w:r>
          </w:p>
        </w:tc>
        <w:tc>
          <w:tcPr>
            <w:tcW w:w="1420"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沟通时间</w:t>
            </w:r>
          </w:p>
        </w:tc>
        <w:tc>
          <w:tcPr>
            <w:tcW w:w="1421"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参与人员</w:t>
            </w:r>
          </w:p>
        </w:tc>
        <w:tc>
          <w:tcPr>
            <w:tcW w:w="1421"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产出</w:t>
            </w:r>
          </w:p>
        </w:tc>
      </w:tr>
      <w:bookmarkEnd w:id="5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bookmarkStart w:id="57" w:name="_Toc66603528"/>
            <w:bookmarkStart w:id="58" w:name="_Toc67591675"/>
            <w:bookmarkStart w:id="59" w:name="_Toc1719779132_WPSOffice_Level3"/>
            <w:bookmarkStart w:id="60" w:name="_Toc384693977"/>
            <w:bookmarkStart w:id="61" w:name="_Toc66450161"/>
            <w:r>
              <w:rPr>
                <w:rFonts w:ascii="宋体" w:hAnsi="宋体" w:eastAsia="宋体" w:cs="宋体-简"/>
                <w:bCs/>
                <w:sz w:val="24"/>
              </w:rPr>
              <w:t>每周例行会议</w:t>
            </w:r>
          </w:p>
        </w:tc>
        <w:tc>
          <w:tcPr>
            <w:tcW w:w="1420" w:type="dxa"/>
          </w:tcPr>
          <w:p>
            <w:pPr>
              <w:widowControl/>
              <w:rPr>
                <w:rFonts w:ascii="宋体" w:hAnsi="宋体" w:eastAsia="宋体" w:cs="宋体-简"/>
                <w:bCs/>
                <w:sz w:val="24"/>
              </w:rPr>
            </w:pPr>
            <w:r>
              <w:rPr>
                <w:rFonts w:hint="eastAsia" w:ascii="宋体" w:hAnsi="宋体" w:eastAsia="宋体" w:cs="宋体-简"/>
                <w:bCs/>
                <w:sz w:val="24"/>
              </w:rPr>
              <w:t>开会</w:t>
            </w:r>
          </w:p>
        </w:tc>
        <w:tc>
          <w:tcPr>
            <w:tcW w:w="1420" w:type="dxa"/>
          </w:tcPr>
          <w:p>
            <w:pPr>
              <w:widowControl/>
              <w:rPr>
                <w:rFonts w:hint="eastAsia" w:ascii="宋体" w:hAnsi="宋体" w:eastAsia="宋体" w:cs="宋体-简"/>
                <w:bCs/>
                <w:sz w:val="24"/>
                <w:lang w:eastAsia="zh-CN"/>
              </w:rPr>
            </w:pPr>
            <w:r>
              <w:rPr>
                <w:rFonts w:hint="eastAsia" w:ascii="宋体" w:hAnsi="宋体" w:eastAsia="宋体" w:cs="宋体-简"/>
                <w:bCs/>
                <w:sz w:val="24"/>
              </w:rPr>
              <w:t>寝室（视具体情况而定</w:t>
            </w:r>
            <w:r>
              <w:rPr>
                <w:rFonts w:hint="eastAsia" w:ascii="宋体" w:hAnsi="宋体" w:eastAsia="宋体" w:cs="宋体-简"/>
                <w:bCs/>
                <w:sz w:val="24"/>
                <w:lang w:eastAsia="zh-CN"/>
              </w:rPr>
              <w:t>）</w:t>
            </w:r>
          </w:p>
        </w:tc>
        <w:tc>
          <w:tcPr>
            <w:tcW w:w="1420" w:type="dxa"/>
          </w:tcPr>
          <w:p>
            <w:pPr>
              <w:widowControl/>
              <w:rPr>
                <w:rFonts w:hint="default" w:ascii="宋体" w:hAnsi="宋体" w:eastAsia="宋体" w:cs="宋体-简"/>
                <w:bCs/>
                <w:sz w:val="24"/>
                <w:lang w:val="en-US" w:eastAsia="zh-CN"/>
              </w:rPr>
            </w:pPr>
            <w:r>
              <w:rPr>
                <w:rFonts w:ascii="宋体" w:hAnsi="宋体" w:eastAsia="宋体" w:cs="宋体-简"/>
                <w:bCs/>
                <w:sz w:val="24"/>
              </w:rPr>
              <w:t>周</w:t>
            </w:r>
            <w:r>
              <w:rPr>
                <w:rFonts w:hint="eastAsia" w:ascii="宋体" w:hAnsi="宋体" w:eastAsia="宋体" w:cs="宋体-简"/>
                <w:bCs/>
                <w:sz w:val="24"/>
              </w:rPr>
              <w:t>三</w:t>
            </w:r>
            <w:r>
              <w:rPr>
                <w:rFonts w:ascii="宋体" w:hAnsi="宋体" w:eastAsia="宋体" w:cs="宋体-简"/>
                <w:bCs/>
                <w:sz w:val="24"/>
              </w:rPr>
              <w:t>晚</w:t>
            </w:r>
            <w:r>
              <w:rPr>
                <w:rFonts w:hint="eastAsia" w:ascii="宋体" w:hAnsi="宋体" w:eastAsia="宋体" w:cs="宋体-简"/>
                <w:bCs/>
                <w:sz w:val="24"/>
                <w:lang w:val="en-US" w:eastAsia="zh-CN"/>
              </w:rPr>
              <w:t>20点</w:t>
            </w:r>
          </w:p>
          <w:p>
            <w:pPr>
              <w:widowControl/>
              <w:rPr>
                <w:rFonts w:hint="default" w:ascii="宋体" w:hAnsi="宋体" w:eastAsia="宋体" w:cs="宋体-简"/>
                <w:bCs/>
                <w:sz w:val="24"/>
                <w:lang w:val="en-US" w:eastAsia="zh-CN"/>
              </w:rPr>
            </w:pPr>
            <w:r>
              <w:rPr>
                <w:rFonts w:ascii="宋体" w:hAnsi="宋体" w:eastAsia="宋体" w:cs="宋体-简"/>
                <w:bCs/>
                <w:sz w:val="24"/>
              </w:rPr>
              <w:t>周</w:t>
            </w:r>
            <w:r>
              <w:rPr>
                <w:rFonts w:hint="eastAsia" w:ascii="宋体" w:hAnsi="宋体" w:eastAsia="宋体" w:cs="宋体-简"/>
                <w:bCs/>
                <w:sz w:val="24"/>
              </w:rPr>
              <w:t>六晚</w:t>
            </w:r>
            <w:r>
              <w:rPr>
                <w:rFonts w:hint="eastAsia" w:ascii="宋体" w:hAnsi="宋体" w:eastAsia="宋体" w:cs="宋体-简"/>
                <w:bCs/>
                <w:sz w:val="24"/>
                <w:lang w:val="en-US" w:eastAsia="zh-CN"/>
              </w:rPr>
              <w:t>20点</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ascii="宋体" w:hAnsi="宋体" w:eastAsia="宋体" w:cs="宋体-简"/>
                <w:bCs/>
                <w:sz w:val="24"/>
              </w:rPr>
            </w:pPr>
            <w:r>
              <w:rPr>
                <w:rFonts w:hint="eastAsia" w:ascii="宋体" w:hAnsi="宋体" w:eastAsia="宋体" w:cs="宋体-简"/>
                <w:bCs/>
                <w:sz w:val="24"/>
              </w:rPr>
              <w:t>会议纪要</w:t>
            </w:r>
          </w:p>
          <w:p>
            <w:pPr>
              <w:widowControl/>
              <w:rPr>
                <w:rFonts w:ascii="宋体" w:hAnsi="宋体" w:eastAsia="宋体" w:cs="宋体-简"/>
                <w:bCs/>
                <w:sz w:val="24"/>
              </w:rPr>
            </w:pPr>
            <w:r>
              <w:rPr>
                <w:rFonts w:hint="eastAsia" w:ascii="宋体" w:hAnsi="宋体" w:eastAsia="宋体" w:cs="宋体-简"/>
                <w:bCs/>
                <w:sz w:val="24"/>
              </w:rPr>
              <w:t>/录音文件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hint="eastAsia" w:ascii="宋体" w:hAnsi="宋体" w:eastAsia="宋体" w:cs="宋体-简"/>
                <w:bCs/>
                <w:sz w:val="24"/>
              </w:rPr>
              <w:t>日常进度报告</w:t>
            </w:r>
          </w:p>
        </w:tc>
        <w:tc>
          <w:tcPr>
            <w:tcW w:w="1420" w:type="dxa"/>
          </w:tcPr>
          <w:p>
            <w:pPr>
              <w:widowControl/>
              <w:rPr>
                <w:rFonts w:ascii="宋体" w:hAnsi="宋体" w:eastAsia="宋体" w:cs="宋体-简"/>
                <w:bCs/>
                <w:sz w:val="24"/>
              </w:rPr>
            </w:pPr>
            <w:r>
              <w:rPr>
                <w:rFonts w:ascii="宋体" w:hAnsi="宋体" w:eastAsia="宋体" w:cs="宋体-简"/>
                <w:bCs/>
                <w:sz w:val="24"/>
              </w:rPr>
              <w:t>微信</w:t>
            </w:r>
          </w:p>
        </w:tc>
        <w:tc>
          <w:tcPr>
            <w:tcW w:w="1420" w:type="dxa"/>
          </w:tcPr>
          <w:p>
            <w:pPr>
              <w:widowControl/>
              <w:rPr>
                <w:rFonts w:ascii="宋体" w:hAnsi="宋体" w:eastAsia="宋体" w:cs="宋体-简"/>
                <w:bCs/>
                <w:sz w:val="24"/>
              </w:rPr>
            </w:pPr>
            <w:r>
              <w:rPr>
                <w:rFonts w:hint="eastAsia" w:ascii="宋体" w:hAnsi="宋体" w:eastAsia="宋体" w:cs="宋体-简"/>
                <w:bCs/>
                <w:sz w:val="24"/>
              </w:rPr>
              <w:t>网络</w:t>
            </w:r>
          </w:p>
        </w:tc>
        <w:tc>
          <w:tcPr>
            <w:tcW w:w="1420" w:type="dxa"/>
          </w:tcPr>
          <w:p>
            <w:pPr>
              <w:widowControl/>
              <w:rPr>
                <w:rFonts w:ascii="宋体" w:hAnsi="宋体" w:eastAsia="宋体" w:cs="宋体-简"/>
                <w:bCs/>
                <w:sz w:val="24"/>
              </w:rPr>
            </w:pPr>
            <w:r>
              <w:rPr>
                <w:rFonts w:hint="eastAsia" w:ascii="宋体" w:hAnsi="宋体" w:eastAsia="宋体" w:cs="宋体-简"/>
                <w:bCs/>
                <w:sz w:val="24"/>
              </w:rPr>
              <w:t>每</w:t>
            </w:r>
            <w:r>
              <w:rPr>
                <w:rFonts w:ascii="宋体" w:hAnsi="宋体" w:eastAsia="宋体" w:cs="宋体-简"/>
                <w:bCs/>
                <w:sz w:val="24"/>
              </w:rPr>
              <w:t>天</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ascii="宋体" w:hAnsi="宋体" w:eastAsia="宋体" w:cs="宋体-简"/>
                <w:bCs/>
                <w:sz w:val="24"/>
              </w:rPr>
            </w:pPr>
            <w:r>
              <w:rPr>
                <w:rFonts w:hint="eastAsia" w:ascii="宋体" w:hAnsi="宋体" w:eastAsia="宋体" w:cs="宋体-简"/>
                <w:bCs/>
                <w:sz w:val="24"/>
              </w:rPr>
              <w:t>微信记录</w:t>
            </w:r>
          </w:p>
        </w:tc>
      </w:tr>
    </w:tbl>
    <w:p>
      <w:pPr>
        <w:widowControl/>
        <w:rPr>
          <w:rFonts w:ascii="宋体" w:hAnsi="宋体" w:eastAsia="宋体" w:cs="宋体-简"/>
          <w:bCs/>
          <w:sz w:val="24"/>
        </w:rPr>
      </w:pPr>
      <w:r>
        <w:rPr>
          <w:rFonts w:ascii="宋体" w:hAnsi="宋体" w:eastAsia="宋体" w:cs="宋体-简"/>
          <w:bCs/>
          <w:sz w:val="24"/>
        </w:rPr>
        <w:t>详见《会议纪要》</w:t>
      </w:r>
    </w:p>
    <w:p>
      <w:pPr>
        <w:pStyle w:val="4"/>
        <w:spacing w:before="156" w:after="156" w:line="240" w:lineRule="auto"/>
        <w:ind w:firstLine="640"/>
        <w:rPr>
          <w:rFonts w:ascii="宋体" w:hAnsi="宋体"/>
        </w:rPr>
      </w:pPr>
      <w:r>
        <w:rPr>
          <w:rFonts w:ascii="宋体" w:hAnsi="宋体"/>
        </w:rPr>
        <w:t>2.3.2 非正式沟通计划</w:t>
      </w:r>
      <w:bookmarkEnd w:id="57"/>
      <w:bookmarkEnd w:id="58"/>
      <w:bookmarkEnd w:id="59"/>
      <w:bookmarkEnd w:id="60"/>
      <w:bookmarkEnd w:id="61"/>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0CECE"/>
          </w:tcPr>
          <w:p>
            <w:pPr>
              <w:widowControl/>
              <w:rPr>
                <w:rFonts w:ascii="宋体" w:hAnsi="宋体" w:eastAsia="宋体" w:cs="宋体-简"/>
                <w:bCs/>
                <w:kern w:val="0"/>
                <w:sz w:val="20"/>
              </w:rPr>
            </w:pPr>
            <w:bookmarkStart w:id="62" w:name="OLE_LINK3"/>
            <w:r>
              <w:rPr>
                <w:rFonts w:hint="eastAsia" w:ascii="宋体" w:hAnsi="宋体" w:eastAsia="宋体" w:cs="宋体-简"/>
                <w:bCs/>
                <w:kern w:val="0"/>
                <w:sz w:val="20"/>
              </w:rPr>
              <w:t>沟通计划</w:t>
            </w:r>
          </w:p>
        </w:tc>
        <w:tc>
          <w:tcPr>
            <w:tcW w:w="1420"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沟通方式</w:t>
            </w:r>
          </w:p>
        </w:tc>
        <w:tc>
          <w:tcPr>
            <w:tcW w:w="1420"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沟通地点</w:t>
            </w:r>
          </w:p>
        </w:tc>
        <w:tc>
          <w:tcPr>
            <w:tcW w:w="1420"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沟通时间</w:t>
            </w:r>
          </w:p>
        </w:tc>
        <w:tc>
          <w:tcPr>
            <w:tcW w:w="1421"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参与人员</w:t>
            </w:r>
          </w:p>
        </w:tc>
        <w:tc>
          <w:tcPr>
            <w:tcW w:w="1421" w:type="dxa"/>
            <w:shd w:val="clear" w:color="auto" w:fill="D0CECE"/>
          </w:tcPr>
          <w:p>
            <w:pPr>
              <w:widowControl/>
              <w:rPr>
                <w:rFonts w:ascii="宋体" w:hAnsi="宋体" w:eastAsia="宋体" w:cs="宋体-简"/>
                <w:bCs/>
                <w:kern w:val="0"/>
                <w:sz w:val="20"/>
              </w:rPr>
            </w:pPr>
            <w:r>
              <w:rPr>
                <w:rFonts w:hint="eastAsia" w:ascii="宋体" w:hAnsi="宋体" w:eastAsia="宋体" w:cs="宋体-简"/>
                <w:bCs/>
                <w:kern w:val="0"/>
                <w:sz w:val="20"/>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kern w:val="0"/>
                <w:sz w:val="20"/>
              </w:rPr>
            </w:pPr>
            <w:r>
              <w:rPr>
                <w:rFonts w:hint="eastAsia" w:ascii="宋体" w:hAnsi="宋体" w:eastAsia="宋体" w:cs="宋体-简"/>
                <w:bCs/>
                <w:sz w:val="24"/>
              </w:rPr>
              <w:t>不定期团建</w:t>
            </w:r>
          </w:p>
        </w:tc>
        <w:tc>
          <w:tcPr>
            <w:tcW w:w="1420" w:type="dxa"/>
          </w:tcPr>
          <w:p>
            <w:pPr>
              <w:widowControl/>
              <w:rPr>
                <w:rFonts w:ascii="宋体" w:hAnsi="宋体" w:eastAsia="宋体" w:cs="宋体-简"/>
                <w:bCs/>
                <w:kern w:val="0"/>
                <w:sz w:val="20"/>
              </w:rPr>
            </w:pPr>
            <w:r>
              <w:rPr>
                <w:rFonts w:hint="eastAsia" w:ascii="宋体" w:hAnsi="宋体" w:eastAsia="宋体" w:cs="宋体-简"/>
                <w:bCs/>
                <w:sz w:val="24"/>
              </w:rPr>
              <w:t>面对面讨论</w:t>
            </w:r>
          </w:p>
        </w:tc>
        <w:tc>
          <w:tcPr>
            <w:tcW w:w="1420" w:type="dxa"/>
          </w:tcPr>
          <w:p>
            <w:pPr>
              <w:widowControl/>
              <w:rPr>
                <w:rFonts w:ascii="宋体" w:hAnsi="宋体" w:eastAsia="宋体" w:cs="宋体-简"/>
                <w:bCs/>
                <w:kern w:val="0"/>
                <w:sz w:val="20"/>
              </w:rPr>
            </w:pPr>
            <w:r>
              <w:rPr>
                <w:rFonts w:hint="eastAsia" w:ascii="宋体" w:hAnsi="宋体" w:eastAsia="宋体" w:cs="宋体-简"/>
                <w:bCs/>
                <w:sz w:val="24"/>
              </w:rPr>
              <w:t>根据约定地点定</w:t>
            </w:r>
          </w:p>
        </w:tc>
        <w:tc>
          <w:tcPr>
            <w:tcW w:w="1420" w:type="dxa"/>
          </w:tcPr>
          <w:p>
            <w:pPr>
              <w:widowControl/>
              <w:rPr>
                <w:rFonts w:ascii="宋体" w:hAnsi="宋体" w:eastAsia="宋体" w:cs="宋体-简"/>
                <w:bCs/>
                <w:kern w:val="0"/>
                <w:sz w:val="20"/>
              </w:rPr>
            </w:pPr>
            <w:r>
              <w:rPr>
                <w:rFonts w:hint="eastAsia" w:ascii="宋体" w:hAnsi="宋体" w:eastAsia="宋体" w:cs="宋体-简"/>
                <w:bCs/>
                <w:sz w:val="24"/>
              </w:rPr>
              <w:t>根据约定时间顶</w:t>
            </w:r>
          </w:p>
        </w:tc>
        <w:tc>
          <w:tcPr>
            <w:tcW w:w="1421" w:type="dxa"/>
          </w:tcPr>
          <w:p>
            <w:pPr>
              <w:widowControl/>
              <w:rPr>
                <w:rFonts w:ascii="宋体" w:hAnsi="宋体" w:eastAsia="宋体" w:cs="宋体-简"/>
                <w:bCs/>
                <w:kern w:val="0"/>
                <w:sz w:val="20"/>
              </w:rPr>
            </w:pPr>
            <w:r>
              <w:rPr>
                <w:rFonts w:hint="eastAsia" w:ascii="宋体" w:hAnsi="宋体" w:eastAsia="宋体" w:cs="宋体-简"/>
                <w:bCs/>
                <w:sz w:val="24"/>
              </w:rPr>
              <w:t>全体成员</w:t>
            </w:r>
          </w:p>
        </w:tc>
        <w:tc>
          <w:tcPr>
            <w:tcW w:w="1421" w:type="dxa"/>
          </w:tcPr>
          <w:p>
            <w:pPr>
              <w:widowControl/>
              <w:rPr>
                <w:rFonts w:ascii="宋体" w:hAnsi="宋体" w:eastAsia="宋体" w:cs="宋体-简"/>
                <w:bCs/>
                <w:kern w:val="0"/>
                <w:sz w:val="20"/>
              </w:rPr>
            </w:pPr>
            <w:r>
              <w:rPr>
                <w:rFonts w:hint="eastAsia" w:ascii="宋体" w:hAnsi="宋体" w:eastAsia="宋体" w:cs="宋体-简"/>
                <w:bCs/>
                <w:sz w:val="24"/>
              </w:rPr>
              <w:t>一系列需求以及文档的构想</w:t>
            </w:r>
          </w:p>
        </w:tc>
      </w:tr>
      <w:bookmarkEnd w:id="62"/>
    </w:tbl>
    <w:p>
      <w:pPr>
        <w:pStyle w:val="3"/>
        <w:spacing w:line="240" w:lineRule="auto"/>
        <w:rPr>
          <w:rFonts w:ascii="宋体" w:hAnsi="宋体"/>
        </w:rPr>
      </w:pPr>
      <w:r>
        <w:rPr>
          <w:rFonts w:ascii="宋体" w:hAnsi="宋体"/>
        </w:rPr>
        <w:tab/>
      </w:r>
      <w:bookmarkStart w:id="63" w:name="_Toc67591676"/>
      <w:bookmarkStart w:id="64" w:name="_Toc12597"/>
      <w:r>
        <w:rPr>
          <w:rFonts w:ascii="宋体" w:hAnsi="宋体"/>
        </w:rPr>
        <w:t xml:space="preserve">2.4 </w:t>
      </w:r>
      <w:r>
        <w:rPr>
          <w:rFonts w:hint="eastAsia" w:ascii="宋体" w:hAnsi="宋体"/>
        </w:rPr>
        <w:t>小组课程时间</w:t>
      </w:r>
      <w:bookmarkEnd w:id="63"/>
      <w:bookmarkEnd w:id="6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
        <w:gridCol w:w="1033"/>
        <w:gridCol w:w="1056"/>
        <w:gridCol w:w="1034"/>
        <w:gridCol w:w="1034"/>
        <w:gridCol w:w="1034"/>
        <w:gridCol w:w="1034"/>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spacing w:before="120" w:after="120"/>
              <w:rPr>
                <w:rFonts w:ascii="宋体" w:hAnsi="宋体"/>
                <w:kern w:val="0"/>
                <w:sz w:val="20"/>
              </w:rPr>
            </w:pPr>
            <w:r>
              <w:rPr>
                <w:rFonts w:hint="eastAsia" w:ascii="宋体" w:hAnsi="宋体"/>
                <w:kern w:val="0"/>
                <w:sz w:val="20"/>
              </w:rPr>
              <w:t>节数</w:t>
            </w:r>
          </w:p>
        </w:tc>
        <w:tc>
          <w:tcPr>
            <w:tcW w:w="1033" w:type="dxa"/>
          </w:tcPr>
          <w:p>
            <w:pPr>
              <w:spacing w:before="120" w:after="120"/>
              <w:rPr>
                <w:rFonts w:ascii="宋体" w:hAnsi="宋体"/>
                <w:kern w:val="0"/>
                <w:sz w:val="20"/>
              </w:rPr>
            </w:pPr>
            <w:r>
              <w:rPr>
                <w:rFonts w:hint="eastAsia" w:ascii="宋体" w:hAnsi="宋体"/>
                <w:kern w:val="0"/>
                <w:sz w:val="20"/>
              </w:rPr>
              <w:t>星期一</w:t>
            </w:r>
          </w:p>
        </w:tc>
        <w:tc>
          <w:tcPr>
            <w:tcW w:w="1056" w:type="dxa"/>
          </w:tcPr>
          <w:p>
            <w:pPr>
              <w:spacing w:before="120" w:after="120"/>
              <w:rPr>
                <w:rFonts w:ascii="宋体" w:hAnsi="宋体"/>
                <w:kern w:val="0"/>
                <w:sz w:val="20"/>
              </w:rPr>
            </w:pPr>
            <w:r>
              <w:rPr>
                <w:rFonts w:hint="eastAsia" w:ascii="宋体" w:hAnsi="宋体"/>
                <w:kern w:val="0"/>
                <w:sz w:val="20"/>
              </w:rPr>
              <w:t>星期二</w:t>
            </w:r>
          </w:p>
        </w:tc>
        <w:tc>
          <w:tcPr>
            <w:tcW w:w="1034" w:type="dxa"/>
          </w:tcPr>
          <w:p>
            <w:pPr>
              <w:spacing w:before="120" w:after="120"/>
              <w:rPr>
                <w:rFonts w:ascii="宋体" w:hAnsi="宋体"/>
                <w:kern w:val="0"/>
                <w:sz w:val="20"/>
              </w:rPr>
            </w:pPr>
            <w:r>
              <w:rPr>
                <w:rFonts w:hint="eastAsia" w:ascii="宋体" w:hAnsi="宋体"/>
                <w:kern w:val="0"/>
                <w:sz w:val="20"/>
              </w:rPr>
              <w:t>星期三</w:t>
            </w:r>
          </w:p>
        </w:tc>
        <w:tc>
          <w:tcPr>
            <w:tcW w:w="1034" w:type="dxa"/>
          </w:tcPr>
          <w:p>
            <w:pPr>
              <w:spacing w:before="120" w:after="120"/>
              <w:rPr>
                <w:rFonts w:ascii="宋体" w:hAnsi="宋体"/>
                <w:kern w:val="0"/>
                <w:sz w:val="20"/>
              </w:rPr>
            </w:pPr>
            <w:r>
              <w:rPr>
                <w:rFonts w:hint="eastAsia" w:ascii="宋体" w:hAnsi="宋体"/>
                <w:kern w:val="0"/>
                <w:sz w:val="20"/>
              </w:rPr>
              <w:t>星期四</w:t>
            </w:r>
          </w:p>
        </w:tc>
        <w:tc>
          <w:tcPr>
            <w:tcW w:w="1034" w:type="dxa"/>
          </w:tcPr>
          <w:p>
            <w:pPr>
              <w:spacing w:before="120" w:after="120"/>
              <w:rPr>
                <w:rFonts w:ascii="宋体" w:hAnsi="宋体"/>
                <w:kern w:val="0"/>
                <w:sz w:val="20"/>
              </w:rPr>
            </w:pPr>
            <w:r>
              <w:rPr>
                <w:rFonts w:hint="eastAsia" w:ascii="宋体" w:hAnsi="宋体"/>
                <w:kern w:val="0"/>
                <w:sz w:val="20"/>
              </w:rPr>
              <w:t>星期五</w:t>
            </w:r>
          </w:p>
        </w:tc>
        <w:tc>
          <w:tcPr>
            <w:tcW w:w="1034" w:type="dxa"/>
          </w:tcPr>
          <w:p>
            <w:pPr>
              <w:spacing w:before="120" w:after="120"/>
              <w:rPr>
                <w:rFonts w:ascii="宋体" w:hAnsi="宋体"/>
                <w:kern w:val="0"/>
                <w:sz w:val="20"/>
              </w:rPr>
            </w:pPr>
            <w:r>
              <w:rPr>
                <w:rFonts w:hint="eastAsia" w:ascii="宋体" w:hAnsi="宋体"/>
                <w:kern w:val="0"/>
                <w:sz w:val="20"/>
              </w:rPr>
              <w:t>星期六</w:t>
            </w:r>
          </w:p>
        </w:tc>
        <w:tc>
          <w:tcPr>
            <w:tcW w:w="1035" w:type="dxa"/>
          </w:tcPr>
          <w:p>
            <w:pPr>
              <w:spacing w:before="120" w:after="120"/>
              <w:rPr>
                <w:rFonts w:ascii="宋体" w:hAnsi="宋体"/>
                <w:kern w:val="0"/>
                <w:sz w:val="20"/>
              </w:rPr>
            </w:pPr>
            <w:r>
              <w:rPr>
                <w:rFonts w:hint="eastAsia" w:ascii="宋体" w:hAnsi="宋体"/>
                <w:kern w:val="0"/>
                <w:sz w:val="20"/>
              </w:rPr>
              <w:t>星期日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1</w:t>
            </w:r>
          </w:p>
        </w:tc>
        <w:tc>
          <w:tcPr>
            <w:tcW w:w="1033"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highlight w:val="red"/>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2</w:t>
            </w:r>
          </w:p>
        </w:tc>
        <w:tc>
          <w:tcPr>
            <w:tcW w:w="1033"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highlight w:val="red"/>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3</w:t>
            </w:r>
          </w:p>
        </w:tc>
        <w:tc>
          <w:tcPr>
            <w:tcW w:w="1033" w:type="dxa"/>
            <w:shd w:val="clear" w:color="auto" w:fill="5B9BD5" w:themeFill="accent1"/>
          </w:tcPr>
          <w:p>
            <w:pPr>
              <w:spacing w:before="120" w:after="120"/>
              <w:ind w:firstLine="480"/>
              <w:rPr>
                <w:rFonts w:ascii="宋体" w:hAnsi="宋体"/>
                <w:color w:val="FFFFFF" w:themeColor="background1"/>
                <w:kern w:val="0"/>
                <w:sz w:val="20"/>
                <w:highlight w:val="red"/>
                <w14:textFill>
                  <w14:solidFill>
                    <w14:schemeClr w14:val="bg1"/>
                  </w14:solidFill>
                </w14:textFill>
              </w:rPr>
            </w:pPr>
          </w:p>
        </w:tc>
        <w:tc>
          <w:tcPr>
            <w:tcW w:w="1056"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highlight w:val="red"/>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4</w:t>
            </w:r>
          </w:p>
        </w:tc>
        <w:tc>
          <w:tcPr>
            <w:tcW w:w="1033" w:type="dxa"/>
            <w:shd w:val="clear" w:color="auto" w:fill="5B9BD5" w:themeFill="accent1"/>
          </w:tcPr>
          <w:p>
            <w:pPr>
              <w:spacing w:before="120" w:after="120"/>
              <w:ind w:firstLine="480"/>
              <w:rPr>
                <w:rFonts w:ascii="宋体" w:hAnsi="宋体"/>
                <w:color w:val="FFFFFF" w:themeColor="background1"/>
                <w:kern w:val="0"/>
                <w:sz w:val="20"/>
                <w:highlight w:val="red"/>
                <w14:textFill>
                  <w14:solidFill>
                    <w14:schemeClr w14:val="bg1"/>
                  </w14:solidFill>
                </w14:textFill>
              </w:rPr>
            </w:pPr>
          </w:p>
        </w:tc>
        <w:tc>
          <w:tcPr>
            <w:tcW w:w="1056"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highlight w:val="red"/>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5</w:t>
            </w:r>
          </w:p>
        </w:tc>
        <w:tc>
          <w:tcPr>
            <w:tcW w:w="1033"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6</w:t>
            </w:r>
          </w:p>
        </w:tc>
        <w:tc>
          <w:tcPr>
            <w:tcW w:w="1033"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vAlign w:val="top"/>
          </w:tcPr>
          <w:p>
            <w:pPr>
              <w:spacing w:before="120" w:after="120"/>
              <w:ind w:firstLine="480" w:firstLineChars="0"/>
              <w:rPr>
                <w:rFonts w:ascii="宋体" w:hAnsi="宋体"/>
                <w:color w:val="0000FF"/>
                <w:kern w:val="0"/>
                <w:sz w:val="20"/>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7</w:t>
            </w:r>
          </w:p>
        </w:tc>
        <w:tc>
          <w:tcPr>
            <w:tcW w:w="1033"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vAlign w:val="top"/>
          </w:tcPr>
          <w:p>
            <w:pPr>
              <w:spacing w:before="120" w:after="120"/>
              <w:ind w:firstLine="480" w:firstLineChars="0"/>
              <w:rPr>
                <w:rFonts w:ascii="宋体" w:hAnsi="宋体"/>
                <w:color w:val="0000FF"/>
                <w:kern w:val="0"/>
                <w:sz w:val="20"/>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8</w:t>
            </w:r>
          </w:p>
        </w:tc>
        <w:tc>
          <w:tcPr>
            <w:tcW w:w="1033"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vAlign w:val="top"/>
          </w:tcPr>
          <w:p>
            <w:pPr>
              <w:spacing w:before="120" w:after="120"/>
              <w:ind w:firstLine="480" w:firstLineChars="0"/>
              <w:rPr>
                <w:rFonts w:ascii="宋体" w:hAnsi="宋体"/>
                <w:color w:val="0000FF"/>
                <w:kern w:val="0"/>
                <w:sz w:val="20"/>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9</w:t>
            </w:r>
          </w:p>
        </w:tc>
        <w:tc>
          <w:tcPr>
            <w:tcW w:w="1033"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vAlign w:val="top"/>
          </w:tcPr>
          <w:p>
            <w:pPr>
              <w:spacing w:before="120" w:after="120"/>
              <w:ind w:firstLine="480" w:firstLineChars="0"/>
              <w:rPr>
                <w:rFonts w:ascii="宋体" w:hAnsi="宋体"/>
                <w:color w:val="0000FF"/>
                <w:kern w:val="0"/>
                <w:sz w:val="20"/>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10</w:t>
            </w:r>
          </w:p>
        </w:tc>
        <w:tc>
          <w:tcPr>
            <w:tcW w:w="1033"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tcBorders>
              <w:bottom w:val="single" w:color="auto" w:sz="4" w:space="0"/>
            </w:tcBorders>
            <w:shd w:val="clear" w:color="auto" w:fill="5B9BD5" w:themeFill="accent1"/>
          </w:tcPr>
          <w:p>
            <w:pPr>
              <w:tabs>
                <w:tab w:val="left" w:pos="451"/>
              </w:tabs>
              <w:spacing w:before="120" w:after="120"/>
              <w:ind w:firstLine="480"/>
              <w:rPr>
                <w:rFonts w:ascii="宋体" w:hAnsi="宋体"/>
                <w:color w:val="FFFFFF" w:themeColor="background1"/>
                <w:kern w:val="0"/>
                <w:sz w:val="20"/>
                <w14:textFill>
                  <w14:solidFill>
                    <w14:schemeClr w14:val="bg1"/>
                  </w14:solidFill>
                </w14:textFill>
              </w:rPr>
            </w:pPr>
            <w:r>
              <w:rPr>
                <w:rFonts w:ascii="宋体" w:hAnsi="宋体"/>
                <w:color w:val="FFFFFF" w:themeColor="background1"/>
                <w:kern w:val="0"/>
                <w:sz w:val="20"/>
                <w14:textFill>
                  <w14:solidFill>
                    <w14:schemeClr w14:val="bg1"/>
                  </w14:solidFill>
                </w14:textFill>
              </w:rPr>
              <w:tab/>
            </w:r>
          </w:p>
        </w:tc>
        <w:tc>
          <w:tcPr>
            <w:tcW w:w="1034" w:type="dxa"/>
            <w:tcBorders>
              <w:bottom w:val="single" w:color="auto" w:sz="4" w:space="0"/>
            </w:tcBorders>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11</w:t>
            </w:r>
          </w:p>
        </w:tc>
        <w:tc>
          <w:tcPr>
            <w:tcW w:w="1033"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tcBorders>
              <w:bottom w:val="single" w:color="auto" w:sz="4" w:space="0"/>
            </w:tcBorders>
            <w:shd w:val="clear" w:color="auto" w:fill="5B9BD5" w:themeFill="accent1"/>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tcBorders>
              <w:bottom w:val="single" w:color="auto" w:sz="4" w:space="0"/>
            </w:tcBorders>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36" w:type="dxa"/>
          </w:tcPr>
          <w:p>
            <w:pPr>
              <w:spacing w:before="120" w:after="120"/>
              <w:ind w:firstLine="480"/>
              <w:rPr>
                <w:rFonts w:ascii="宋体" w:hAnsi="宋体"/>
                <w:kern w:val="0"/>
                <w:sz w:val="20"/>
              </w:rPr>
            </w:pPr>
            <w:r>
              <w:rPr>
                <w:rFonts w:hint="eastAsia" w:ascii="宋体" w:hAnsi="宋体"/>
                <w:kern w:val="0"/>
                <w:sz w:val="20"/>
              </w:rPr>
              <w:t>12</w:t>
            </w:r>
          </w:p>
        </w:tc>
        <w:tc>
          <w:tcPr>
            <w:tcW w:w="1033"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56" w:type="dxa"/>
            <w:tcBorders>
              <w:top w:val="single" w:color="auto" w:sz="4" w:space="0"/>
            </w:tcBorders>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tcBorders>
              <w:top w:val="single" w:color="auto" w:sz="4" w:space="0"/>
            </w:tcBorders>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4"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c>
          <w:tcPr>
            <w:tcW w:w="1035" w:type="dxa"/>
            <w:shd w:val="clear" w:color="auto" w:fill="auto"/>
          </w:tcPr>
          <w:p>
            <w:pPr>
              <w:spacing w:before="120" w:after="120"/>
              <w:ind w:firstLine="480"/>
              <w:rPr>
                <w:rFonts w:ascii="宋体" w:hAnsi="宋体"/>
                <w:color w:val="FFFFFF" w:themeColor="background1"/>
                <w:kern w:val="0"/>
                <w:sz w:val="20"/>
                <w14:textFill>
                  <w14:solidFill>
                    <w14:schemeClr w14:val="bg1"/>
                  </w14:solidFill>
                </w14:textFill>
              </w:rPr>
            </w:pPr>
          </w:p>
        </w:tc>
      </w:tr>
    </w:tbl>
    <w:p>
      <w:pPr>
        <w:rPr>
          <w:rFonts w:ascii="宋体" w:hAns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简">
    <w:altName w:val="宋体"/>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JjZjhiMWZhYzlkMmFmNWU5NGFiZTYxZWZiNjA2NmQifQ=="/>
  </w:docVars>
  <w:rsids>
    <w:rsidRoot w:val="009C4F5D"/>
    <w:rsid w:val="000108AD"/>
    <w:rsid w:val="002031FF"/>
    <w:rsid w:val="002450B0"/>
    <w:rsid w:val="003F07B3"/>
    <w:rsid w:val="00563EBF"/>
    <w:rsid w:val="007605C6"/>
    <w:rsid w:val="008A7676"/>
    <w:rsid w:val="009C4F5D"/>
    <w:rsid w:val="00A16514"/>
    <w:rsid w:val="00CE6E27"/>
    <w:rsid w:val="00DA6084"/>
    <w:rsid w:val="00DE10A8"/>
    <w:rsid w:val="00E0266E"/>
    <w:rsid w:val="00E44BAD"/>
    <w:rsid w:val="00ED4B45"/>
    <w:rsid w:val="00EE2833"/>
    <w:rsid w:val="03EE24AB"/>
    <w:rsid w:val="28784B44"/>
    <w:rsid w:val="30DC5AD7"/>
    <w:rsid w:val="402709BC"/>
    <w:rsid w:val="47AC135D"/>
    <w:rsid w:val="5A9A35FE"/>
    <w:rsid w:val="621041A6"/>
    <w:rsid w:val="6BB12CE4"/>
    <w:rsid w:val="6F7C3651"/>
    <w:rsid w:val="72C5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cs="宋体-简"/>
      <w:bCs/>
      <w:szCs w:val="32"/>
    </w:r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Subtitle"/>
    <w:basedOn w:val="10"/>
    <w:next w:val="1"/>
    <w:qFormat/>
    <w:uiPriority w:val="11"/>
    <w:pPr>
      <w:widowControl/>
      <w:spacing w:before="0" w:after="0" w:line="720" w:lineRule="auto"/>
      <w:contextualSpacing/>
      <w:textAlignment w:val="center"/>
      <w:outlineLvl w:val="9"/>
    </w:pPr>
    <w:rPr>
      <w:rFonts w:ascii="Calibri Light" w:hAnsi="Calibri Light" w:eastAsia="宋体" w:cs="Times New Roman"/>
      <w:bCs w:val="0"/>
      <w:spacing w:val="15"/>
      <w:kern w:val="0"/>
      <w:szCs w:val="56"/>
    </w:rPr>
  </w:style>
  <w:style w:type="paragraph" w:styleId="10">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paragraph" w:styleId="11">
    <w:name w:val="toc 2"/>
    <w:basedOn w:val="1"/>
    <w:next w:val="1"/>
    <w:uiPriority w:val="0"/>
    <w:pPr>
      <w:ind w:left="420" w:leftChars="200"/>
    </w:p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1"/>
    <w:uiPriority w:val="0"/>
    <w:rPr>
      <w:rFonts w:asciiTheme="minorHAnsi" w:hAnsiTheme="minorHAnsi" w:eastAsiaTheme="minorEastAsia" w:cstheme="minorBidi"/>
      <w:lang w:val="en-US" w:eastAsia="zh-CN" w:bidi="ar-SA"/>
    </w:rPr>
  </w:style>
  <w:style w:type="paragraph" w:customStyle="1" w:styleId="16">
    <w:name w:val="WPSOffice手动目录 2"/>
    <w:uiPriority w:val="0"/>
    <w:pPr>
      <w:ind w:left="200" w:leftChars="200"/>
    </w:pPr>
    <w:rPr>
      <w:rFonts w:asciiTheme="minorHAnsi" w:hAnsiTheme="minorHAnsi" w:eastAsiaTheme="minorEastAsia" w:cstheme="minorBidi"/>
      <w:lang w:val="en-US" w:eastAsia="zh-CN" w:bidi="ar-SA"/>
    </w:rPr>
  </w:style>
  <w:style w:type="character" w:customStyle="1" w:styleId="17">
    <w:name w:val="页眉 字符"/>
    <w:basedOn w:val="14"/>
    <w:link w:val="7"/>
    <w:uiPriority w:val="0"/>
    <w:rPr>
      <w:kern w:val="2"/>
      <w:sz w:val="18"/>
      <w:szCs w:val="18"/>
    </w:rPr>
  </w:style>
  <w:style w:type="character" w:customStyle="1" w:styleId="18">
    <w:name w:val="页脚 字符"/>
    <w:basedOn w:val="14"/>
    <w:link w:val="6"/>
    <w:uiPriority w:val="0"/>
    <w:rPr>
      <w:kern w:val="2"/>
      <w:sz w:val="18"/>
      <w:szCs w:val="18"/>
    </w:rPr>
  </w:style>
  <w:style w:type="character" w:customStyle="1" w:styleId="19">
    <w:name w:val="标题 2 字符"/>
    <w:basedOn w:val="14"/>
    <w:qFormat/>
    <w:uiPriority w:val="0"/>
    <w:rPr>
      <w:rFonts w:asciiTheme="majorHAnsi" w:hAnsiTheme="majorHAnsi" w:eastAsiaTheme="majorEastAsia" w:cstheme="majorBidi"/>
      <w:b/>
      <w:bCs/>
      <w:sz w:val="32"/>
      <w:szCs w:val="32"/>
    </w:rPr>
  </w:style>
  <w:style w:type="table" w:customStyle="1" w:styleId="20">
    <w:name w:val="网格型3"/>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1">
    <w:name w:val="网格型2"/>
    <w:basedOn w:val="12"/>
    <w:qFormat/>
    <w:uiPriority w:val="39"/>
    <w:pPr>
      <w:spacing w:after="200" w:line="276" w:lineRule="auto"/>
    </w:pPr>
    <w:rPr>
      <w:rFonts w:ascii="Arial" w:hAnsi="Arial" w:eastAsia="宋体" w:cs="Times New Roman"/>
      <w:sz w:val="22"/>
      <w:lang w:eastAsia="en-US"/>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rFonts w:ascii="Arial" w:hAnsi="Arial"/>
        <w:b/>
        <w:caps/>
        <w:smallCaps w:val="0"/>
        <w:color w:val="FFFFFF"/>
        <w:sz w:val="22"/>
        <w:szCs w:val="22"/>
      </w:rPr>
      <w:tcPr>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6978B7"/>
      </w:tcPr>
    </w:tblStylePr>
  </w:style>
  <w:style w:type="table" w:customStyle="1" w:styleId="22">
    <w:name w:val="网格型1"/>
    <w:basedOn w:val="12"/>
    <w:qFormat/>
    <w:uiPriority w:val="39"/>
    <w:pPr>
      <w:spacing w:after="200" w:line="276" w:lineRule="auto"/>
    </w:pPr>
    <w:rPr>
      <w:rFonts w:ascii="Arial" w:hAnsi="Arial" w:eastAsia="宋体" w:cs="Times New Roman"/>
      <w:sz w:val="22"/>
      <w:lang w:eastAsia="en-US"/>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rFonts w:ascii="Arial" w:hAnsi="Arial"/>
        <w:b/>
        <w:caps/>
        <w:smallCaps w:val="0"/>
        <w:color w:val="FFFFFF"/>
        <w:sz w:val="22"/>
        <w:szCs w:val="22"/>
      </w:rPr>
      <w:tcPr>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6978B7"/>
      </w:tcPr>
    </w:tblStylePr>
  </w:style>
  <w:style w:type="table" w:customStyle="1" w:styleId="23">
    <w:name w:val="网格型4"/>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4">
    <w:name w:val="网格型5"/>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EBA30-4BAA-416D-BD42-73C5A17BD7AE}">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1280</Words>
  <Characters>1686</Characters>
  <Lines>19</Lines>
  <Paragraphs>5</Paragraphs>
  <TotalTime>5</TotalTime>
  <ScaleCrop>false</ScaleCrop>
  <LinksUpToDate>false</LinksUpToDate>
  <CharactersWithSpaces>1769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2022-03-06T10:54:00Z</dcterms:created>
  <dc:creator>86176</dc:creator>
  <cp:lastModifiedBy>Rhaast</cp:lastModifiedBy>
  <dcterms:modified xsi:type="dcterms:W3CDTF">2023-04-03T16:22:33Z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407F8B5B11B04120ADFF518E114CD1E4_13</vt:lpwstr>
  </property>
</Properties>
</file>