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马尔可夫链</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jc w:val="left"/>
        <w:rPr>
          <w:rStyle w:val="7"/>
          <w:rFonts w:hint="eastAsia" w:ascii="黑体" w:hAnsi="黑体" w:eastAsia="黑体" w:cs="黑体"/>
          <w:b/>
          <w:i w:val="0"/>
          <w:caps w:val="0"/>
          <w:color w:val="3B3838" w:themeColor="background2" w:themeShade="40"/>
          <w:spacing w:val="0"/>
          <w:sz w:val="21"/>
          <w:szCs w:val="21"/>
          <w:bdr w:val="none" w:color="auto" w:sz="0" w:space="0"/>
          <w:shd w:val="clear" w:color="auto" w:fill="auto"/>
          <w:lang w:val="en-US" w:eastAsia="zh-CN"/>
        </w:rPr>
      </w:pPr>
      <w:r>
        <w:rPr>
          <w:rFonts w:hint="eastAsia" w:ascii="黑体" w:hAnsi="黑体" w:eastAsia="黑体" w:cs="黑体"/>
          <w:i w:val="0"/>
          <w:caps w:val="0"/>
          <w:color w:val="3B3838" w:themeColor="background2" w:themeShade="40"/>
          <w:spacing w:val="0"/>
          <w:sz w:val="21"/>
          <w:szCs w:val="21"/>
          <w:shd w:val="clear" w:color="auto" w:fill="auto"/>
        </w:rPr>
        <w:t>马尔科夫链是一个数学对象，包含一系列状态以及状态之间的转移概率，如果每个状态转移到其他状态的概率只与当前状态相关，那么这个状态链就称为马尔科夫链</w:t>
      </w:r>
      <w:r>
        <w:rPr>
          <w:rFonts w:hint="eastAsia" w:ascii="黑体" w:hAnsi="黑体" w:eastAsia="黑体" w:cs="黑体"/>
          <w:i w:val="0"/>
          <w:caps w:val="0"/>
          <w:color w:val="3B3838" w:themeColor="background2" w:themeShade="40"/>
          <w:spacing w:val="0"/>
          <w:sz w:val="21"/>
          <w:szCs w:val="21"/>
          <w:shd w:val="clear" w:color="auto" w:fill="auto"/>
          <w:lang w:eastAsia="zh-CN"/>
        </w:rPr>
        <w:t>。</w:t>
      </w:r>
      <w:r>
        <w:rPr>
          <w:rFonts w:hint="eastAsia" w:ascii="黑体" w:hAnsi="黑体" w:eastAsia="黑体" w:cs="黑体"/>
          <w:i w:val="0"/>
          <w:caps w:val="0"/>
          <w:color w:val="3B3838" w:themeColor="background2" w:themeShade="40"/>
          <w:spacing w:val="0"/>
          <w:sz w:val="21"/>
          <w:szCs w:val="21"/>
          <w:shd w:val="clear" w:color="auto" w:fill="auto"/>
        </w:rPr>
        <w:t>马尔可夫预测的基本方法就是利用状态之间的转移概率矩阵预测事件发生的状态及其发展变化趋势。</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25" w:leftChars="0" w:right="0" w:rightChars="0" w:hanging="425" w:firstLineChars="0"/>
        <w:jc w:val="left"/>
        <w:rPr>
          <w:rStyle w:val="7"/>
          <w:rFonts w:hint="eastAsia" w:asciiTheme="minorEastAsia" w:hAnsiTheme="minorEastAsia" w:eastAsiaTheme="minorEastAsia" w:cstheme="minorEastAsia"/>
          <w:b/>
          <w:bCs w:val="0"/>
          <w:i w:val="0"/>
          <w:caps w:val="0"/>
          <w:color w:val="000000" w:themeColor="text1"/>
          <w:spacing w:val="0"/>
          <w:sz w:val="28"/>
          <w:szCs w:val="28"/>
          <w:bdr w:val="none" w:color="auto" w:sz="0" w:space="0"/>
          <w:shd w:val="clear" w:fill="FFFFFF"/>
          <w:lang w:val="en-US" w:eastAsia="zh-CN"/>
          <w14:textFill>
            <w14:solidFill>
              <w14:schemeClr w14:val="tx1"/>
            </w14:solidFill>
          </w14:textFill>
        </w:rPr>
      </w:pPr>
      <w:r>
        <w:rPr>
          <w:rStyle w:val="7"/>
          <w:rFonts w:hint="eastAsia" w:asciiTheme="minorEastAsia" w:hAnsiTheme="minorEastAsia" w:eastAsiaTheme="minorEastAsia" w:cstheme="minorEastAsia"/>
          <w:b/>
          <w:bCs w:val="0"/>
          <w:i w:val="0"/>
          <w:caps w:val="0"/>
          <w:color w:val="000000" w:themeColor="text1"/>
          <w:spacing w:val="0"/>
          <w:sz w:val="28"/>
          <w:szCs w:val="28"/>
          <w:bdr w:val="none" w:color="auto" w:sz="0" w:space="0"/>
          <w:shd w:val="clear" w:fill="FFFFFF"/>
          <w:lang w:val="en-US" w:eastAsia="zh-CN"/>
          <w14:textFill>
            <w14:solidFill>
              <w14:schemeClr w14:val="tx1"/>
            </w14:solidFill>
          </w14:textFill>
        </w:rPr>
        <w:t>特点</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jc w:val="left"/>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t>马尔科夫链的优势：</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马尔科夫链在概念上非常直观且易于实现，因为它们不需要使用任何高级的数学概念，是一种概率建模和数据分析的经典方法。</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jc w:val="left"/>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b/>
          <w:bCs/>
          <w:i w:val="0"/>
          <w:caps w:val="0"/>
          <w:color w:val="000000" w:themeColor="text1"/>
          <w:spacing w:val="0"/>
          <w:sz w:val="24"/>
          <w:szCs w:val="24"/>
          <w:shd w:val="clear" w:fill="FFFFFF"/>
          <w:lang w:val="en-US" w:eastAsia="zh-CN"/>
          <w14:textFill>
            <w14:solidFill>
              <w14:schemeClr w14:val="tx1"/>
            </w14:solidFill>
          </w14:textFill>
        </w:rPr>
        <w:t>马尔科夫链的劣势：</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马尔可夫预测法的基本要求是状态转移概率矩阵必须具有一定的稳定性。因此，必须具有足够多的统计数据，才能保证预测的精度与准确性。</w:t>
      </w: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且</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马尔科夫链只考虑当前的状态，不考虑之前状态的信息</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马尔科夫的无记忆性通常使它们无法成功预测某些潜在会发生的趋势，</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25" w:leftChars="0" w:right="0" w:rightChars="0" w:hanging="425" w:firstLineChars="0"/>
        <w:jc w:val="left"/>
        <w:rPr>
          <w:rStyle w:val="7"/>
          <w:rFonts w:hint="eastAsia" w:asciiTheme="minorEastAsia" w:hAnsiTheme="minorEastAsia" w:eastAsiaTheme="minorEastAsia" w:cstheme="minorEastAsia"/>
          <w:b/>
          <w:bCs w:val="0"/>
          <w:i w:val="0"/>
          <w:caps w:val="0"/>
          <w:color w:val="000000" w:themeColor="text1"/>
          <w:spacing w:val="0"/>
          <w:sz w:val="28"/>
          <w:szCs w:val="28"/>
          <w:bdr w:val="none" w:color="auto" w:sz="0" w:space="0"/>
          <w:shd w:val="clear" w:fill="FFFFFF"/>
          <w:lang w:val="en-US" w:eastAsia="zh-CN"/>
          <w14:textFill>
            <w14:solidFill>
              <w14:schemeClr w14:val="tx1"/>
            </w14:solidFill>
          </w14:textFill>
        </w:rPr>
      </w:pPr>
      <w:r>
        <w:rPr>
          <w:rStyle w:val="7"/>
          <w:rFonts w:hint="eastAsia" w:asciiTheme="minorEastAsia" w:hAnsiTheme="minorEastAsia" w:eastAsiaTheme="minorEastAsia" w:cstheme="minorEastAsia"/>
          <w:b/>
          <w:bCs w:val="0"/>
          <w:i w:val="0"/>
          <w:caps w:val="0"/>
          <w:color w:val="000000" w:themeColor="text1"/>
          <w:spacing w:val="0"/>
          <w:sz w:val="28"/>
          <w:szCs w:val="28"/>
          <w:bdr w:val="none" w:color="auto" w:sz="0" w:space="0"/>
          <w:shd w:val="clear" w:fill="FFFFFF"/>
          <w:lang w:val="en-US" w:eastAsia="zh-CN"/>
          <w14:textFill>
            <w14:solidFill>
              <w14:schemeClr w14:val="tx1"/>
            </w14:solidFill>
          </w14:textFill>
        </w:rPr>
        <w:t>应用场景</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firstLine="420" w:firstLineChars="0"/>
        <w:jc w:val="left"/>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马尔科夫链是一种非常常见且相对简单的统计随机过程，从文本生成到金融建模，它们在许多不同领域都得到了应用。</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firstLine="420" w:firstLineChars="0"/>
        <w:jc w:val="left"/>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马尔科夫链不需要考虑外界因素的影响，只需要利用历史数据或通过状态转移概率的计算得到的数据来预测将来变化的程度，因此在自然灾害中应用前景良好。以及在经济预测中，不需要连续的、大量的历史数据，只需最近一段时间的数据，结合马尔科夫链可以很好的预测下一段时间的状况。</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Chars="0" w:right="0" w:rightChars="0" w:firstLine="420" w:firstLineChars="0"/>
        <w:jc w:val="left"/>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bdr w:val="none" w:color="auto" w:sz="0" w:space="0"/>
          <w:shd w:val="clear" w:fill="FFFFFF"/>
          <w:lang w:val="en-US" w:eastAsia="zh-CN"/>
          <w14:textFill>
            <w14:solidFill>
              <w14:schemeClr w14:val="tx1"/>
            </w14:solidFill>
          </w14:textFill>
        </w:rPr>
        <w:t>除此之外，马尔科夫链在其他领域的应用还有很多，如教育领域、</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14:textFill>
            <w14:solidFill>
              <w14:schemeClr w14:val="tx1"/>
            </w14:solidFill>
          </w14:textFill>
        </w:rPr>
        <w:t>通过解码字符序列并识别最可能的语言来识别句子的语言</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lang w:eastAsia="zh-CN"/>
          <w14:textFill>
            <w14:solidFill>
              <w14:schemeClr w14:val="tx1"/>
            </w14:solidFill>
          </w14:textFill>
        </w:rPr>
        <w:t>，</w:t>
      </w:r>
      <w:r>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lang w:val="en-US" w:eastAsia="zh-CN"/>
          <w14:textFill>
            <w14:solidFill>
              <w14:schemeClr w14:val="tx1"/>
            </w14:solidFill>
          </w14:textFill>
        </w:rPr>
        <w:t>以及在银行的不良资产的管理、企业管理、生存环境演变等科学研究和生产生活中都有广泛应用。</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jc w:val="left"/>
        <w:rPr>
          <w:rFonts w:hint="eastAsia" w:asciiTheme="minorEastAsia" w:hAnsiTheme="minorEastAsia" w:eastAsiaTheme="minorEastAsia" w:cstheme="minorEastAsia"/>
          <w:b w:val="0"/>
          <w:i w:val="0"/>
          <w:caps w:val="0"/>
          <w:color w:val="000000" w:themeColor="text1"/>
          <w:spacing w:val="0"/>
          <w:sz w:val="24"/>
          <w:szCs w:val="24"/>
          <w:bdr w:val="none" w:color="auto" w:sz="0" w:space="0"/>
          <w:shd w:val="clear" w:fill="FFFFFF"/>
          <w:lang w:val="en-US" w:eastAsia="zh-CN"/>
          <w14:textFill>
            <w14:solidFill>
              <w14:schemeClr w14:val="tx1"/>
            </w14:solidFill>
          </w14:textFill>
        </w:rPr>
      </w:pPr>
    </w:p>
    <w:p>
      <w:pPr>
        <w:pStyle w:val="3"/>
        <w:numPr>
          <w:ilvl w:val="0"/>
          <w:numId w:val="1"/>
        </w:numPr>
        <w:bidi w:val="0"/>
        <w:rPr>
          <w:rFonts w:hint="default"/>
          <w:lang w:val="en-US" w:eastAsia="zh-CN"/>
        </w:rPr>
      </w:pPr>
      <w:r>
        <w:rPr>
          <w:rFonts w:hint="eastAsia"/>
          <w:lang w:val="en-US" w:eastAsia="zh-CN"/>
        </w:rPr>
        <w:t>动态规划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黑体" w:hAnsi="黑体" w:eastAsia="黑体" w:cs="黑体"/>
          <w:i w:val="0"/>
          <w:caps w:val="0"/>
          <w:color w:val="181717" w:themeColor="background2" w:themeShade="19"/>
          <w:spacing w:val="0"/>
          <w:sz w:val="21"/>
          <w:szCs w:val="21"/>
          <w:shd w:val="clear" w:fill="FFFFFF"/>
          <w:lang w:eastAsia="zh-CN"/>
        </w:rPr>
      </w:pPr>
      <w:r>
        <w:rPr>
          <w:rFonts w:hint="eastAsia" w:ascii="黑体" w:hAnsi="黑体" w:eastAsia="黑体" w:cs="黑体"/>
          <w:i w:val="0"/>
          <w:caps w:val="0"/>
          <w:color w:val="181717" w:themeColor="background2" w:themeShade="19"/>
          <w:spacing w:val="0"/>
          <w:sz w:val="21"/>
          <w:szCs w:val="21"/>
          <w:shd w:val="clear" w:fill="FFFFFF"/>
        </w:rPr>
        <w:t>动态规划可以将一个复杂问题分为一系列简单的子问题，一旦解决了这些简单的子问题，再将这些子问题的解结合起来就变成复杂问题的解了，并且同时将它们的解保存起来，如果下次遇到相同的子问题，就不用重新计算了。动态规划本质上就是一种环境模型已知的规划方法</w:t>
      </w:r>
      <w:r>
        <w:rPr>
          <w:rFonts w:hint="eastAsia" w:ascii="黑体" w:hAnsi="黑体" w:eastAsia="黑体" w:cs="黑体"/>
          <w:i w:val="0"/>
          <w:caps w:val="0"/>
          <w:color w:val="181717" w:themeColor="background2" w:themeShade="19"/>
          <w:spacing w:val="0"/>
          <w:sz w:val="21"/>
          <w:szCs w:val="21"/>
          <w:shd w:val="clear" w:fill="FFFFFF"/>
          <w:lang w:eastAsia="zh-CN"/>
        </w:rPr>
        <w:t>。</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25" w:leftChars="0" w:right="0" w:rightChars="0" w:hanging="425" w:firstLineChars="0"/>
        <w:jc w:val="left"/>
        <w:rPr>
          <w:rStyle w:val="7"/>
          <w:rFonts w:hint="eastAsia" w:asciiTheme="minorEastAsia" w:hAnsiTheme="minorEastAsia" w:eastAsiaTheme="minorEastAsia" w:cstheme="minorEastAsia"/>
          <w:b/>
          <w:bCs w:val="0"/>
          <w:i w:val="0"/>
          <w:caps w:val="0"/>
          <w:color w:val="000000" w:themeColor="text1"/>
          <w:spacing w:val="0"/>
          <w:sz w:val="28"/>
          <w:szCs w:val="28"/>
          <w:shd w:val="clear" w:fill="FFFFFF"/>
          <w:lang w:val="en-US" w:eastAsia="zh-CN"/>
          <w14:textFill>
            <w14:solidFill>
              <w14:schemeClr w14:val="tx1"/>
            </w14:solidFill>
          </w14:textFill>
        </w:rPr>
      </w:pPr>
      <w:r>
        <w:rPr>
          <w:rStyle w:val="7"/>
          <w:rFonts w:hint="eastAsia" w:asciiTheme="minorEastAsia" w:hAnsiTheme="minorEastAsia" w:cstheme="minorEastAsia"/>
          <w:b/>
          <w:bCs w:val="0"/>
          <w:i w:val="0"/>
          <w:caps w:val="0"/>
          <w:color w:val="000000" w:themeColor="text1"/>
          <w:spacing w:val="0"/>
          <w:sz w:val="28"/>
          <w:szCs w:val="28"/>
          <w:shd w:val="clear" w:fill="FFFFFF"/>
          <w:lang w:val="en-US" w:eastAsia="zh-CN"/>
          <w14:textFill>
            <w14:solidFill>
              <w14:schemeClr w14:val="tx1"/>
            </w14:solidFill>
          </w14:textFill>
        </w:rPr>
        <w:t>特</w:t>
      </w:r>
      <w:r>
        <w:rPr>
          <w:rStyle w:val="7"/>
          <w:rFonts w:hint="eastAsia" w:asciiTheme="minorEastAsia" w:hAnsiTheme="minorEastAsia" w:eastAsiaTheme="minorEastAsia" w:cstheme="minorEastAsia"/>
          <w:b/>
          <w:bCs w:val="0"/>
          <w:i w:val="0"/>
          <w:caps w:val="0"/>
          <w:color w:val="000000" w:themeColor="text1"/>
          <w:spacing w:val="0"/>
          <w:sz w:val="28"/>
          <w:szCs w:val="28"/>
          <w:shd w:val="clear" w:fill="FFFFFF"/>
          <w:lang w:val="en-US" w:eastAsia="zh-CN"/>
          <w14:textFill>
            <w14:solidFill>
              <w14:schemeClr w14:val="tx1"/>
            </w14:solidFill>
          </w14:textFill>
        </w:rPr>
        <w:t>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Style w:val="7"/>
          <w:rFonts w:hint="eastAsia" w:asciiTheme="minorEastAsia" w:hAnsiTheme="minorEastAsia" w:eastAsiaTheme="minorEastAsia" w:cstheme="minorEastAsia"/>
          <w:b/>
          <w:bCs w:val="0"/>
          <w:i w:val="0"/>
          <w:caps w:val="0"/>
          <w:color w:val="000000" w:themeColor="text1"/>
          <w:spacing w:val="0"/>
          <w:sz w:val="24"/>
          <w:szCs w:val="24"/>
          <w:shd w:val="clear" w:fill="FFFFFF"/>
          <w14:textFill>
            <w14:solidFill>
              <w14:schemeClr w14:val="tx1"/>
            </w14:solidFill>
          </w14:textFill>
        </w:rPr>
        <w:t>动态规划的优势：</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在已知状态转换概率和回报函数的情况下，不需要与环境的交互，直接通过策略迭代或值迭代方法得到最优策略</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计算效率高。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Style w:val="7"/>
          <w:rFonts w:hint="eastAsia" w:asciiTheme="minorEastAsia" w:hAnsiTheme="minorEastAsia" w:eastAsiaTheme="minorEastAsia" w:cstheme="minorEastAsia"/>
          <w:b/>
          <w:i w:val="0"/>
          <w:caps w:val="0"/>
          <w:color w:val="000000" w:themeColor="text1"/>
          <w:spacing w:val="0"/>
          <w:sz w:val="24"/>
          <w:szCs w:val="24"/>
          <w:shd w:val="clear" w:fill="FFFFFF"/>
          <w:lang w:val="en-US" w:eastAsia="zh-CN"/>
          <w14:textFill>
            <w14:solidFill>
              <w14:schemeClr w14:val="tx1"/>
            </w14:solidFill>
          </w14:textFill>
        </w:rPr>
      </w:pPr>
      <w:r>
        <w:rPr>
          <w:rStyle w:val="7"/>
          <w:rFonts w:hint="eastAsia" w:asciiTheme="minorEastAsia" w:hAnsiTheme="minorEastAsia" w:eastAsiaTheme="minorEastAsia" w:cstheme="minorEastAsia"/>
          <w:b/>
          <w:bCs w:val="0"/>
          <w:i w:val="0"/>
          <w:caps w:val="0"/>
          <w:color w:val="000000" w:themeColor="text1"/>
          <w:spacing w:val="0"/>
          <w:sz w:val="24"/>
          <w:szCs w:val="24"/>
          <w:shd w:val="clear" w:fill="FFFFFF"/>
          <w14:textFill>
            <w14:solidFill>
              <w14:schemeClr w14:val="tx1"/>
            </w14:solidFill>
          </w14:textFill>
        </w:rPr>
        <w:t>动态规划的劣势：</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但实际情况下，环境的状态转换概率通常是未知的，因此该方法并不实际可行。</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425" w:leftChars="0" w:right="0" w:rightChars="0" w:hanging="425" w:firstLineChars="0"/>
        <w:jc w:val="left"/>
        <w:rPr>
          <w:rStyle w:val="7"/>
          <w:rFonts w:hint="eastAsia" w:asciiTheme="minorEastAsia" w:hAnsiTheme="minorEastAsia" w:eastAsiaTheme="minorEastAsia" w:cstheme="minorEastAsia"/>
          <w:b/>
          <w:bCs w:val="0"/>
          <w:i w:val="0"/>
          <w:caps w:val="0"/>
          <w:color w:val="000000" w:themeColor="text1"/>
          <w:spacing w:val="0"/>
          <w:sz w:val="28"/>
          <w:szCs w:val="28"/>
          <w:shd w:val="clear" w:fill="FFFFFF"/>
          <w:lang w:val="en-US" w:eastAsia="zh-CN"/>
          <w14:textFill>
            <w14:solidFill>
              <w14:schemeClr w14:val="tx1"/>
            </w14:solidFill>
          </w14:textFill>
        </w:rPr>
      </w:pPr>
      <w:r>
        <w:rPr>
          <w:rStyle w:val="7"/>
          <w:rFonts w:hint="eastAsia" w:asciiTheme="minorEastAsia" w:hAnsiTheme="minorEastAsia" w:eastAsiaTheme="minorEastAsia" w:cstheme="minorEastAsia"/>
          <w:b/>
          <w:bCs w:val="0"/>
          <w:i w:val="0"/>
          <w:caps w:val="0"/>
          <w:color w:val="000000" w:themeColor="text1"/>
          <w:spacing w:val="0"/>
          <w:sz w:val="28"/>
          <w:szCs w:val="28"/>
          <w:shd w:val="clear" w:fill="FFFFFF"/>
          <w:lang w:val="en-US" w:eastAsia="zh-CN"/>
          <w14:textFill>
            <w14:solidFill>
              <w14:schemeClr w14:val="tx1"/>
            </w14:solidFill>
          </w14:textFill>
        </w:rPr>
        <w:t>应用场景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eastAsia" w:ascii="Arial" w:hAnsi="Arial" w:eastAsia="宋体" w:cs="Arial"/>
          <w:i w:val="0"/>
          <w:caps w:val="0"/>
          <w:color w:val="000000" w:themeColor="text1"/>
          <w:spacing w:val="0"/>
          <w:sz w:val="24"/>
          <w:szCs w:val="24"/>
          <w:shd w:val="clear" w:fill="FFFFFF"/>
          <w:lang w:eastAsia="zh-CN"/>
          <w14:textFill>
            <w14:solidFill>
              <w14:schemeClr w14:val="tx1"/>
            </w14:solidFill>
          </w14:textFill>
        </w:rPr>
      </w:pPr>
      <w:r>
        <w:rPr>
          <w:rFonts w:hint="eastAsia"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t>动态规划适用于环境模型已知的情形。</w:t>
      </w:r>
      <w:r>
        <w:rPr>
          <w:rFonts w:ascii="Arial" w:hAnsi="Arial" w:eastAsia="Arial" w:cs="Arial"/>
          <w:i w:val="0"/>
          <w:caps w:val="0"/>
          <w:color w:val="000000" w:themeColor="text1"/>
          <w:spacing w:val="0"/>
          <w:sz w:val="24"/>
          <w:szCs w:val="24"/>
          <w:shd w:val="clear" w:fill="FFFFFF"/>
          <w14:textFill>
            <w14:solidFill>
              <w14:schemeClr w14:val="tx1"/>
            </w14:solidFill>
          </w14:textFill>
        </w:rPr>
        <w:t>一般地，动态规划需要求解的问题具有2个核心特征：</w:t>
      </w: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最优化的子结构属性</w:t>
      </w:r>
      <w:r>
        <w:rPr>
          <w:rFonts w:hint="eastAsia" w:ascii="Arial" w:hAnsi="Arial" w:eastAsia="宋体" w:cs="Arial"/>
          <w:i w:val="0"/>
          <w:caps w:val="0"/>
          <w:color w:val="000000" w:themeColor="text1"/>
          <w:spacing w:val="0"/>
          <w:sz w:val="24"/>
          <w:szCs w:val="24"/>
          <w:shd w:val="clear" w:fill="FFFFFF"/>
          <w:lang w:eastAsia="zh-CN"/>
          <w14:textFill>
            <w14:solidFill>
              <w14:schemeClr w14:val="tx1"/>
            </w14:solidFill>
          </w14:textFill>
        </w:rPr>
        <w:t>、</w:t>
      </w:r>
      <w:r>
        <w:rPr>
          <w:rFonts w:hint="default" w:ascii="Arial" w:hAnsi="Arial" w:eastAsia="Arial" w:cs="Arial"/>
          <w:i w:val="0"/>
          <w:caps w:val="0"/>
          <w:color w:val="000000" w:themeColor="text1"/>
          <w:spacing w:val="0"/>
          <w:sz w:val="24"/>
          <w:szCs w:val="24"/>
          <w:shd w:val="clear" w:fill="FFFFFF"/>
          <w14:textFill>
            <w14:solidFill>
              <w14:schemeClr w14:val="tx1"/>
            </w14:solidFill>
          </w14:textFill>
        </w:rPr>
        <w:t>重叠的子问题集</w:t>
      </w:r>
      <w:r>
        <w:rPr>
          <w:rFonts w:hint="eastAsia" w:ascii="Arial" w:hAnsi="Arial" w:eastAsia="宋体" w:cs="Arial"/>
          <w:i w:val="0"/>
          <w:caps w:val="0"/>
          <w:color w:val="000000" w:themeColor="text1"/>
          <w:spacing w:val="0"/>
          <w:sz w:val="24"/>
          <w:szCs w:val="24"/>
          <w:shd w:val="clear" w:fill="FFFFFF"/>
          <w:lang w:eastAsia="zh-CN"/>
          <w14:textFill>
            <w14:solidFill>
              <w14:schemeClr w14:val="tx1"/>
            </w14:solidFill>
          </w14:textFill>
        </w:rPr>
        <w:t>。</w:t>
      </w:r>
      <w:r>
        <w:rPr>
          <w:rFonts w:ascii="Arial" w:hAnsi="Arial" w:eastAsia="Arial" w:cs="Arial"/>
          <w:i w:val="0"/>
          <w:caps w:val="0"/>
          <w:color w:val="000000" w:themeColor="text1"/>
          <w:spacing w:val="0"/>
          <w:sz w:val="24"/>
          <w:szCs w:val="24"/>
          <w:shd w:val="clear" w:fill="FFFFFF"/>
          <w14:textFill>
            <w14:solidFill>
              <w14:schemeClr w14:val="tx1"/>
            </w14:solidFill>
          </w14:textFill>
        </w:rPr>
        <w:t>MDP满足动态规划的性质</w:t>
      </w:r>
      <w:r>
        <w:rPr>
          <w:rFonts w:hint="eastAsia" w:ascii="Arial" w:hAnsi="Arial" w:eastAsia="宋体" w:cs="Arial"/>
          <w:i w:val="0"/>
          <w:caps w:val="0"/>
          <w:color w:val="000000" w:themeColor="text1"/>
          <w:spacing w:val="0"/>
          <w:sz w:val="24"/>
          <w:szCs w:val="24"/>
          <w:shd w:val="clear" w:fill="FFFFFF"/>
          <w:lang w:eastAsia="zh-CN"/>
          <w14:textFill>
            <w14:solidFill>
              <w14:schemeClr w14:val="tx1"/>
            </w14:solidFill>
          </w14:textFill>
        </w:rPr>
        <w:t>，</w:t>
      </w:r>
      <w:r>
        <w:rPr>
          <w:rFonts w:ascii="Arial" w:hAnsi="Arial" w:eastAsia="Arial" w:cs="Arial"/>
          <w:i w:val="0"/>
          <w:caps w:val="0"/>
          <w:color w:val="000000" w:themeColor="text1"/>
          <w:spacing w:val="0"/>
          <w:sz w:val="24"/>
          <w:szCs w:val="24"/>
          <w:shd w:val="clear" w:fill="FFFFFF"/>
          <w14:textFill>
            <w14:solidFill>
              <w14:schemeClr w14:val="tx1"/>
            </w14:solidFill>
          </w14:textFill>
        </w:rPr>
        <w:t>因此，可以用动态规划方法来求解MDP问题</w:t>
      </w:r>
      <w:r>
        <w:rPr>
          <w:rFonts w:hint="eastAsia" w:ascii="Arial" w:hAnsi="Arial" w:eastAsia="宋体" w:cs="Arial"/>
          <w:i w:val="0"/>
          <w:caps w:val="0"/>
          <w:color w:val="000000" w:themeColor="text1"/>
          <w:spacing w:val="0"/>
          <w:sz w:val="24"/>
          <w:szCs w:val="24"/>
          <w:shd w:val="clear" w:fill="FFFFFF"/>
          <w:lang w:eastAsia="zh-CN"/>
          <w14:textFill>
            <w14:solidFill>
              <w14:schemeClr w14:val="tx1"/>
            </w14:solidFill>
          </w14:textFill>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420" w:firstLineChars="0"/>
        <w:rPr>
          <w:rFonts w:hint="default" w:ascii="Arial" w:hAnsi="Arial" w:eastAsia="宋体" w:cs="Arial"/>
          <w:i w:val="0"/>
          <w:caps w:val="0"/>
          <w:color w:val="000000" w:themeColor="text1"/>
          <w:spacing w:val="0"/>
          <w:sz w:val="24"/>
          <w:szCs w:val="24"/>
          <w:shd w:val="clear" w:fill="FFFFFF"/>
          <w:lang w:val="en-US" w:eastAsia="zh-CN"/>
          <w14:textFill>
            <w14:solidFill>
              <w14:schemeClr w14:val="tx1"/>
            </w14:solidFill>
          </w14:textFill>
        </w:rPr>
      </w:pPr>
    </w:p>
    <w:p>
      <w:pPr>
        <w:pStyle w:val="3"/>
        <w:numPr>
          <w:ilvl w:val="0"/>
          <w:numId w:val="1"/>
        </w:numPr>
        <w:bidi w:val="0"/>
        <w:rPr>
          <w:rFonts w:hint="default"/>
          <w:lang w:val="en-US" w:eastAsia="zh-CN"/>
        </w:rPr>
      </w:pPr>
      <w:r>
        <w:rPr>
          <w:rFonts w:hint="eastAsia"/>
          <w:lang w:val="en-US" w:eastAsia="zh-CN"/>
        </w:rPr>
        <w:t>蒙特卡洛</w:t>
      </w:r>
    </w:p>
    <w:p>
      <w:pPr>
        <w:keepNext w:val="0"/>
        <w:keepLines w:val="0"/>
        <w:pageBreakBefore w:val="0"/>
        <w:kinsoku/>
        <w:wordWrap/>
        <w:overflowPunct/>
        <w:topLinePunct w:val="0"/>
        <w:autoSpaceDE/>
        <w:autoSpaceDN/>
        <w:bidi w:val="0"/>
        <w:adjustRightInd/>
        <w:snapToGrid/>
        <w:spacing w:after="240" w:line="390" w:lineRule="exact"/>
        <w:ind w:left="0"/>
        <w:textAlignment w:val="auto"/>
        <w:rPr>
          <w:rFonts w:hint="eastAsia" w:ascii="黑体" w:hAnsi="黑体" w:eastAsia="黑体" w:cs="黑体"/>
          <w:i w:val="0"/>
          <w:caps w:val="0"/>
          <w:color w:val="181717" w:themeColor="background2" w:themeShade="19"/>
          <w:spacing w:val="0"/>
          <w:sz w:val="24"/>
          <w:szCs w:val="24"/>
          <w:shd w:val="clear" w:fill="FFFFFF"/>
          <w:lang w:val="en-US" w:eastAsia="zh-CN"/>
        </w:rPr>
      </w:pPr>
      <w:r>
        <w:rPr>
          <w:rFonts w:hint="eastAsia" w:ascii="黑体" w:hAnsi="黑体" w:eastAsia="黑体" w:cs="黑体"/>
          <w:i w:val="0"/>
          <w:caps w:val="0"/>
          <w:color w:val="181717" w:themeColor="background2" w:themeShade="19"/>
          <w:spacing w:val="0"/>
          <w:sz w:val="21"/>
          <w:szCs w:val="21"/>
          <w:shd w:val="clear" w:fill="FFFFFF"/>
        </w:rPr>
        <w:t>蒙特卡洛方法是以概率和统计的理论、方法为基础的一种数值计算方法，将所求解的问题同一定的概率模型相联系，用计算机实现统计模拟或抽样，以获得问题的近似解，故又称随机抽样法或统计试验法。</w:t>
      </w:r>
    </w:p>
    <w:p>
      <w:pPr>
        <w:keepNext w:val="0"/>
        <w:keepLines w:val="0"/>
        <w:pageBreakBefore w:val="0"/>
        <w:numPr>
          <w:ilvl w:val="0"/>
          <w:numId w:val="4"/>
        </w:numPr>
        <w:kinsoku/>
        <w:wordWrap/>
        <w:overflowPunct/>
        <w:topLinePunct w:val="0"/>
        <w:autoSpaceDE/>
        <w:autoSpaceDN/>
        <w:bidi w:val="0"/>
        <w:adjustRightInd/>
        <w:snapToGrid/>
        <w:spacing w:after="240" w:line="390" w:lineRule="exact"/>
        <w:ind w:left="425" w:leftChars="0" w:hanging="425" w:firstLineChars="0"/>
        <w:textAlignment w:val="auto"/>
        <w:rPr>
          <w:rFonts w:hint="eastAsia" w:asciiTheme="minorEastAsia" w:hAnsiTheme="minorEastAsia" w:eastAsiaTheme="minorEastAsia" w:cstheme="minorEastAsia"/>
          <w:b/>
          <w:bCs/>
          <w:color w:val="auto"/>
          <w:sz w:val="28"/>
          <w:szCs w:val="28"/>
          <w:lang w:val="en-US" w:eastAsia="zh-CN"/>
        </w:rPr>
      </w:pPr>
      <w:r>
        <w:rPr>
          <w:rFonts w:hint="eastAsia" w:asciiTheme="minorEastAsia" w:hAnsiTheme="minorEastAsia" w:eastAsiaTheme="minorEastAsia" w:cstheme="minorEastAsia"/>
          <w:b/>
          <w:bCs/>
          <w:color w:val="auto"/>
          <w:sz w:val="28"/>
          <w:szCs w:val="28"/>
          <w:lang w:val="en-US" w:eastAsia="zh-CN"/>
        </w:rPr>
        <w:t>特点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exact"/>
        <w:ind w:left="0" w:right="0" w:firstLine="0"/>
        <w:textAlignment w:val="auto"/>
        <w:rPr>
          <w:rFonts w:hint="eastAsia" w:asciiTheme="minorEastAsia" w:hAnsiTheme="minorEastAsia" w:eastAsiaTheme="minorEastAsia" w:cstheme="minorEastAsia"/>
          <w:i w:val="0"/>
          <w:caps w:val="0"/>
          <w:color w:val="auto"/>
          <w:spacing w:val="0"/>
          <w:sz w:val="24"/>
          <w:szCs w:val="24"/>
          <w:shd w:val="clear" w:fill="FFFFFF"/>
        </w:rPr>
      </w:pPr>
      <w:r>
        <w:rPr>
          <w:rStyle w:val="7"/>
          <w:rFonts w:hint="eastAsia" w:asciiTheme="minorEastAsia" w:hAnsiTheme="minorEastAsia" w:eastAsiaTheme="minorEastAsia" w:cstheme="minorEastAsia"/>
          <w:b/>
          <w:i w:val="0"/>
          <w:caps w:val="0"/>
          <w:color w:val="auto"/>
          <w:spacing w:val="0"/>
          <w:sz w:val="24"/>
          <w:szCs w:val="24"/>
          <w:shd w:val="clear" w:fill="FFFFFF"/>
        </w:rPr>
        <w:t>蒙特卡洛的优势：</w:t>
      </w:r>
      <w:r>
        <w:rPr>
          <w:rFonts w:hint="eastAsia" w:asciiTheme="minorEastAsia" w:hAnsiTheme="minorEastAsia" w:eastAsiaTheme="minorEastAsia" w:cstheme="minorEastAsia"/>
          <w:i w:val="0"/>
          <w:caps w:val="0"/>
          <w:color w:val="auto"/>
          <w:spacing w:val="0"/>
          <w:sz w:val="24"/>
          <w:szCs w:val="24"/>
          <w:shd w:val="clear" w:fill="FFFFFF"/>
        </w:rPr>
        <w:t>在不知道状态转换概率的情况下，通过经验平均去估计状态的期望值函数，经验也即是采样或实验，利用当前策略进行很多次试验，每次试验都是从任意的初始状态开始直到终止状态，当采样的次数足够的多（保证每一个可能的状态-动作都能被采样到）时，就可以最大程度的逼近状态的真实期望值函数。</w:t>
      </w:r>
      <w:r>
        <w:rPr>
          <w:rFonts w:hint="eastAsia" w:asciiTheme="minorEastAsia" w:hAnsiTheme="minorEastAsia" w:eastAsiaTheme="minorEastAsia" w:cstheme="minorEastAsia"/>
          <w:i w:val="0"/>
          <w:caps w:val="0"/>
          <w:color w:val="auto"/>
          <w:spacing w:val="0"/>
          <w:sz w:val="24"/>
          <w:szCs w:val="24"/>
          <w:shd w:val="clear" w:fill="FFFFFF"/>
        </w:rPr>
        <w:t>它直接从与环境的交互中进行学习，不需要环境的动态模型</w:t>
      </w:r>
      <w:r>
        <w:rPr>
          <w:rFonts w:hint="eastAsia" w:asciiTheme="minorEastAsia" w:hAnsi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可以利用仿真或者采样模型</w:t>
      </w:r>
      <w:r>
        <w:rPr>
          <w:rFonts w:hint="eastAsia" w:asciiTheme="minorEastAsia" w:hAnsiTheme="minorEastAsia" w:cstheme="minorEastAsia"/>
          <w:i w:val="0"/>
          <w:caps w:val="0"/>
          <w:color w:val="auto"/>
          <w:spacing w:val="0"/>
          <w:sz w:val="24"/>
          <w:szCs w:val="24"/>
          <w:shd w:val="clear" w:fill="FFFFFF"/>
          <w:lang w:eastAsia="zh-CN"/>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exact"/>
        <w:ind w:left="0" w:right="0" w:firstLine="0"/>
        <w:textAlignment w:val="auto"/>
        <w:rPr>
          <w:rFonts w:hint="eastAsia" w:asciiTheme="minorEastAsia" w:hAnsiTheme="minorEastAsia" w:eastAsiaTheme="minorEastAsia" w:cstheme="minorEastAsia"/>
          <w:color w:val="auto"/>
          <w:sz w:val="24"/>
          <w:szCs w:val="24"/>
          <w:lang w:val="en-US" w:eastAsia="zh-CN"/>
        </w:rPr>
      </w:pPr>
      <w:r>
        <w:rPr>
          <w:rStyle w:val="7"/>
          <w:rFonts w:hint="eastAsia" w:asciiTheme="minorEastAsia" w:hAnsiTheme="minorEastAsia" w:eastAsiaTheme="minorEastAsia" w:cstheme="minorEastAsia"/>
          <w:b/>
          <w:i w:val="0"/>
          <w:caps w:val="0"/>
          <w:color w:val="auto"/>
          <w:spacing w:val="0"/>
          <w:sz w:val="24"/>
          <w:szCs w:val="24"/>
          <w:shd w:val="clear" w:fill="FFFFFF"/>
        </w:rPr>
        <w:t>蒙特卡洛的劣势：</w:t>
      </w:r>
      <w:r>
        <w:rPr>
          <w:rFonts w:ascii="Arial" w:hAnsi="Arial" w:eastAsia="Arial" w:cs="Arial"/>
          <w:i w:val="0"/>
          <w:caps w:val="0"/>
          <w:color w:val="181717" w:themeColor="background2" w:themeShade="19"/>
          <w:spacing w:val="0"/>
          <w:sz w:val="24"/>
          <w:szCs w:val="24"/>
          <w:shd w:val="clear" w:fill="FFFFFF"/>
        </w:rPr>
        <w:t>虽然蒙特卡洛方法可以在不知道状态转移概率矩阵的前提下，灵活地求解强化学习问题，但是蒙特卡洛方法需要所有的采样序列都是完整的状态序列。如果我们没有完整的状态序列就无法用蒙特卡洛方法求解。此外蒙特卡洛方法的高方差依然存在。</w:t>
      </w:r>
    </w:p>
    <w:p>
      <w:pPr>
        <w:keepNext w:val="0"/>
        <w:keepLines w:val="0"/>
        <w:pageBreakBefore w:val="0"/>
        <w:numPr>
          <w:ilvl w:val="0"/>
          <w:numId w:val="4"/>
        </w:numPr>
        <w:kinsoku/>
        <w:wordWrap/>
        <w:overflowPunct/>
        <w:topLinePunct w:val="0"/>
        <w:autoSpaceDE/>
        <w:autoSpaceDN/>
        <w:bidi w:val="0"/>
        <w:adjustRightInd/>
        <w:snapToGrid/>
        <w:spacing w:after="240" w:line="390" w:lineRule="exact"/>
        <w:ind w:left="425" w:leftChars="0" w:hanging="425" w:firstLineChars="0"/>
        <w:textAlignment w:val="auto"/>
        <w:rPr>
          <w:rFonts w:hint="eastAsia" w:asciiTheme="minorEastAsia" w:hAnsiTheme="minorEastAsia" w:eastAsiaTheme="minorEastAsia" w:cstheme="minorEastAsia"/>
          <w:b/>
          <w:bCs/>
          <w:i w:val="0"/>
          <w:caps w:val="0"/>
          <w:color w:val="auto"/>
          <w:spacing w:val="0"/>
          <w:sz w:val="28"/>
          <w:szCs w:val="28"/>
          <w:shd w:val="clear" w:fill="FFFFFF"/>
        </w:rPr>
      </w:pPr>
      <w:r>
        <w:rPr>
          <w:rFonts w:hint="eastAsia" w:asciiTheme="minorEastAsia" w:hAnsiTheme="minorEastAsia" w:eastAsiaTheme="minorEastAsia" w:cstheme="minorEastAsia"/>
          <w:b/>
          <w:bCs/>
          <w:color w:val="auto"/>
          <w:sz w:val="28"/>
          <w:szCs w:val="28"/>
          <w:lang w:val="en-US" w:eastAsia="zh-CN"/>
        </w:rPr>
        <w:t>应用场景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exact"/>
        <w:ind w:left="0" w:right="0" w:firstLine="420" w:firstLineChars="0"/>
        <w:textAlignment w:val="auto"/>
        <w:rPr>
          <w:rFonts w:hint="eastAsia" w:asciiTheme="minorEastAsia" w:hAnsiTheme="minorEastAsia" w:eastAsiaTheme="minorEastAsia" w:cstheme="minorEastAsia"/>
          <w:i w:val="0"/>
          <w:caps w:val="0"/>
          <w:color w:val="auto"/>
          <w:spacing w:val="0"/>
          <w:sz w:val="24"/>
          <w:szCs w:val="24"/>
        </w:rPr>
      </w:pPr>
      <w:r>
        <w:rPr>
          <w:rFonts w:hint="eastAsia" w:asciiTheme="minorEastAsia" w:hAnsiTheme="minorEastAsia" w:eastAsiaTheme="minorEastAsia" w:cstheme="minorEastAsia"/>
          <w:i w:val="0"/>
          <w:caps w:val="0"/>
          <w:color w:val="auto"/>
          <w:spacing w:val="0"/>
          <w:sz w:val="24"/>
          <w:szCs w:val="24"/>
          <w:shd w:val="clear" w:fill="FFFFFF"/>
        </w:rPr>
        <w:t>在解决实际问题中，我们通常不太容易获得环境的准确模型</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auto"/>
          <w:spacing w:val="0"/>
          <w:sz w:val="24"/>
          <w:szCs w:val="24"/>
          <w:shd w:val="clear" w:fill="FFFFFF"/>
        </w:rPr>
        <w:t>相对而言，获得采样数据通常比较容易实现</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Style w:val="7"/>
          <w:rFonts w:hint="eastAsia" w:asciiTheme="minorEastAsia" w:hAnsiTheme="minorEastAsia" w:eastAsiaTheme="minorEastAsia" w:cstheme="minorEastAsia"/>
          <w:b w:val="0"/>
          <w:bCs/>
          <w:i w:val="0"/>
          <w:caps w:val="0"/>
          <w:color w:val="auto"/>
          <w:spacing w:val="0"/>
          <w:sz w:val="24"/>
          <w:szCs w:val="24"/>
          <w:shd w:val="clear" w:fill="FFFFFF"/>
        </w:rPr>
        <w:t>蒙特卡洛分析</w:t>
      </w:r>
      <w:r>
        <w:rPr>
          <w:rStyle w:val="7"/>
          <w:rFonts w:hint="eastAsia" w:asciiTheme="minorEastAsia" w:hAnsiTheme="minorEastAsia" w:cstheme="minorEastAsia"/>
          <w:b w:val="0"/>
          <w:bCs/>
          <w:i w:val="0"/>
          <w:caps w:val="0"/>
          <w:color w:val="auto"/>
          <w:spacing w:val="0"/>
          <w:sz w:val="24"/>
          <w:szCs w:val="24"/>
          <w:shd w:val="clear" w:fill="FFFFFF"/>
          <w:lang w:val="en-US" w:eastAsia="zh-CN"/>
        </w:rPr>
        <w:t>就</w:t>
      </w:r>
      <w:r>
        <w:rPr>
          <w:rFonts w:hint="eastAsia" w:asciiTheme="minorEastAsia" w:hAnsiTheme="minorEastAsia" w:eastAsiaTheme="minorEastAsia" w:cstheme="minorEastAsia"/>
          <w:i w:val="0"/>
          <w:caps w:val="0"/>
          <w:color w:val="auto"/>
          <w:spacing w:val="0"/>
          <w:sz w:val="24"/>
          <w:szCs w:val="24"/>
          <w:shd w:val="clear" w:fill="FFFFFF"/>
        </w:rPr>
        <w:t>是通过采样的方法去估计状态的期望值函数，不需要知道状态转换概率，更符合实际情况，</w:t>
      </w:r>
    </w:p>
    <w:p>
      <w:pPr>
        <w:keepNext w:val="0"/>
        <w:keepLines w:val="0"/>
        <w:pageBreakBefore w:val="0"/>
        <w:kinsoku/>
        <w:wordWrap/>
        <w:overflowPunct/>
        <w:topLinePunct w:val="0"/>
        <w:autoSpaceDE/>
        <w:autoSpaceDN/>
        <w:bidi w:val="0"/>
        <w:adjustRightInd/>
        <w:snapToGrid/>
        <w:spacing w:after="240" w:line="390" w:lineRule="exact"/>
        <w:ind w:left="0" w:firstLine="420" w:firstLineChars="0"/>
        <w:textAlignment w:val="auto"/>
        <w:rPr>
          <w:rFonts w:hint="eastAsia" w:asciiTheme="minorEastAsia" w:hAnsiTheme="minorEastAsia" w:eastAsiaTheme="minorEastAsia" w:cstheme="minorEastAsia"/>
          <w:i w:val="0"/>
          <w:caps w:val="0"/>
          <w:color w:val="auto"/>
          <w:spacing w:val="0"/>
          <w:sz w:val="24"/>
          <w:szCs w:val="24"/>
          <w:shd w:val="clear" w:fill="FFFFFF"/>
        </w:rPr>
      </w:pPr>
      <w:r>
        <w:rPr>
          <w:rFonts w:hint="eastAsia" w:asciiTheme="minorEastAsia" w:hAnsiTheme="minorEastAsia" w:eastAsiaTheme="minorEastAsia" w:cstheme="minorEastAsia"/>
          <w:i w:val="0"/>
          <w:caps w:val="0"/>
          <w:color w:val="auto"/>
          <w:spacing w:val="0"/>
          <w:sz w:val="24"/>
          <w:szCs w:val="24"/>
          <w:shd w:val="clear" w:fill="FFFFFF"/>
        </w:rPr>
        <w:t>蒙特卡洛是一种模拟统计方法，如果问题可以描述成某种统计量的形式，那么就可以用蒙特卡洛方法来解决</w:t>
      </w:r>
      <w:r>
        <w:rPr>
          <w:rFonts w:hint="eastAsia" w:asciiTheme="minorEastAsia" w:hAnsiTheme="minorEastAsia" w:cstheme="minorEastAsia"/>
          <w:i w:val="0"/>
          <w:caps w:val="0"/>
          <w:color w:val="auto"/>
          <w:spacing w:val="0"/>
          <w:sz w:val="24"/>
          <w:szCs w:val="24"/>
          <w:shd w:val="clear" w:fill="FFFFFF"/>
          <w:lang w:eastAsia="zh-CN"/>
        </w:rPr>
        <w:t>。</w:t>
      </w:r>
      <w:r>
        <w:rPr>
          <w:rFonts w:ascii="Arial" w:hAnsi="Arial" w:eastAsia="Arial" w:cs="Arial"/>
          <w:i w:val="0"/>
          <w:caps w:val="0"/>
          <w:color w:val="181717" w:themeColor="background2" w:themeShade="19"/>
          <w:spacing w:val="0"/>
          <w:sz w:val="24"/>
          <w:szCs w:val="24"/>
          <w:shd w:val="clear" w:fill="FFFFFF"/>
        </w:rPr>
        <w:t>蒙特卡洛方法的应用场景很多，横跨物理、金融、计算机。拿计算机科学来举例，自然语言处理中的LDA模型，hinton较早提出的深度学习模型DBN都用到了蒙特卡洛方法。</w:t>
      </w:r>
      <w:r>
        <w:rPr>
          <w:rFonts w:hint="eastAsia" w:asciiTheme="minorEastAsia" w:hAnsiTheme="minorEastAsia" w:cstheme="minorEastAsia"/>
          <w:i w:val="0"/>
          <w:caps w:val="0"/>
          <w:color w:val="auto"/>
          <w:spacing w:val="0"/>
          <w:sz w:val="24"/>
          <w:szCs w:val="24"/>
          <w:shd w:val="clear" w:fill="FFFFFF"/>
          <w:lang w:val="en-US" w:eastAsia="zh-CN"/>
        </w:rPr>
        <w:t>虽然</w:t>
      </w:r>
      <w:r>
        <w:rPr>
          <w:rFonts w:hint="eastAsia" w:asciiTheme="minorEastAsia" w:hAnsiTheme="minorEastAsia" w:eastAsiaTheme="minorEastAsia" w:cstheme="minorEastAsia"/>
          <w:i w:val="0"/>
          <w:caps w:val="0"/>
          <w:color w:val="auto"/>
          <w:spacing w:val="0"/>
          <w:sz w:val="24"/>
          <w:szCs w:val="24"/>
          <w:shd w:val="clear" w:fill="FFFFFF"/>
        </w:rPr>
        <w:t>蒙特卡洛方法可以应用在很多场合，但求的是近似解，在模拟样本数越大的情况下，越接近与真实值，但样本数增加会带来计算量的大幅上升。</w:t>
      </w:r>
    </w:p>
    <w:p>
      <w:pPr>
        <w:keepNext w:val="0"/>
        <w:keepLines w:val="0"/>
        <w:pageBreakBefore w:val="0"/>
        <w:kinsoku/>
        <w:wordWrap/>
        <w:overflowPunct/>
        <w:topLinePunct w:val="0"/>
        <w:autoSpaceDE/>
        <w:autoSpaceDN/>
        <w:bidi w:val="0"/>
        <w:adjustRightInd/>
        <w:snapToGrid/>
        <w:spacing w:after="240" w:line="390" w:lineRule="exact"/>
        <w:ind w:left="0" w:firstLine="420" w:firstLineChars="0"/>
        <w:textAlignment w:val="auto"/>
        <w:rPr>
          <w:rFonts w:hint="eastAsia" w:asciiTheme="minorEastAsia" w:hAnsiTheme="minorEastAsia" w:eastAsiaTheme="minorEastAsia" w:cstheme="minorEastAsia"/>
          <w:i w:val="0"/>
          <w:caps w:val="0"/>
          <w:color w:val="auto"/>
          <w:spacing w:val="0"/>
          <w:sz w:val="24"/>
          <w:szCs w:val="24"/>
          <w:shd w:val="clear" w:fill="FFFFFF"/>
          <w:lang w:val="en-US" w:eastAsia="zh-CN"/>
        </w:rPr>
      </w:pPr>
    </w:p>
    <w:p>
      <w:pPr>
        <w:pStyle w:val="3"/>
        <w:numPr>
          <w:ilvl w:val="0"/>
          <w:numId w:val="1"/>
        </w:numPr>
        <w:bidi w:val="0"/>
        <w:rPr>
          <w:rFonts w:hint="default"/>
          <w:lang w:val="en-US" w:eastAsia="zh-CN"/>
        </w:rPr>
      </w:pPr>
      <w:r>
        <w:rPr>
          <w:rFonts w:hint="eastAsia"/>
          <w:lang w:val="en-US" w:eastAsia="zh-CN"/>
        </w:rPr>
        <w:t>时序差分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atLeast"/>
        <w:ind w:left="0" w:right="0" w:firstLine="0"/>
        <w:textAlignment w:val="auto"/>
        <w:rPr>
          <w:rFonts w:hint="eastAsia" w:ascii="黑体" w:hAnsi="黑体" w:eastAsia="黑体" w:cs="黑体"/>
          <w:b w:val="0"/>
          <w:bCs w:val="0"/>
          <w:i w:val="0"/>
          <w:caps w:val="0"/>
          <w:color w:val="181717" w:themeColor="background2" w:themeShade="19"/>
          <w:spacing w:val="0"/>
          <w:sz w:val="21"/>
          <w:szCs w:val="21"/>
          <w:shd w:val="clear" w:fill="FFFFFF"/>
          <w:lang w:eastAsia="zh-CN"/>
        </w:rPr>
      </w:pPr>
      <w:r>
        <w:rPr>
          <w:rFonts w:hint="eastAsia" w:ascii="黑体" w:hAnsi="黑体" w:eastAsia="黑体" w:cs="黑体"/>
          <w:b w:val="0"/>
          <w:bCs w:val="0"/>
          <w:i w:val="0"/>
          <w:caps w:val="0"/>
          <w:color w:val="181717" w:themeColor="background2" w:themeShade="19"/>
          <w:spacing w:val="0"/>
          <w:sz w:val="21"/>
          <w:szCs w:val="21"/>
          <w:bdr w:val="none" w:color="auto" w:sz="0" w:space="0"/>
          <w:shd w:val="clear" w:fill="FFFFFF"/>
        </w:rPr>
        <w:t>时序差分结合了动态规划的思想和蒙特卡洛的采样</w:t>
      </w:r>
      <w:r>
        <w:rPr>
          <w:rFonts w:hint="eastAsia" w:ascii="黑体" w:hAnsi="黑体" w:eastAsia="黑体" w:cs="黑体"/>
          <w:b w:val="0"/>
          <w:bCs w:val="0"/>
          <w:i w:val="0"/>
          <w:caps w:val="0"/>
          <w:color w:val="181717" w:themeColor="background2" w:themeShade="19"/>
          <w:spacing w:val="0"/>
          <w:sz w:val="21"/>
          <w:szCs w:val="21"/>
          <w:bdr w:val="none" w:color="auto" w:sz="0" w:space="0"/>
          <w:shd w:val="clear" w:fill="FFFFFF"/>
          <w:lang w:eastAsia="zh-CN"/>
        </w:rPr>
        <w:t>，</w:t>
      </w:r>
      <w:r>
        <w:rPr>
          <w:rStyle w:val="7"/>
          <w:rFonts w:hint="eastAsia" w:ascii="黑体" w:hAnsi="黑体" w:eastAsia="黑体" w:cs="黑体"/>
          <w:b w:val="0"/>
          <w:bCs w:val="0"/>
          <w:i w:val="0"/>
          <w:caps w:val="0"/>
          <w:color w:val="181717" w:themeColor="background2" w:themeShade="19"/>
          <w:spacing w:val="0"/>
          <w:sz w:val="21"/>
          <w:szCs w:val="21"/>
          <w:shd w:val="clear" w:fill="FFFFFF"/>
        </w:rPr>
        <w:t>基于已得到的其他状态的估计值来更新当前状态的价值函数</w:t>
      </w:r>
      <w:r>
        <w:rPr>
          <w:rStyle w:val="7"/>
          <w:rFonts w:hint="eastAsia" w:ascii="黑体" w:hAnsi="黑体" w:eastAsia="黑体" w:cs="黑体"/>
          <w:b w:val="0"/>
          <w:bCs w:val="0"/>
          <w:i w:val="0"/>
          <w:caps w:val="0"/>
          <w:color w:val="181717" w:themeColor="background2" w:themeShade="19"/>
          <w:spacing w:val="0"/>
          <w:sz w:val="21"/>
          <w:szCs w:val="21"/>
          <w:shd w:val="clear" w:fill="FFFFFF"/>
          <w:lang w:eastAsia="zh-CN"/>
        </w:rPr>
        <w:t>。</w:t>
      </w:r>
    </w:p>
    <w:p>
      <w:pPr>
        <w:pStyle w:val="4"/>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exact"/>
        <w:ind w:left="425" w:leftChars="0" w:right="0" w:rightChars="0" w:hanging="425" w:firstLineChars="0"/>
        <w:textAlignment w:val="auto"/>
        <w:rPr>
          <w:rFonts w:hint="eastAsia" w:asciiTheme="minorEastAsia" w:hAnsiTheme="minorEastAsia" w:eastAsiaTheme="minorEastAsia" w:cstheme="minorEastAsia"/>
          <w:b/>
          <w:bCs/>
          <w:i w:val="0"/>
          <w:caps w:val="0"/>
          <w:color w:val="181717" w:themeColor="background2" w:themeShade="19"/>
          <w:spacing w:val="0"/>
          <w:sz w:val="28"/>
          <w:szCs w:val="28"/>
          <w:bdr w:val="none" w:color="auto" w:sz="0" w:space="0"/>
          <w:shd w:val="clear" w:fill="FFFFFF"/>
        </w:rPr>
      </w:pPr>
      <w:r>
        <w:rPr>
          <w:rFonts w:hint="eastAsia" w:asciiTheme="minorEastAsia" w:hAnsiTheme="minorEastAsia" w:eastAsiaTheme="minorEastAsia" w:cstheme="minorEastAsia"/>
          <w:b/>
          <w:bCs/>
          <w:i w:val="0"/>
          <w:caps w:val="0"/>
          <w:color w:val="181717" w:themeColor="background2" w:themeShade="19"/>
          <w:spacing w:val="0"/>
          <w:sz w:val="28"/>
          <w:szCs w:val="28"/>
          <w:bdr w:val="none" w:color="auto" w:sz="0" w:space="0"/>
          <w:shd w:val="clear" w:fill="FFFFFF"/>
          <w:lang w:val="en-US" w:eastAsia="zh-CN"/>
        </w:rPr>
        <w:t>特点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exact"/>
        <w:ind w:left="0" w:right="0" w:firstLine="0"/>
        <w:textAlignment w:val="auto"/>
        <w:rPr>
          <w:rFonts w:hint="eastAsia" w:asciiTheme="minorEastAsia" w:hAnsiTheme="minorEastAsia" w:eastAsiaTheme="minorEastAsia" w:cstheme="minorEastAsia"/>
          <w:i w:val="0"/>
          <w:caps w:val="0"/>
          <w:color w:val="181717" w:themeColor="background2" w:themeShade="1A"/>
          <w:spacing w:val="8"/>
          <w:sz w:val="24"/>
          <w:szCs w:val="24"/>
          <w:shd w:val="clear" w:fill="FFFFFF"/>
        </w:rPr>
      </w:pPr>
      <w:r>
        <w:rPr>
          <w:rStyle w:val="7"/>
          <w:rFonts w:hint="eastAsia" w:asciiTheme="minorEastAsia" w:hAnsiTheme="minorEastAsia" w:cstheme="minorEastAsia"/>
          <w:b/>
          <w:i w:val="0"/>
          <w:caps w:val="0"/>
          <w:color w:val="181717" w:themeColor="background2" w:themeShade="19"/>
          <w:spacing w:val="0"/>
          <w:sz w:val="24"/>
          <w:szCs w:val="24"/>
          <w:bdr w:val="none" w:color="auto" w:sz="0" w:space="0"/>
          <w:shd w:val="clear" w:fill="FFFFFF"/>
          <w:lang w:val="en-US" w:eastAsia="zh-CN"/>
        </w:rPr>
        <w:t>时序差分</w:t>
      </w:r>
      <w:r>
        <w:rPr>
          <w:rStyle w:val="7"/>
          <w:rFonts w:hint="eastAsia" w:asciiTheme="minorEastAsia" w:hAnsiTheme="minorEastAsia" w:eastAsiaTheme="minorEastAsia" w:cstheme="minorEastAsia"/>
          <w:b/>
          <w:i w:val="0"/>
          <w:caps w:val="0"/>
          <w:color w:val="181717" w:themeColor="background2" w:themeShade="19"/>
          <w:spacing w:val="0"/>
          <w:sz w:val="24"/>
          <w:szCs w:val="24"/>
          <w:bdr w:val="none" w:color="auto" w:sz="0" w:space="0"/>
          <w:shd w:val="clear" w:fill="FFFFFF"/>
        </w:rPr>
        <w:t>的优势：</w:t>
      </w:r>
      <w:r>
        <w:rPr>
          <w:rFonts w:hint="eastAsia" w:asciiTheme="minorEastAsia" w:hAnsiTheme="minorEastAsia" w:cstheme="minorEastAsia"/>
          <w:i w:val="0"/>
          <w:caps w:val="0"/>
          <w:color w:val="181717" w:themeColor="background2" w:themeShade="1A"/>
          <w:spacing w:val="8"/>
          <w:sz w:val="24"/>
          <w:szCs w:val="24"/>
          <w:shd w:val="clear" w:fill="FFFFFF"/>
          <w:lang w:val="en-US" w:eastAsia="zh-CN"/>
        </w:rPr>
        <w:t>时序差分</w:t>
      </w:r>
      <w:r>
        <w:rPr>
          <w:rFonts w:hint="eastAsia" w:asciiTheme="minorEastAsia" w:hAnsiTheme="minorEastAsia" w:eastAsiaTheme="minorEastAsia" w:cstheme="minorEastAsia"/>
          <w:i w:val="0"/>
          <w:caps w:val="0"/>
          <w:color w:val="181717" w:themeColor="background2" w:themeShade="1A"/>
          <w:spacing w:val="8"/>
          <w:sz w:val="24"/>
          <w:szCs w:val="24"/>
          <w:shd w:val="clear" w:fill="FFFFFF"/>
        </w:rPr>
        <w:t>结合了动态规划和蒙特卡洛方法，并兼具两种算法的优点</w:t>
      </w:r>
      <w:r>
        <w:rPr>
          <w:rFonts w:hint="eastAsia" w:asciiTheme="minorEastAsia" w:hAnsiTheme="minorEastAsia" w:cstheme="minorEastAsia"/>
          <w:i w:val="0"/>
          <w:caps w:val="0"/>
          <w:color w:val="181717" w:themeColor="background2" w:themeShade="1A"/>
          <w:spacing w:val="8"/>
          <w:sz w:val="24"/>
          <w:szCs w:val="24"/>
          <w:shd w:val="clear" w:fill="FFFFFF"/>
          <w:lang w:eastAsia="zh-CN"/>
        </w:rPr>
        <w:t>。</w:t>
      </w:r>
      <w:r>
        <w:rPr>
          <w:rFonts w:hint="eastAsia" w:asciiTheme="minorEastAsia" w:hAnsiTheme="minorEastAsia" w:eastAsiaTheme="minorEastAsia" w:cstheme="minorEastAsia"/>
          <w:i w:val="0"/>
          <w:caps w:val="0"/>
          <w:color w:val="181717" w:themeColor="background2" w:themeShade="19"/>
          <w:spacing w:val="0"/>
          <w:sz w:val="24"/>
          <w:szCs w:val="24"/>
          <w:bdr w:val="none" w:color="auto" w:sz="0" w:space="0"/>
          <w:shd w:val="clear" w:fill="FFFFFF"/>
        </w:rPr>
        <w:t>结合动态规划的思想，可以实现单步更新，提升效率；结合蒙特卡洛的采样，可以避免对状态转换概率的依赖，通过采样估计状态的期望值函数。</w:t>
      </w:r>
      <w:r>
        <w:rPr>
          <w:rFonts w:hint="eastAsia" w:asciiTheme="minorEastAsia" w:hAnsiTheme="minorEastAsia" w:cstheme="minorEastAsia"/>
          <w:i w:val="0"/>
          <w:caps w:val="0"/>
          <w:color w:val="181717" w:themeColor="background2" w:themeShade="1A"/>
          <w:spacing w:val="8"/>
          <w:sz w:val="24"/>
          <w:szCs w:val="24"/>
          <w:shd w:val="clear" w:fill="FFFFFF"/>
          <w:lang w:val="en-US" w:eastAsia="zh-CN"/>
        </w:rPr>
        <w:t>时序差分</w:t>
      </w:r>
      <w:r>
        <w:rPr>
          <w:rFonts w:hint="eastAsia" w:asciiTheme="minorEastAsia" w:hAnsiTheme="minorEastAsia" w:eastAsiaTheme="minorEastAsia" w:cstheme="minorEastAsia"/>
          <w:i w:val="0"/>
          <w:caps w:val="0"/>
          <w:color w:val="181717" w:themeColor="background2" w:themeShade="1A"/>
          <w:spacing w:val="8"/>
          <w:sz w:val="24"/>
          <w:szCs w:val="24"/>
          <w:shd w:val="clear" w:fill="FFFFFF"/>
        </w:rPr>
        <w:t>不需要环境的动态模型，直接从经验经历中学习；也不需要等到最终的结果才更新模型，它可以基于其他估计值来更新估计值。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exact"/>
        <w:ind w:left="0" w:right="0" w:firstLine="0"/>
        <w:textAlignment w:val="auto"/>
        <w:rPr>
          <w:rFonts w:hint="eastAsia" w:asciiTheme="minorEastAsia" w:hAnsiTheme="minorEastAsia" w:eastAsiaTheme="minorEastAsia" w:cstheme="minorEastAsia"/>
          <w:i w:val="0"/>
          <w:caps w:val="0"/>
          <w:color w:val="181717" w:themeColor="background2" w:themeShade="1A"/>
          <w:spacing w:val="8"/>
          <w:sz w:val="24"/>
          <w:szCs w:val="24"/>
          <w:shd w:val="clear" w:fill="FFFFFF"/>
        </w:rPr>
      </w:pPr>
      <w:r>
        <w:rPr>
          <w:rStyle w:val="7"/>
          <w:rFonts w:hint="eastAsia" w:asciiTheme="minorEastAsia" w:hAnsiTheme="minorEastAsia" w:cstheme="minorEastAsia"/>
          <w:b/>
          <w:i w:val="0"/>
          <w:caps w:val="0"/>
          <w:color w:val="181717" w:themeColor="background2" w:themeShade="1A"/>
          <w:spacing w:val="0"/>
          <w:sz w:val="24"/>
          <w:szCs w:val="24"/>
          <w:shd w:val="clear" w:fill="FFFFFF"/>
          <w:lang w:val="en-US" w:eastAsia="zh-CN"/>
        </w:rPr>
        <w:t>时序差分</w:t>
      </w:r>
      <w:r>
        <w:rPr>
          <w:rStyle w:val="7"/>
          <w:rFonts w:hint="eastAsia" w:asciiTheme="minorEastAsia" w:hAnsiTheme="minorEastAsia" w:eastAsiaTheme="minorEastAsia" w:cstheme="minorEastAsia"/>
          <w:b/>
          <w:i w:val="0"/>
          <w:caps w:val="0"/>
          <w:color w:val="181717" w:themeColor="background2" w:themeShade="1A"/>
          <w:spacing w:val="0"/>
          <w:sz w:val="24"/>
          <w:szCs w:val="24"/>
          <w:shd w:val="clear" w:fill="FFFFFF"/>
        </w:rPr>
        <w:t>的</w:t>
      </w:r>
      <w:r>
        <w:rPr>
          <w:rStyle w:val="7"/>
          <w:rFonts w:hint="eastAsia" w:asciiTheme="minorEastAsia" w:hAnsiTheme="minorEastAsia" w:cstheme="minorEastAsia"/>
          <w:b/>
          <w:i w:val="0"/>
          <w:caps w:val="0"/>
          <w:color w:val="181717" w:themeColor="background2" w:themeShade="1A"/>
          <w:spacing w:val="0"/>
          <w:sz w:val="24"/>
          <w:szCs w:val="24"/>
          <w:shd w:val="clear" w:fill="FFFFFF"/>
          <w:lang w:val="en-US" w:eastAsia="zh-CN"/>
        </w:rPr>
        <w:t>劣</w:t>
      </w:r>
      <w:r>
        <w:rPr>
          <w:rStyle w:val="7"/>
          <w:rFonts w:hint="eastAsia" w:asciiTheme="minorEastAsia" w:hAnsiTheme="minorEastAsia" w:eastAsiaTheme="minorEastAsia" w:cstheme="minorEastAsia"/>
          <w:b/>
          <w:i w:val="0"/>
          <w:caps w:val="0"/>
          <w:color w:val="181717" w:themeColor="background2" w:themeShade="1A"/>
          <w:spacing w:val="0"/>
          <w:sz w:val="24"/>
          <w:szCs w:val="24"/>
          <w:shd w:val="clear" w:fill="FFFFFF"/>
        </w:rPr>
        <w:t>势：</w:t>
      </w:r>
      <w:r>
        <w:rPr>
          <w:rFonts w:hint="eastAsia" w:asciiTheme="minorEastAsia" w:hAnsiTheme="minorEastAsia" w:eastAsiaTheme="minorEastAsia" w:cstheme="minorEastAsia"/>
          <w:i w:val="0"/>
          <w:caps w:val="0"/>
          <w:color w:val="181717" w:themeColor="background2" w:themeShade="1A"/>
          <w:spacing w:val="0"/>
          <w:sz w:val="24"/>
          <w:szCs w:val="24"/>
          <w:shd w:val="clear" w:fill="FFFFFF"/>
        </w:rPr>
        <w:t>因为TD target是估计值，估计是有误差的，这就会导致更新得到value是有偏差的</w:t>
      </w:r>
      <w:r>
        <w:rPr>
          <w:rFonts w:hint="eastAsia" w:asciiTheme="minorEastAsia" w:hAnsiTheme="minorEastAsia" w:cstheme="minorEastAsia"/>
          <w:i w:val="0"/>
          <w:caps w:val="0"/>
          <w:color w:val="181717" w:themeColor="background2" w:themeShade="1A"/>
          <w:spacing w:val="0"/>
          <w:sz w:val="24"/>
          <w:szCs w:val="24"/>
          <w:shd w:val="clear" w:fill="FFFFFF"/>
          <w:lang w:eastAsia="zh-CN"/>
        </w:rPr>
        <w:t>，</w:t>
      </w:r>
      <w:bookmarkStart w:id="0" w:name="_GoBack"/>
      <w:bookmarkEnd w:id="0"/>
      <w:r>
        <w:rPr>
          <w:rFonts w:hint="eastAsia" w:asciiTheme="minorEastAsia" w:hAnsiTheme="minorEastAsia" w:eastAsiaTheme="minorEastAsia" w:cstheme="minorEastAsia"/>
          <w:i w:val="0"/>
          <w:caps w:val="0"/>
          <w:color w:val="181717" w:themeColor="background2" w:themeShade="1A"/>
          <w:spacing w:val="0"/>
          <w:sz w:val="24"/>
          <w:szCs w:val="24"/>
          <w:shd w:val="clear" w:fill="FFFFFF"/>
        </w:rPr>
        <w:t>很难做到无偏估计。</w:t>
      </w:r>
    </w:p>
    <w:p>
      <w:pPr>
        <w:pStyle w:val="4"/>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90" w:lineRule="exact"/>
        <w:ind w:left="425" w:leftChars="0" w:right="0" w:rightChars="0" w:hanging="425" w:firstLineChars="0"/>
        <w:textAlignment w:val="auto"/>
        <w:rPr>
          <w:rFonts w:hint="eastAsia" w:asciiTheme="minorEastAsia" w:hAnsiTheme="minorEastAsia" w:eastAsiaTheme="minorEastAsia" w:cstheme="minorEastAsia"/>
          <w:b/>
          <w:bCs/>
          <w:i w:val="0"/>
          <w:caps w:val="0"/>
          <w:color w:val="181717" w:themeColor="background2" w:themeShade="19"/>
          <w:spacing w:val="0"/>
          <w:sz w:val="28"/>
          <w:szCs w:val="28"/>
          <w:bdr w:val="none" w:color="auto" w:sz="0" w:space="0"/>
          <w:shd w:val="clear" w:fill="FFFFFF"/>
          <w:lang w:eastAsia="zh-CN"/>
        </w:rPr>
      </w:pPr>
      <w:r>
        <w:rPr>
          <w:rFonts w:hint="eastAsia" w:asciiTheme="minorEastAsia" w:hAnsiTheme="minorEastAsia" w:eastAsiaTheme="minorEastAsia" w:cstheme="minorEastAsia"/>
          <w:b/>
          <w:bCs/>
          <w:i w:val="0"/>
          <w:caps w:val="0"/>
          <w:color w:val="181717" w:themeColor="background2" w:themeShade="19"/>
          <w:spacing w:val="0"/>
          <w:sz w:val="28"/>
          <w:szCs w:val="28"/>
          <w:bdr w:val="none" w:color="auto" w:sz="0" w:space="0"/>
          <w:shd w:val="clear" w:fill="FFFFFF"/>
          <w:lang w:val="en-US" w:eastAsia="zh-CN"/>
        </w:rPr>
        <w:t>应用场景</w:t>
      </w:r>
    </w:p>
    <w:p>
      <w:pPr>
        <w:keepNext w:val="0"/>
        <w:keepLines w:val="0"/>
        <w:pageBreakBefore w:val="0"/>
        <w:kinsoku/>
        <w:wordWrap/>
        <w:overflowPunct/>
        <w:topLinePunct w:val="0"/>
        <w:autoSpaceDE/>
        <w:autoSpaceDN/>
        <w:bidi w:val="0"/>
        <w:adjustRightInd/>
        <w:snapToGrid/>
        <w:spacing w:after="240" w:line="390" w:lineRule="exact"/>
        <w:ind w:left="0" w:firstLine="420" w:firstLineChars="0"/>
        <w:textAlignment w:val="auto"/>
        <w:rPr>
          <w:rFonts w:hint="eastAsia" w:asciiTheme="minorEastAsia" w:hAnsiTheme="minorEastAsia" w:eastAsiaTheme="minorEastAsia" w:cstheme="minorEastAsia"/>
          <w:i w:val="0"/>
          <w:caps w:val="0"/>
          <w:color w:val="181717" w:themeColor="background2" w:themeShade="19"/>
          <w:spacing w:val="8"/>
          <w:sz w:val="24"/>
          <w:szCs w:val="24"/>
          <w:shd w:val="clear" w:fill="FFFFFF"/>
        </w:rPr>
      </w:pPr>
      <w:r>
        <w:rPr>
          <w:rFonts w:hint="eastAsia" w:asciiTheme="minorEastAsia" w:hAnsiTheme="minorEastAsia" w:eastAsiaTheme="minorEastAsia" w:cstheme="minorEastAsia"/>
          <w:i w:val="0"/>
          <w:caps w:val="0"/>
          <w:color w:val="181717" w:themeColor="background2" w:themeShade="1A"/>
          <w:spacing w:val="0"/>
          <w:sz w:val="24"/>
          <w:szCs w:val="24"/>
          <w:shd w:val="clear" w:fill="FFFFFF"/>
        </w:rPr>
        <w:t>时序差分则结合动态规划的自举思想和蒙特卡洛的采样思想，使得其边采样边自举，不仅加快了学习的速度，也能适应诸多场景</w:t>
      </w:r>
      <w:r>
        <w:rPr>
          <w:rFonts w:hint="eastAsia" w:asciiTheme="minorEastAsia" w:hAnsiTheme="minorEastAsia" w:cstheme="minorEastAsia"/>
          <w:i w:val="0"/>
          <w:caps w:val="0"/>
          <w:color w:val="181717" w:themeColor="background2" w:themeShade="1A"/>
          <w:spacing w:val="0"/>
          <w:sz w:val="24"/>
          <w:szCs w:val="24"/>
          <w:shd w:val="clear" w:fill="FFFFFF"/>
          <w:lang w:eastAsia="zh-CN"/>
        </w:rPr>
        <w:t>。</w:t>
      </w:r>
      <w:r>
        <w:rPr>
          <w:rFonts w:hint="eastAsia" w:asciiTheme="minorEastAsia" w:hAnsiTheme="minorEastAsia" w:cstheme="minorEastAsia"/>
          <w:i w:val="0"/>
          <w:caps w:val="0"/>
          <w:color w:val="181717" w:themeColor="background2" w:themeShade="19"/>
          <w:spacing w:val="8"/>
          <w:sz w:val="24"/>
          <w:szCs w:val="24"/>
          <w:shd w:val="clear" w:fill="FFFFFF"/>
          <w:lang w:val="en-US" w:eastAsia="zh-CN"/>
        </w:rPr>
        <w:t>时序差分</w:t>
      </w:r>
      <w:r>
        <w:rPr>
          <w:rFonts w:hint="eastAsia" w:asciiTheme="minorEastAsia" w:hAnsiTheme="minorEastAsia" w:eastAsiaTheme="minorEastAsia" w:cstheme="minorEastAsia"/>
          <w:i w:val="0"/>
          <w:caps w:val="0"/>
          <w:color w:val="181717" w:themeColor="background2" w:themeShade="19"/>
          <w:spacing w:val="8"/>
          <w:sz w:val="24"/>
          <w:szCs w:val="24"/>
          <w:shd w:val="clear" w:fill="FFFFFF"/>
        </w:rPr>
        <w:t>算法已经被广泛应用于动态系统、机器人控制及其他需要进行系统控制的领域。</w:t>
      </w:r>
    </w:p>
    <w:p>
      <w:pPr>
        <w:rPr>
          <w:rFonts w:hint="eastAsia" w:asciiTheme="minorEastAsia" w:hAnsiTheme="minorEastAsia" w:eastAsiaTheme="minorEastAsia" w:cstheme="minorEastAsia"/>
          <w:i w:val="0"/>
          <w:caps w:val="0"/>
          <w:color w:val="181717" w:themeColor="background2" w:themeShade="19"/>
          <w:spacing w:val="0"/>
          <w:sz w:val="24"/>
          <w:szCs w:val="24"/>
          <w:shd w:val="clear" w:fill="EEF0F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方正粗黑宋简体">
    <w:panose1 w:val="02000000000000000000"/>
    <w:charset w:val="86"/>
    <w:family w:val="auto"/>
    <w:pitch w:val="default"/>
    <w:sig w:usb0="A00002BF" w:usb1="184F6CFA" w:usb2="00000012" w:usb3="00000000" w:csb0="00040001" w:csb1="00000000"/>
  </w:font>
  <w:font w:name="HelvLigh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AD984C"/>
    <w:multiLevelType w:val="singleLevel"/>
    <w:tmpl w:val="BFAD984C"/>
    <w:lvl w:ilvl="0" w:tentative="0">
      <w:start w:val="1"/>
      <w:numFmt w:val="decimal"/>
      <w:lvlText w:val="(%1)"/>
      <w:lvlJc w:val="left"/>
      <w:pPr>
        <w:ind w:left="425" w:hanging="425"/>
      </w:pPr>
      <w:rPr>
        <w:rFonts w:hint="default"/>
      </w:rPr>
    </w:lvl>
  </w:abstractNum>
  <w:abstractNum w:abstractNumId="1">
    <w:nsid w:val="FF619E2B"/>
    <w:multiLevelType w:val="singleLevel"/>
    <w:tmpl w:val="FF619E2B"/>
    <w:lvl w:ilvl="0" w:tentative="0">
      <w:start w:val="1"/>
      <w:numFmt w:val="chineseCounting"/>
      <w:suff w:val="space"/>
      <w:lvlText w:val="%1."/>
      <w:lvlJc w:val="left"/>
      <w:rPr>
        <w:rFonts w:hint="eastAsia"/>
      </w:rPr>
    </w:lvl>
  </w:abstractNum>
  <w:abstractNum w:abstractNumId="2">
    <w:nsid w:val="27591BB3"/>
    <w:multiLevelType w:val="singleLevel"/>
    <w:tmpl w:val="27591BB3"/>
    <w:lvl w:ilvl="0" w:tentative="0">
      <w:start w:val="1"/>
      <w:numFmt w:val="decimal"/>
      <w:lvlText w:val="(%1)"/>
      <w:lvlJc w:val="left"/>
      <w:pPr>
        <w:ind w:left="425" w:hanging="425"/>
      </w:pPr>
      <w:rPr>
        <w:rFonts w:hint="default"/>
      </w:rPr>
    </w:lvl>
  </w:abstractNum>
  <w:abstractNum w:abstractNumId="3">
    <w:nsid w:val="2A0488F3"/>
    <w:multiLevelType w:val="singleLevel"/>
    <w:tmpl w:val="2A0488F3"/>
    <w:lvl w:ilvl="0" w:tentative="0">
      <w:start w:val="1"/>
      <w:numFmt w:val="decimal"/>
      <w:lvlText w:val="(%1)"/>
      <w:lvlJc w:val="left"/>
      <w:pPr>
        <w:ind w:left="425" w:hanging="425"/>
      </w:pPr>
      <w:rPr>
        <w:rFonts w:hint="default"/>
      </w:rPr>
    </w:lvl>
  </w:abstractNum>
  <w:abstractNum w:abstractNumId="4">
    <w:nsid w:val="704D13FB"/>
    <w:multiLevelType w:val="singleLevel"/>
    <w:tmpl w:val="704D13FB"/>
    <w:lvl w:ilvl="0" w:tentative="0">
      <w:start w:val="1"/>
      <w:numFmt w:val="decimal"/>
      <w:lvlText w:val="(%1)"/>
      <w:lvlJc w:val="left"/>
      <w:pPr>
        <w:ind w:left="425" w:hanging="425"/>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142F0E"/>
    <w:rsid w:val="62142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2020-11-24T11:18:00Z</dcterms:created>
  <dc:creator>WPS_1542632212</dc:creator>
  <cp:lastModifiedBy>WPS_1542632212</cp:lastModifiedBy>
  <dcterms:modified xsi:type="dcterms:W3CDTF">2020-11-24T14:55:53Z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