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4D4B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bonu</w:t>
      </w:r>
      <w:bookmarkStart w:id="0" w:name="_GoBack"/>
      <w:bookmarkEnd w:id="0"/>
      <w:r>
        <w:rPr>
          <w:rFonts w:hint="eastAsia"/>
          <w:lang w:val="en-US" w:eastAsia="zh-CN"/>
        </w:rPr>
        <w:t>s lab实验报告</w:t>
      </w:r>
    </w:p>
    <w:p w14:paraId="2D1E37A2">
      <w:pPr>
        <w:bidi w:val="0"/>
        <w:ind w:left="1260" w:left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赵心瑞 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 xml:space="preserve"> 林佳慧 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>陈莹</w:t>
      </w:r>
    </w:p>
    <w:p w14:paraId="67F3BE37">
      <w:pPr>
        <w:bidi w:val="0"/>
        <w:ind w:left="840" w:leftChars="0" w:firstLine="630" w:firstLineChars="30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24307140096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</w:rPr>
        <w:t>24307140111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24300240197</w:t>
      </w:r>
    </w:p>
    <w:p w14:paraId="35C8653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性能瓶颈与优化方向</w:t>
      </w:r>
    </w:p>
    <w:p w14:paraId="7B483CA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我们观察到</w:t>
      </w:r>
      <w:r>
        <w:rPr>
          <w:rFonts w:hint="default"/>
          <w:lang w:val="en-US" w:eastAsia="zh-CN"/>
        </w:rPr>
        <w:t>原系统中主要存在三个性能瓶颈：</w:t>
      </w:r>
    </w:p>
    <w:p w14:paraId="3C9EBC2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第一，B+树索引</w:t>
      </w:r>
      <w:r>
        <w:rPr>
          <w:rFonts w:hint="eastAsia"/>
          <w:lang w:val="en-US" w:eastAsia="zh-CN"/>
        </w:rPr>
        <w:t>未实现</w:t>
      </w:r>
      <w:r>
        <w:rPr>
          <w:rFonts w:hint="default"/>
          <w:lang w:val="en-US" w:eastAsia="zh-CN"/>
        </w:rPr>
        <w:t>，无法稳定支撑索引查找、插入、删除和范围扫描。</w:t>
      </w:r>
    </w:p>
    <w:p w14:paraId="22DC0CF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第二，查询优化器默认顺序扫描，即使表上存在索引，也不能使用IndexScan，导致TPC-C中大量点查和复合主键查询退化为全表扫描。</w:t>
      </w:r>
    </w:p>
    <w:p w14:paraId="120D437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第三，UPDATE和DELETE的执行路径中，扫描阶段先申请S锁，真正修改时再升级为X锁。在wait-die策略下，这种锁升级容易造成事务abort。</w:t>
      </w:r>
    </w:p>
    <w:p w14:paraId="13EB88C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因此针对上述三个性能瓶颈，我们进行了优化——补全B+树索引结构，使系统能够正确维护索引；在物理计划生成阶段尽量选择IndexScan，使查询能够使用索引；对UPDATE 和DELETE提前申请X锁，减少锁升级导致的abort。</w:t>
      </w:r>
    </w:p>
    <w:p w14:paraId="7F1FF87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优化思路与代码实现</w:t>
      </w:r>
    </w:p>
    <w:p w14:paraId="02A158C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1.B+树索引构建</w:t>
      </w:r>
    </w:p>
    <w:p w14:paraId="3BD99632"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首先，我们</w:t>
      </w:r>
      <w:r>
        <w:rPr>
          <w:rFonts w:hint="eastAsia"/>
          <w:lang w:val="en-US" w:eastAsia="zh-CN"/>
        </w:rPr>
        <w:t>对src/index/ix_index_handle.cpp进行修改，</w:t>
      </w:r>
      <w:r>
        <w:rPr>
          <w:rFonts w:hint="default"/>
          <w:lang w:val="en-US" w:eastAsia="zh-CN"/>
        </w:rPr>
        <w:t>补全了B+树索引的</w:t>
      </w:r>
      <w:r>
        <w:rPr>
          <w:rFonts w:hint="eastAsia"/>
          <w:lang w:val="en-US" w:eastAsia="zh-CN"/>
        </w:rPr>
        <w:t>代码</w:t>
      </w:r>
      <w:r>
        <w:rPr>
          <w:rFonts w:hint="default"/>
          <w:lang w:val="en-US" w:eastAsia="zh-CN"/>
        </w:rPr>
        <w:t>，使系统能够正确维护索引并支持索引扫描。具体来说，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在B+树节点内部实现了lower_bound和upper_bound，用于在有序key数组中快速定位查找和插入位置</w:t>
      </w:r>
      <w:r>
        <w:rPr>
          <w:rFonts w:hint="eastAsia"/>
          <w:lang w:val="en-US" w:eastAsia="zh-CN"/>
        </w:rPr>
        <w:t>。</w:t>
      </w:r>
    </w:p>
    <w:p w14:paraId="7BFF731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叶子节点查找时，</w:t>
      </w:r>
      <w:r>
        <w:rPr>
          <w:rFonts w:hint="default"/>
          <w:lang w:val="en-US" w:eastAsia="zh-CN"/>
        </w:rPr>
        <w:t>通过lower_bound</w:t>
      </w:r>
      <w:r>
        <w:rPr>
          <w:rFonts w:hint="eastAsia"/>
          <w:lang w:val="en-US" w:eastAsia="zh-CN"/>
        </w:rPr>
        <w:t>找到侯选位置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再判断key是否相等并</w:t>
      </w:r>
      <w:r>
        <w:rPr>
          <w:rFonts w:hint="default"/>
          <w:lang w:val="en-US" w:eastAsia="zh-CN"/>
        </w:rPr>
        <w:t>返回对应的Rid</w:t>
      </w:r>
      <w:r>
        <w:rPr>
          <w:rFonts w:hint="eastAsia"/>
          <w:lang w:val="en-US" w:eastAsia="zh-CN"/>
        </w:rPr>
        <w:t>。内部节点查找时，</w:t>
      </w:r>
      <w:r>
        <w:rPr>
          <w:rFonts w:hint="default"/>
          <w:lang w:val="en-US" w:eastAsia="zh-CN"/>
        </w:rPr>
        <w:t>使用upper_bound(key) - 1选择下一层</w:t>
      </w:r>
      <w:r>
        <w:rPr>
          <w:rFonts w:hint="eastAsia"/>
          <w:lang w:val="en-US" w:eastAsia="zh-CN"/>
        </w:rPr>
        <w:t>子节点</w:t>
      </w:r>
      <w:r>
        <w:rPr>
          <w:rFonts w:hint="default"/>
          <w:lang w:val="en-US" w:eastAsia="zh-CN"/>
        </w:rPr>
        <w:t>。</w:t>
      </w:r>
    </w:p>
    <w:p w14:paraId="3F2703B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插入时，如果叶子节点未满，则直接插入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如果节点已满，则分裂节点，并将新节点的最小key插入父节点，必要时递归向上分裂并创建新根。删除时，先从叶子节点删除key，如果节点过小，则优先向兄弟节点借key，借不到时合并节点，并递归</w:t>
      </w:r>
      <w:r>
        <w:rPr>
          <w:rFonts w:hint="eastAsia"/>
          <w:lang w:val="en-US" w:eastAsia="zh-CN"/>
        </w:rPr>
        <w:t>处理</w:t>
      </w:r>
      <w:r>
        <w:rPr>
          <w:rFonts w:hint="default"/>
          <w:lang w:val="en-US" w:eastAsia="zh-CN"/>
        </w:rPr>
        <w:t>父节点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如果根节点只剩一个</w:t>
      </w:r>
      <w:r>
        <w:rPr>
          <w:rFonts w:hint="eastAsia"/>
          <w:lang w:val="en-US" w:eastAsia="zh-CN"/>
        </w:rPr>
        <w:t>子节点</w:t>
      </w:r>
      <w:r>
        <w:rPr>
          <w:rFonts w:hint="default"/>
          <w:lang w:val="en-US" w:eastAsia="zh-CN"/>
        </w:rPr>
        <w:t>，则将该</w:t>
      </w:r>
      <w:r>
        <w:rPr>
          <w:rFonts w:hint="eastAsia"/>
          <w:lang w:val="en-US" w:eastAsia="zh-CN"/>
        </w:rPr>
        <w:t>子节点</w:t>
      </w:r>
      <w:r>
        <w:rPr>
          <w:rFonts w:hint="default"/>
          <w:lang w:val="en-US" w:eastAsia="zh-CN"/>
        </w:rPr>
        <w:t>提升为新的根节点。</w:t>
      </w:r>
    </w:p>
    <w:p w14:paraId="217F18F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为了保证并发场景下B+树结构的正确性，我们在insert_entry和delete_entry入口处加入root_latch_互斥保护。因为多个线程同时修改同一棵B+树可能破坏B+树的</w:t>
      </w:r>
      <w:r>
        <w:rPr>
          <w:rFonts w:hint="eastAsia"/>
          <w:lang w:val="en-US" w:eastAsia="zh-CN"/>
        </w:rPr>
        <w:t>结构，所以这种互斥保护是很有必要的</w:t>
      </w:r>
      <w:r>
        <w:rPr>
          <w:rFonts w:hint="default"/>
          <w:lang w:val="en-US" w:eastAsia="zh-CN"/>
        </w:rPr>
        <w:t>。加入互斥保护后，同一棵B+树上的结构修改会串行执行，从而保证并发测试下索引结构稳定。</w:t>
      </w:r>
    </w:p>
    <w:p w14:paraId="07549667">
      <w:pPr>
        <w:jc w:val="both"/>
        <w:rPr>
          <w:rFonts w:hint="default"/>
          <w:lang w:val="en-US" w:eastAsia="zh-CN"/>
        </w:rPr>
      </w:pPr>
    </w:p>
    <w:p w14:paraId="6D02DBD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2.查询优化及复合索引扫描边界构造</w:t>
      </w:r>
    </w:p>
    <w:p w14:paraId="572CE59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其次，我们修改了src/optimizer/planner.cpp查询优化器</w:t>
      </w:r>
      <w:r>
        <w:rPr>
          <w:rFonts w:hint="eastAsia"/>
          <w:lang w:val="en-US" w:eastAsia="zh-CN"/>
        </w:rPr>
        <w:t>的代码</w:t>
      </w:r>
      <w:r>
        <w:rPr>
          <w:rFonts w:hint="default"/>
          <w:lang w:val="en-US" w:eastAsia="zh-CN"/>
        </w:rPr>
        <w:t>，使其能够在合适条件下选择IndexScan。原系统中存在强制使用SeqScan的逻辑，即使表上已经建立索引，也不会使用索引扫描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我们去掉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该限制</w:t>
      </w:r>
      <w:r>
        <w:rPr>
          <w:rFonts w:hint="eastAsia"/>
          <w:lang w:val="en-US" w:eastAsia="zh-CN"/>
        </w:rPr>
        <w:t>。</w:t>
      </w:r>
    </w:p>
    <w:p w14:paraId="157F60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我们把优化重点放在physical_optimization调用的make_one_rel</w:t>
      </w:r>
      <w:r>
        <w:rPr>
          <w:rFonts w:hint="eastAsia"/>
          <w:lang w:val="en-US" w:eastAsia="zh-CN"/>
        </w:rPr>
        <w:t>上</w:t>
      </w:r>
      <w:r>
        <w:rPr>
          <w:rFonts w:hint="default"/>
          <w:lang w:val="en-US" w:eastAsia="zh-CN"/>
        </w:rPr>
        <w:t>。make_one_rel会为每张表生成扫描计划。我们在这里增加索引选择逻辑：如果WHERE条件满足某个索引的最长等值左前缀，或者等值左前缀后接范围条件，就选择IndexScan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否则</w:t>
      </w:r>
      <w:r>
        <w:rPr>
          <w:rFonts w:hint="eastAsia"/>
          <w:lang w:val="en-US" w:eastAsia="zh-CN"/>
        </w:rPr>
        <w:t>就还是</w:t>
      </w:r>
      <w:r>
        <w:rPr>
          <w:rFonts w:hint="default"/>
          <w:lang w:val="en-US" w:eastAsia="zh-CN"/>
        </w:rPr>
        <w:t>使用SeqScan。</w:t>
      </w:r>
    </w:p>
    <w:p w14:paraId="73DBB45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最长等值左前缀</w:t>
      </w:r>
      <w:r>
        <w:rPr>
          <w:rFonts w:hint="eastAsia"/>
          <w:lang w:val="en-US" w:eastAsia="zh-CN"/>
        </w:rPr>
        <w:t>进行</w:t>
      </w:r>
      <w:r>
        <w:rPr>
          <w:rFonts w:hint="default"/>
          <w:lang w:val="en-US" w:eastAsia="zh-CN"/>
        </w:rPr>
        <w:t>索引选择</w:t>
      </w:r>
      <w:r>
        <w:rPr>
          <w:rFonts w:hint="eastAsia"/>
          <w:lang w:val="en-US" w:eastAsia="zh-CN"/>
        </w:rPr>
        <w:t>的具体做法是：</w:t>
      </w:r>
      <w:r>
        <w:rPr>
          <w:rFonts w:hint="default"/>
          <w:lang w:val="en-US" w:eastAsia="zh-CN"/>
        </w:rPr>
        <w:t>遍历表上的所有索引，检查WHERE条件是否包含索引列的等值左前缀，匹配列数越多优先级越高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例如索引customer(c_w_id, c_d_id, c_id)，如果查询条件包含c_w_id = 1 and c_d_id = 2，就可以使用该索引扫描连续范围。如果还包含c_id = 300，则可以定位到更小范围。匹配的前缀越长，扫描范围越小，因此优先选择匹配列数最多的索引。</w:t>
      </w:r>
      <w:r>
        <w:rPr>
          <w:rFonts w:hint="eastAsia"/>
          <w:lang w:val="en-US" w:eastAsia="zh-CN"/>
        </w:rPr>
        <w:t>因为</w:t>
      </w:r>
      <w:r>
        <w:rPr>
          <w:rFonts w:hint="default"/>
          <w:lang w:val="en-US" w:eastAsia="zh-CN"/>
        </w:rPr>
        <w:t>B+树复合索引按列顺序排序。只要从最左边开始连续固定若干列，满足条件的记录就在索引中形成连续区间，</w:t>
      </w:r>
      <w:r>
        <w:rPr>
          <w:rFonts w:hint="eastAsia"/>
          <w:lang w:val="en-US" w:eastAsia="zh-CN"/>
        </w:rPr>
        <w:t>所以用</w:t>
      </w:r>
      <w:r>
        <w:rPr>
          <w:rFonts w:hint="default"/>
          <w:lang w:val="en-US" w:eastAsia="zh-CN"/>
        </w:rPr>
        <w:t>最长等值左前缀</w:t>
      </w:r>
      <w:r>
        <w:rPr>
          <w:rFonts w:hint="eastAsia"/>
          <w:lang w:val="en-US" w:eastAsia="zh-CN"/>
        </w:rPr>
        <w:t>进行</w:t>
      </w:r>
      <w:r>
        <w:rPr>
          <w:rFonts w:hint="default"/>
          <w:lang w:val="en-US" w:eastAsia="zh-CN"/>
        </w:rPr>
        <w:t>索引选择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通过范围扫描减少访问记录数。</w:t>
      </w:r>
    </w:p>
    <w:p w14:paraId="444EEAB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</w:t>
      </w:r>
      <w:r>
        <w:rPr>
          <w:rFonts w:hint="default"/>
          <w:lang w:val="en-US" w:eastAsia="zh-CN"/>
        </w:rPr>
        <w:t>，我们</w:t>
      </w:r>
      <w:r>
        <w:rPr>
          <w:rFonts w:hint="eastAsia"/>
          <w:lang w:val="en-US" w:eastAsia="zh-CN"/>
        </w:rPr>
        <w:t>还</w:t>
      </w:r>
      <w:r>
        <w:rPr>
          <w:rFonts w:hint="default"/>
          <w:lang w:val="en-US" w:eastAsia="zh-CN"/>
        </w:rPr>
        <w:t>修正了src/execution/executor_index_scan.h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IndexScan复合索引扫描边界的构造方式。原实现对复合索引中</w:t>
      </w:r>
      <w:r>
        <w:rPr>
          <w:rFonts w:hint="eastAsia"/>
          <w:lang w:val="en-US" w:eastAsia="zh-CN"/>
        </w:rPr>
        <w:t>未</w:t>
      </w:r>
      <w:r>
        <w:rPr>
          <w:rFonts w:hint="default"/>
          <w:lang w:val="en-US" w:eastAsia="zh-CN"/>
        </w:rPr>
        <w:t>被查询条件约束的列统一使用0x00作为下界、0xFF作为上界，这对字符串字段基本可行，但对整数不正确。例如整数0xFFFFFFFF会被解释为 -1，而不是最大整数，可能导致复合索引前缀扫描漏掉数据。因此，我们根据字段类型构造边界：INT类型使用INT_MIN和INT_MAX，FLOAT类型使用负最大FLOAT和最大FLOAT，CHAR类型继续使用0x00和0xFF。这样可以保证只匹配复合索引左前缀时，也能扫描到完整的目标范围。</w:t>
      </w:r>
    </w:p>
    <w:p w14:paraId="4BF00A14">
      <w:pPr>
        <w:bidi w:val="0"/>
        <w:rPr>
          <w:rFonts w:hint="default"/>
          <w:lang w:val="en-US" w:eastAsia="zh-CN"/>
        </w:rPr>
      </w:pPr>
    </w:p>
    <w:p w14:paraId="7F93AB8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3.减少锁升级abort</w:t>
      </w:r>
    </w:p>
    <w:p w14:paraId="597A95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减少UPDATE和DELETE中的锁升级abort，我们对扫描计划和执行器之间的锁信息传递进行了修改。首先，在plan.h的ScanPlan中增加exclusive_lock_标志，用于表示该扫描是否属于写操作的定位扫描。随后，在planner.cpp中生成UPDATE和DELETE的扫描计划时，将该标志设置为true，而普通SELECT保持false。接着，在portal.h中，Portal将该标志从ScanPlan</w:t>
      </w:r>
      <w:r>
        <w:rPr>
          <w:rFonts w:hint="eastAsia"/>
          <w:lang w:val="en-US" w:eastAsia="zh-CN"/>
        </w:rPr>
        <w:t>根据扫描方式</w:t>
      </w:r>
      <w:r>
        <w:rPr>
          <w:rFonts w:hint="default"/>
          <w:lang w:val="en-US" w:eastAsia="zh-CN"/>
        </w:rPr>
        <w:t>传递给SeqScanExecutor或 IndexScanExecutor。最后，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executor_seq_scan.h和executor_index_scan.h中，执行器根据该标志决定扫描开始时申请S锁还是X锁：普通读扫描申请S锁，UPDATE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DELETE的定位扫描直接申请X锁。这样写操作不再经历先拿S锁再升级 X 锁的过程，从而减少wait-die策略下由于锁升级冲突导致的abort。</w:t>
      </w:r>
    </w:p>
    <w:p w14:paraId="5BC36C8B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F7B6C4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17E2961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1.正确性测试</w:t>
      </w:r>
    </w:p>
    <w:p w14:paraId="2BECEC1F">
      <w:pPr>
        <w:numPr>
          <w:numId w:val="0"/>
        </w:numPr>
        <w:bidi w:val="0"/>
        <w:ind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本实验首先对数据库的基础功能和并发功能进行了</w:t>
      </w:r>
      <w:r>
        <w:rPr>
          <w:rFonts w:hint="eastAsia"/>
          <w:lang w:val="en-US" w:eastAsia="zh-CN"/>
        </w:rPr>
        <w:t>正确性</w:t>
      </w:r>
      <w:r>
        <w:rPr>
          <w:rFonts w:hint="default"/>
          <w:lang w:val="en-US" w:eastAsia="zh-CN"/>
        </w:rPr>
        <w:t>测试，确保性能优化没有破坏系统正确性。测试内容包括B+树插入测试、B+树删除测试、B+树并发测试、事务基础测试、事务索引bonu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测试、并发基础测试和并发bonus测试。</w:t>
      </w:r>
      <w:r>
        <w:rPr>
          <w:rFonts w:hint="eastAsia"/>
          <w:lang w:val="en-US" w:eastAsia="zh-CN"/>
        </w:rPr>
        <w:t>测试的日志在result/logs文件夹中，result/summary.md中有对各个日志的。</w:t>
      </w:r>
    </w:p>
    <w:p w14:paraId="359AC7F3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从测试结果来看，B+ 树相关的三个 GoogleTest 测试均全部通过。这说明我们补全的B+树插入、删除、分裂、合并、叶子链维护以及并发保护逻辑能够满足测试要求。</w:t>
      </w:r>
    </w:p>
    <w:p w14:paraId="7C9ADCCD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事务和并发测试也全部通过。transaction_test.py得分为40/40，transaction_test_bonus.py 得分为40/40，concurrency_test.py得分为 60/60，concurrency_test_bonus.py得分为20/20。</w:t>
      </w:r>
    </w:p>
    <w:p w14:paraId="332FDA51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</w:p>
    <w:p w14:paraId="6906D3A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2.TPC-C性能测试</w:t>
      </w:r>
    </w:p>
    <w:p w14:paraId="26153097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使用项目提供的TPC-C loader和driver完成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性能测试。测试前先通过loader构造TPC-C数据库，并保存golden database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随后每次压测前从golden database恢复数据库状态，保证不同测试之间具有可比性。</w:t>
      </w:r>
      <w:r>
        <w:rPr>
          <w:rFonts w:hint="eastAsia"/>
          <w:lang w:val="en-US" w:eastAsia="zh-CN"/>
        </w:rPr>
        <w:t>我们测试了</w:t>
      </w:r>
      <w:r>
        <w:rPr>
          <w:rFonts w:hint="default"/>
          <w:lang w:val="en-US" w:eastAsia="zh-CN"/>
        </w:rPr>
        <w:t>scale=10、threads=4、duration=60s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scale=1、threads=4、duration=300s</w:t>
      </w:r>
      <w:r>
        <w:rPr>
          <w:rFonts w:hint="eastAsia"/>
          <w:lang w:val="en-US" w:eastAsia="zh-CN"/>
        </w:rPr>
        <w:t>两种配置。</w:t>
      </w:r>
    </w:p>
    <w:p w14:paraId="2013BC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scale=10的golden 数据库大小约为238MB，scale=1的golden数据库大小约为2.4GB。测试运行在本机WSL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Ubuntu环境下，cmake版本为3.28.3，g++版本为13，nproc显示CPU 核心数为16。</w:t>
      </w:r>
    </w:p>
    <w:p w14:paraId="011D6B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scale=10</w:t>
      </w:r>
      <w:r>
        <w:rPr>
          <w:rFonts w:hint="eastAsia"/>
          <w:lang w:val="en-US" w:eastAsia="zh-CN"/>
        </w:rPr>
        <w:t>的测试</w:t>
      </w:r>
      <w:r>
        <w:rPr>
          <w:rFonts w:hint="default"/>
          <w:lang w:val="en-US" w:eastAsia="zh-CN"/>
        </w:rPr>
        <w:t>日志</w:t>
      </w:r>
      <w:r>
        <w:rPr>
          <w:rFonts w:hint="eastAsia"/>
          <w:lang w:val="en-US" w:eastAsia="zh-CN"/>
        </w:rPr>
        <w:t>是result/logs文件夹下的</w:t>
      </w:r>
      <w:r>
        <w:rPr>
          <w:rFonts w:hint="default"/>
          <w:lang w:val="en-US" w:eastAsia="zh-CN"/>
        </w:rPr>
        <w:t>10_tpcc_s10_driver.log</w:t>
      </w:r>
      <w:r>
        <w:rPr>
          <w:rFonts w:hint="eastAsia"/>
          <w:lang w:val="en-US" w:eastAsia="zh-CN"/>
        </w:rPr>
        <w:t>，scale=1的测试日志是result/logs文件夹下的11_tpcc_s1_driver.log。</w:t>
      </w:r>
    </w:p>
    <w:p w14:paraId="5797E67D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在scale=10、threads=4、duration=60s的配置下，优化后系统的测试结果如下：测试持续时间为60.0298 秒，提交事务数为4015，回滚事务数为8286，TPS为66.8834，tpmC为 1805.85，延迟p50/p95/p99分别为9488us、87287us和158962us。</w:t>
      </w:r>
    </w:p>
    <w:p w14:paraId="31A204D1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63950" cy="13906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F44E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与README中给出的baseline相比，优化前tpmC为149.04，优化后tpmC达到1805.85，约提升12.1倍；优化前TPS为5.52，优化后TPS为66.8834，也约提升12.1倍。这说明B+ 树索引和查询规划器索引选择规则对TPC-C事务中的点查、</w:t>
      </w:r>
      <w:r>
        <w:rPr>
          <w:rFonts w:hint="eastAsia"/>
          <w:lang w:val="en-US" w:eastAsia="zh-CN"/>
        </w:rPr>
        <w:t>范围查询</w:t>
      </w:r>
      <w:r>
        <w:rPr>
          <w:rFonts w:hint="default"/>
          <w:lang w:val="en-US" w:eastAsia="zh-CN"/>
        </w:rPr>
        <w:t>有明显加速效果。大量原本需要顺序扫描的查询被改为索引扫描后，单次查询访问的数据页减少，事务执行时间缩短，系统吞吐量明显提高。</w:t>
      </w:r>
    </w:p>
    <w:p w14:paraId="75ED89E6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为了进一步观察系统在较长时间运行下的表现，我们还进行了scale=1、threads=4、duration=300s的长时间压测。本次测试的</w:t>
      </w:r>
      <w:r>
        <w:rPr>
          <w:rFonts w:hint="eastAsia"/>
          <w:lang w:val="en-US" w:eastAsia="zh-CN"/>
        </w:rPr>
        <w:t>持续时间</w:t>
      </w:r>
      <w:r>
        <w:rPr>
          <w:rFonts w:hint="default"/>
          <w:lang w:val="en-US" w:eastAsia="zh-CN"/>
        </w:rPr>
        <w:t>为321秒，提交事务数为735，回滚事务数为82，TPS为2.28972，tpmC为61.8225，延迟p50/p95/p99分别为59644us、26678752us 和26678752us。</w:t>
      </w:r>
    </w:p>
    <w:p w14:paraId="48507A5F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44950" cy="15113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A18A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README中scale=1长压 baseline的tpmC为6.11，优化后为61.8225，约提升10.1倍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TPS从0.23提升到2.28972，约提升10.0倍</w:t>
      </w:r>
      <w:r>
        <w:rPr>
          <w:rFonts w:hint="eastAsia"/>
          <w:lang w:val="en-US" w:eastAsia="zh-CN"/>
        </w:rPr>
        <w:t>；p50从2951 ms降到59.644 ms，约降低49.5倍；p95从65870 ms降到26678.752 ms，约降低2.47倍；p99从65870 ms降到26678.752 ms，约降低2.47 倍</w:t>
      </w:r>
      <w:r>
        <w:rPr>
          <w:rFonts w:hint="default"/>
          <w:lang w:val="en-US" w:eastAsia="zh-CN"/>
        </w:rPr>
        <w:t>。该结果说明，在更大数据量和更长运行时间下，索引优化仍然能够带来稳定的吞吐提升。不过，这组数据中的p95和p99延迟仍然较高，说明系统中</w:t>
      </w:r>
      <w:r>
        <w:rPr>
          <w:rFonts w:hint="eastAsia"/>
          <w:lang w:val="en-US" w:eastAsia="zh-CN"/>
        </w:rPr>
        <w:t>还</w:t>
      </w:r>
      <w:r>
        <w:rPr>
          <w:rFonts w:hint="default"/>
          <w:lang w:val="en-US" w:eastAsia="zh-CN"/>
        </w:rPr>
        <w:t>存在长尾事务。在高冲突或长事务场景下，系统仍然存在锁等待和尾延迟问题，后续可以继续从并发控制和锁粒度方面优化。</w:t>
      </w:r>
    </w:p>
    <w:p w14:paraId="0A4835F0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</w:p>
    <w:p w14:paraId="135DDD56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</w:p>
    <w:p w14:paraId="77C4DC5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</w:t>
      </w:r>
    </w:p>
    <w:p w14:paraId="7DC1746D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Abraham Silberschatz, Henry F. Korth, S. Sudarshan. Database System Concepts. McGraw-Hill, 7th Edition, 2019.</w:t>
      </w:r>
      <w:r>
        <w:rPr>
          <w:rFonts w:hint="eastAsia"/>
          <w:lang w:val="en-US" w:eastAsia="zh-CN"/>
        </w:rPr>
        <w:t xml:space="preserve"> 教材，</w:t>
      </w:r>
      <w:r>
        <w:rPr>
          <w:rFonts w:hint="default"/>
          <w:lang w:val="en-US" w:eastAsia="zh-CN"/>
        </w:rPr>
        <w:t>用于参考数据库索引、查询处理、事务管理、并发控制和锁机制等基础概念。</w:t>
      </w:r>
    </w:p>
    <w:p w14:paraId="16C5AFF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Transaction Processing Performance Council. TPC Benchmark C Standard Specification, Revision 5.11. 2010.</w:t>
      </w:r>
      <w:r>
        <w:rPr>
          <w:rFonts w:hint="eastAsia"/>
          <w:lang w:val="en-US" w:eastAsia="zh-CN"/>
        </w:rPr>
        <w:t xml:space="preserve"> 参考TPC-C benchmark的基本思想、事务类型、事务混合比例和指标含义，具体链接是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"https://www.tpc.org/tpc_documents_current_versions/pdf/tpc-c_v5.11.0.pdf"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https://www.tpc.org/tpc_documents_current_versions/pdf/tpc-c_v5.11.0.pdf</w:t>
      </w:r>
      <w:r>
        <w:rPr>
          <w:rFonts w:hint="eastAsia"/>
          <w:lang w:val="en-US" w:eastAsia="zh-CN"/>
        </w:rPr>
        <w:fldChar w:fldCharType="end"/>
      </w:r>
    </w:p>
    <w:p w14:paraId="72701CC5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CMU 15-445/645</w:t>
      </w:r>
      <w:r>
        <w:rPr>
          <w:rFonts w:hint="eastAsia"/>
          <w:lang w:val="en-US" w:eastAsia="zh-CN"/>
        </w:rPr>
        <w:t>的课程笔记，参考数据库系统课程中关于索引、执行器、查询计划的知识讲解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"https://15445.courses.cs.cmu.edu/spring2026/notes/13-queryexecution1.pdf"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https://15445.courses.cs.cmu.edu/spring2026/notes/13-queryexecution1.pdf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"https://15445.courses.cs.cmu.edu/spring2026/notes/14-queryexecution2.pdf"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https://15445.courses.cs.cmu.edu/spring2026/notes/14-queryexecution2.pdf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"https://15445.courses.cs.cmu.edu/spring2026/notes/15-optimization1.pdf"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https://15445.courses.cs.cmu.edu/spring2026/notes/15-optimization1.pdf</w:t>
      </w:r>
      <w:r>
        <w:rPr>
          <w:rFonts w:hint="eastAsia"/>
          <w:lang w:val="en-US" w:eastAsia="zh-CN"/>
        </w:rPr>
        <w:fldChar w:fldCharType="end"/>
      </w:r>
    </w:p>
    <w:p w14:paraId="3211F3DB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39DBE81A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</w:p>
    <w:p w14:paraId="0F51CAD8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</w:p>
    <w:p w14:paraId="235508AE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79D88"/>
    <w:multiLevelType w:val="singleLevel"/>
    <w:tmpl w:val="82579D88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D79627D1"/>
    <w:multiLevelType w:val="singleLevel"/>
    <w:tmpl w:val="D79627D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F1EAA"/>
    <w:rsid w:val="017E0DD8"/>
    <w:rsid w:val="03661A20"/>
    <w:rsid w:val="04F65B7F"/>
    <w:rsid w:val="053F69CD"/>
    <w:rsid w:val="06E415DA"/>
    <w:rsid w:val="0AC0345D"/>
    <w:rsid w:val="0BD04822"/>
    <w:rsid w:val="0C0B5CFC"/>
    <w:rsid w:val="0D42622D"/>
    <w:rsid w:val="0D7653BD"/>
    <w:rsid w:val="0EBC4BEA"/>
    <w:rsid w:val="109A0F5B"/>
    <w:rsid w:val="123E24E6"/>
    <w:rsid w:val="12B173A4"/>
    <w:rsid w:val="157C1125"/>
    <w:rsid w:val="19151AC7"/>
    <w:rsid w:val="1AB9713F"/>
    <w:rsid w:val="1D4D5CD3"/>
    <w:rsid w:val="22685DDE"/>
    <w:rsid w:val="22D514B6"/>
    <w:rsid w:val="290F1EAA"/>
    <w:rsid w:val="2DB268F6"/>
    <w:rsid w:val="300429F3"/>
    <w:rsid w:val="312863E3"/>
    <w:rsid w:val="353C14F7"/>
    <w:rsid w:val="356458FB"/>
    <w:rsid w:val="371A057C"/>
    <w:rsid w:val="38F117B0"/>
    <w:rsid w:val="39170B5A"/>
    <w:rsid w:val="3A304F3B"/>
    <w:rsid w:val="3ADE5B78"/>
    <w:rsid w:val="3B5203E3"/>
    <w:rsid w:val="3D030D34"/>
    <w:rsid w:val="3EFC5D60"/>
    <w:rsid w:val="3F92225E"/>
    <w:rsid w:val="42997141"/>
    <w:rsid w:val="42BB03ED"/>
    <w:rsid w:val="44C94F38"/>
    <w:rsid w:val="4C7675E4"/>
    <w:rsid w:val="4E2B70BB"/>
    <w:rsid w:val="515B1A65"/>
    <w:rsid w:val="55B17EA6"/>
    <w:rsid w:val="56C72D34"/>
    <w:rsid w:val="5AC62347"/>
    <w:rsid w:val="5B7143C7"/>
    <w:rsid w:val="5E4775F9"/>
    <w:rsid w:val="5E8E334A"/>
    <w:rsid w:val="611474CD"/>
    <w:rsid w:val="620821CA"/>
    <w:rsid w:val="632C3261"/>
    <w:rsid w:val="688651C2"/>
    <w:rsid w:val="6A7E48BC"/>
    <w:rsid w:val="6E0472B5"/>
    <w:rsid w:val="6F855103"/>
    <w:rsid w:val="71A5490B"/>
    <w:rsid w:val="777F79AC"/>
    <w:rsid w:val="79BE2849"/>
    <w:rsid w:val="79DA2B09"/>
    <w:rsid w:val="7B3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before="50" w:beforeLines="50" w:after="50" w:afterLines="50" w:line="276" w:lineRule="auto"/>
      <w:ind w:firstLine="720" w:firstLine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4"/>
    <w:next w:val="1"/>
    <w:link w:val="11"/>
    <w:unhideWhenUsed/>
    <w:qFormat/>
    <w:uiPriority w:val="0"/>
    <w:pPr>
      <w:ind w:firstLine="0" w:firstLineChars="0"/>
      <w:outlineLvl w:val="1"/>
    </w:pPr>
    <w:rPr>
      <w:rFonts w:ascii="Times New Roman" w:hAnsi="Times New Roman" w:eastAsia="宋体"/>
      <w:sz w:val="21"/>
      <w:szCs w:val="30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21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2 字符"/>
    <w:basedOn w:val="8"/>
    <w:link w:val="3"/>
    <w:qFormat/>
    <w:uiPriority w:val="0"/>
    <w:rPr>
      <w:rFonts w:ascii="Times New Roman" w:hAnsi="Times New Roman" w:eastAsia="宋体"/>
      <w:b/>
      <w:kern w:val="2"/>
      <w:sz w:val="21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2026-06-09T07:57:00Z</dcterms:created>
  <dc:creator>林</dc:creator>
  <cp:lastModifiedBy>林</cp:lastModifiedBy>
  <dcterms:modified xsi:type="dcterms:W3CDTF">2026-06-09T12:44:37Z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19075288F8904C33BAD12C385FF78D44_11</vt:lpwstr>
  </property>
  <property fmtid="{D5CDD505-2E9C-101B-9397-08002B2CF9AE}" pid="4" name="KSOTemplateDocerSaveRecord">
    <vt:lpwstr>eyJoZGlkIjoiM2Y2N2JlYjk3ZDQyYmQ2M2Y5MjZhOTQ1OGI1MDFlNmYiLCJ1c2VySWQiOiI0ODIyOTc3MTkifQ==</vt:lpwstr>
  </property>
</Properties>
</file>