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44BED">
      <w:pPr>
        <w:rPr/>
      </w:pPr>
      <w:r>
        <w:rPr>
          <w:rFonts w:hint="default"/>
          <w:lang w:val="en-US" w:eastAsia="zh-CN"/>
        </w:rPr>
        <w:t>电子轨道运动产生电子轨道磁矩</w:t>
      </w:r>
    </w:p>
    <w:p w14:paraId="647F82C1">
      <w:pPr>
        <w:rPr>
          <w:rFonts w:hint="default"/>
        </w:rPr>
      </w:pPr>
      <w:r>
        <w:rPr>
          <w:rFonts w:hint="default"/>
          <w:lang w:val="en-US" w:eastAsia="zh-CN"/>
        </w:rPr>
        <w:t>•</w:t>
      </w:r>
    </w:p>
    <w:p w14:paraId="097D85CC">
      <w:pPr>
        <w:rPr>
          <w:rFonts w:hint="default"/>
        </w:rPr>
      </w:pPr>
      <w:r>
        <w:rPr>
          <w:rFonts w:hint="default"/>
          <w:lang w:val="en-US" w:eastAsia="zh-CN"/>
        </w:rPr>
        <w:t>电子自旋运动产生电子自旋磁矩</w:t>
      </w:r>
    </w:p>
    <w:p w14:paraId="77AE2A72">
      <w:pPr>
        <w:rPr>
          <w:rFonts w:hint="default"/>
        </w:rPr>
      </w:pPr>
      <w:r>
        <w:rPr>
          <w:rFonts w:hint="default"/>
          <w:lang w:val="en-US" w:eastAsia="zh-CN"/>
        </w:rPr>
        <w:t>•</w:t>
      </w:r>
    </w:p>
    <w:p w14:paraId="532130CA">
      <w:pPr>
        <w:rPr>
          <w:rFonts w:hint="default"/>
        </w:rPr>
      </w:pPr>
      <w:r>
        <w:rPr>
          <w:rFonts w:hint="default"/>
          <w:lang w:val="en-US" w:eastAsia="zh-CN"/>
        </w:rPr>
        <w:t>原子核转动产生原子核自旋磁矩（</w:t>
      </w:r>
    </w:p>
    <w:p w14:paraId="18DAB721"/>
    <w:p w14:paraId="17F3CBFE"/>
    <w:p w14:paraId="46B12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逆磁（都有的共性/很小/一般被抵消）：逆磁性材料/其他磁性材料</w:t>
      </w:r>
    </w:p>
    <w:p w14:paraId="66203E78">
      <w:pPr>
        <w:rPr>
          <w:rFonts w:hint="default"/>
          <w:lang w:val="en-US" w:eastAsia="zh-CN"/>
        </w:rPr>
      </w:pPr>
    </w:p>
    <w:p w14:paraId="12A68CFE">
      <w:pPr>
        <w:rPr>
          <w:rFonts w:hint="eastAsia"/>
          <w:lang w:val="en-US" w:eastAsia="zh-CN"/>
        </w:rPr>
      </w:pPr>
    </w:p>
    <w:p w14:paraId="4DE960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顺磁：较小/许多非铁磁性金属居里定律：与温度成反比</w:t>
      </w:r>
    </w:p>
    <w:p w14:paraId="60046D89">
      <w:pPr>
        <w:rPr>
          <w:rFonts w:hint="default"/>
          <w:lang w:val="en-US" w:eastAsia="zh-CN"/>
        </w:rPr>
      </w:pPr>
    </w:p>
    <w:p w14:paraId="76192CE6">
      <w:pPr>
        <w:rPr>
          <w:rFonts w:ascii="sans-serif" w:hAnsi="sans-serif" w:eastAsia="sans-serif" w:cs="sans-serif"/>
          <w:i w:val="0"/>
          <w:iCs w:val="0"/>
          <w:caps w:val="0"/>
          <w:spacing w:val="0"/>
          <w:sz w:val="23"/>
          <w:szCs w:val="23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3"/>
          <w:szCs w:val="23"/>
          <w:shd w:val="clear" w:fill="FFFFFF"/>
        </w:rPr>
        <w:t>磁性、顺磁性：粒子相距较远、相互作用很小</w:t>
      </w:r>
    </w:p>
    <w:p w14:paraId="267DCBA1">
      <w:pPr>
        <w:rPr>
          <w:rFonts w:hint="eastAsia"/>
          <w:lang w:val="en-US" w:eastAsia="zh-CN"/>
        </w:rPr>
      </w:pPr>
    </w:p>
    <w:p w14:paraId="525B2B9B">
      <w:pPr>
        <w:rPr>
          <w:rFonts w:hint="eastAsia" w:ascii="sans-serif" w:hAnsi="sans-serif" w:eastAsia="sans-serif" w:cs="sans-serif"/>
          <w:i w:val="0"/>
          <w:iCs w:val="0"/>
          <w:caps w:val="0"/>
          <w:spacing w:val="0"/>
          <w:sz w:val="23"/>
          <w:szCs w:val="23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铁磁：原子磁矩之间有较强的相互作用</w:t>
      </w:r>
    </w:p>
    <w:p w14:paraId="5E973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铁磁：过渡金属、稀土金属（磁滞、剩磁）</w:t>
      </w:r>
    </w:p>
    <w:p w14:paraId="7593C3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过高顺磁：温度上升，磁矩无序排列增加</w:t>
      </w:r>
    </w:p>
    <w:p w14:paraId="6D32CB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铁磁性的起源：分子场（不是磁场，相邻原子中电子间能量交换作用产生分子场，不同于经典库仑静电，是一种量子效应）</w:t>
      </w:r>
    </w:p>
    <w:p w14:paraId="0AB56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磁畴理论：</w:t>
      </w:r>
    </w:p>
    <w:p w14:paraId="4789A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1.磁化曲线（磁滞回线）上各点都代表铁磁体的磁化平衡状态，其总自由能为极小</w:t>
      </w:r>
    </w:p>
    <w:p w14:paraId="7B5E9F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2.磁畴的形成：各种能量都要取最小值过程中，相互矛盾、相互平衡，</w:t>
      </w:r>
      <w:r>
        <w:rPr>
          <w:rFonts w:hint="default"/>
          <w:lang w:val="en-US" w:eastAsia="zh-CN"/>
        </w:rPr>
        <w:t>总能量最小值磁畴，达到稳定</w:t>
      </w:r>
    </w:p>
    <w:p w14:paraId="2CA0AA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铁磁体的磁化过程：磁化过程（H上升）磁化过程主要：磁壁位移、磁畴转动/反磁化过程（H下降及反向）/磁滞</w:t>
      </w:r>
    </w:p>
    <w:p w14:paraId="4A600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面积代表能量损耗</w:t>
      </w:r>
    </w:p>
    <w:p w14:paraId="0759495D">
      <w:pPr>
        <w:rPr>
          <w:rFonts w:hint="eastAsia"/>
          <w:lang w:val="en-US" w:eastAsia="zh-CN"/>
        </w:rPr>
      </w:pPr>
    </w:p>
    <w:p w14:paraId="44859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反铁磁：</w:t>
      </w:r>
    </w:p>
    <w:p w14:paraId="3E621A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反铁磁性：磁性离子通过无磁性离子作为媒介进行交换作用，没有M（抵消）</w:t>
      </w:r>
    </w:p>
    <w:p w14:paraId="00DC4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奈尔温度：顺磁</w:t>
      </w:r>
    </w:p>
    <w:p w14:paraId="344662CE">
      <w:pPr>
        <w:rPr>
          <w:rFonts w:hint="eastAsia"/>
          <w:lang w:val="en-US" w:eastAsia="zh-CN"/>
        </w:rPr>
      </w:pPr>
    </w:p>
    <w:p w14:paraId="525FC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亚铁磁：非金属磁性材料（铁氧体）</w:t>
      </w:r>
    </w:p>
    <w:p w14:paraId="58CC8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非金属磁性材料、高电阻率</w:t>
      </w:r>
    </w:p>
    <w:p w14:paraId="655BCFCE">
      <w:pPr>
        <w:rPr>
          <w:rFonts w:hint="eastAsia"/>
          <w:lang w:val="en-US" w:eastAsia="zh-CN"/>
        </w:rPr>
      </w:pPr>
    </w:p>
    <w:p w14:paraId="2F8387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亚铁磁：M没有完全抵消</w:t>
      </w:r>
    </w:p>
    <w:p w14:paraId="74F39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类铁磁性/过高顺磁</w:t>
      </w:r>
    </w:p>
    <w:p w14:paraId="406DE946">
      <w:pPr>
        <w:rPr>
          <w:rFonts w:hint="eastAsia"/>
          <w:lang w:val="en-US" w:eastAsia="zh-CN"/>
        </w:rPr>
      </w:pPr>
    </w:p>
    <w:p w14:paraId="6F7CCE8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4403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C157BA">
      <w:pPr>
        <w:rPr>
          <w:rFonts w:hint="eastAsia"/>
          <w:lang w:val="en-US" w:eastAsia="zh-CN"/>
        </w:rPr>
      </w:pPr>
    </w:p>
    <w:p w14:paraId="4CBBE60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7030CB"/>
    <w:rsid w:val="2F70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2024-12-30T04:44:00Z</dcterms:created>
  <dc:creator>WPS_1656287023</dc:creator>
  <cp:lastModifiedBy>WPS_1656287023</cp:lastModifiedBy>
  <dcterms:modified xsi:type="dcterms:W3CDTF">2024-12-30T12:58:38Z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EFA1085CE9BA44F5A6B0659E3413AE10_11</vt:lpwstr>
  </property>
  <property fmtid="{D5CDD505-2E9C-101B-9397-08002B2CF9AE}" pid="4" name="KSOTemplateDocerSaveRecord">
    <vt:lpwstr>eyJoZGlkIjoiYzFlMDAzZjc2MWY5MjBlM2M2ZjY4YWNiM2UyZjNkMWIiLCJ1c2VySWQiOiIxMzg0Njk2MTQ5In0=</vt:lpwstr>
  </property>
</Properties>
</file>