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9F95A">
      <w:r>
        <w:rPr>
          <w:rFonts w:hint="eastAsia"/>
        </w:rPr>
        <w:t>《量子信息基础》2021.4.15随堂作业：</w:t>
      </w:r>
    </w:p>
    <w:p w14:paraId="0D6B33E8">
      <w:pPr>
        <w:pStyle w:val="4"/>
        <w:numPr>
          <w:ilvl w:val="0"/>
          <w:numId w:val="1"/>
        </w:numPr>
      </w:pPr>
      <w:r>
        <w:rPr>
          <w:rFonts w:hint="eastAsia"/>
        </w:rPr>
        <w:t>以下哪一项是对量子态叠加原理的错误描述？</w:t>
      </w:r>
    </w:p>
    <w:p w14:paraId="439B0848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量子态叠加原理与薛定谔方程的线性偏微分方程属性自洽；</w:t>
      </w:r>
    </w:p>
    <w:p w14:paraId="397B009A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量子态叠加系数的模平方代表了粒子出现在此量子态上的几率；</w:t>
      </w:r>
    </w:p>
    <w:p w14:paraId="7CE27821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量子态叠加原理和经典波的叠加原理是一样的；</w:t>
      </w:r>
      <w:r>
        <w:rPr>
          <w:rFonts w:ascii="Calibri" w:hAnsi="Calibri" w:cs="Calibri"/>
        </w:rPr>
        <w:t>√</w:t>
      </w:r>
    </w:p>
    <w:p w14:paraId="34BB93C5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量子态叠加系数一般为复数。</w:t>
      </w:r>
    </w:p>
    <w:p w14:paraId="4568B31E">
      <w:pPr>
        <w:pStyle w:val="4"/>
        <w:ind w:left="1080"/>
      </w:pPr>
    </w:p>
    <w:p w14:paraId="6AB2C4EC">
      <w:pPr>
        <w:pStyle w:val="4"/>
        <w:numPr>
          <w:ilvl w:val="0"/>
          <w:numId w:val="1"/>
        </w:numPr>
      </w:pPr>
      <w:r>
        <w:rPr>
          <w:rFonts w:hint="eastAsia"/>
        </w:rPr>
        <w:t>以下哪一项不是求解薛定谔方程的一般步骤？</w:t>
      </w:r>
    </w:p>
    <w:p w14:paraId="55808246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列出各势域的定态方程； </w:t>
      </w:r>
    </w:p>
    <w:p w14:paraId="67F1C832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各势域分别解方程；</w:t>
      </w:r>
    </w:p>
    <w:p w14:paraId="66C37B79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使用连续性条件和归一化条件定解； </w:t>
      </w:r>
    </w:p>
    <w:p w14:paraId="7271BB7B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使用分离变量法猜测解的形式。</w:t>
      </w:r>
      <w:r>
        <w:rPr>
          <w:rFonts w:ascii="Calibri" w:hAnsi="Calibri" w:cs="Calibri"/>
        </w:rPr>
        <w:t>√</w:t>
      </w:r>
    </w:p>
    <w:p w14:paraId="5C4B3608">
      <w:pPr>
        <w:pStyle w:val="4"/>
        <w:ind w:left="1080"/>
      </w:pPr>
    </w:p>
    <w:p w14:paraId="52EFFCA7">
      <w:pPr>
        <w:pStyle w:val="4"/>
        <w:numPr>
          <w:ilvl w:val="0"/>
          <w:numId w:val="1"/>
        </w:numPr>
      </w:pPr>
      <w:r>
        <w:rPr>
          <w:rFonts w:hint="eastAsia"/>
        </w:rPr>
        <w:t>无限深方形势阱的能量本征值和本征波函数有什么特点？</w:t>
      </w:r>
    </w:p>
    <w:p w14:paraId="68627340">
      <w:pPr>
        <w:pStyle w:val="4"/>
        <w:numPr>
          <w:ilvl w:val="0"/>
          <w:numId w:val="4"/>
        </w:numPr>
      </w:pPr>
      <w:r>
        <w:rPr>
          <w:rFonts w:hint="eastAsia"/>
        </w:rPr>
        <w:t>本征能量是等间隔的；</w:t>
      </w:r>
    </w:p>
    <w:p w14:paraId="465670F7">
      <w:pPr>
        <w:pStyle w:val="4"/>
        <w:numPr>
          <w:ilvl w:val="0"/>
          <w:numId w:val="4"/>
        </w:numPr>
      </w:pPr>
      <w:r>
        <w:rPr>
          <w:rFonts w:hint="eastAsia"/>
        </w:rPr>
        <w:t>本征波函数左右对称；</w:t>
      </w:r>
    </w:p>
    <w:p w14:paraId="498BFE73">
      <w:pPr>
        <w:pStyle w:val="4"/>
        <w:numPr>
          <w:ilvl w:val="0"/>
          <w:numId w:val="4"/>
        </w:numPr>
      </w:pPr>
      <w:r>
        <w:rPr>
          <w:rFonts w:hint="eastAsia"/>
        </w:rPr>
        <w:t>波函数在势阱内处处不等于0；</w:t>
      </w:r>
    </w:p>
    <w:p w14:paraId="41C0B8DA">
      <w:pPr>
        <w:pStyle w:val="4"/>
        <w:numPr>
          <w:ilvl w:val="0"/>
          <w:numId w:val="4"/>
        </w:numPr>
      </w:pPr>
      <w:r>
        <w:rPr>
          <w:rFonts w:hint="eastAsia"/>
        </w:rPr>
        <w:t>波函数在势垒处等于0。</w:t>
      </w:r>
      <w:r>
        <w:rPr>
          <w:rFonts w:ascii="Calibri" w:hAnsi="Calibri" w:cs="Calibri"/>
        </w:rPr>
        <w:t>√</w:t>
      </w:r>
    </w:p>
    <w:p w14:paraId="544700E3">
      <w:pPr>
        <w:pStyle w:val="4"/>
        <w:ind w:left="1080"/>
      </w:pPr>
    </w:p>
    <w:p w14:paraId="7FE62F0C">
      <w:pPr>
        <w:pStyle w:val="4"/>
        <w:numPr>
          <w:ilvl w:val="0"/>
          <w:numId w:val="1"/>
        </w:numPr>
      </w:pPr>
      <w:r>
        <w:rPr>
          <w:rFonts w:hint="eastAsia"/>
        </w:rPr>
        <w:t>以下哪些系统可以用一维简谐振子来描述？（多选题）</w:t>
      </w:r>
    </w:p>
    <w:p w14:paraId="08A0977F">
      <w:pPr>
        <w:pStyle w:val="4"/>
        <w:numPr>
          <w:ilvl w:val="0"/>
          <w:numId w:val="5"/>
        </w:numPr>
      </w:pPr>
      <w:r>
        <w:rPr>
          <w:rFonts w:hint="eastAsia"/>
        </w:rPr>
        <w:t>弹簧上小球的一维振动；</w:t>
      </w:r>
      <w:r>
        <w:rPr>
          <w:rFonts w:ascii="Calibri" w:hAnsi="Calibri" w:cs="Calibri"/>
        </w:rPr>
        <w:t>√</w:t>
      </w:r>
    </w:p>
    <w:p w14:paraId="393D24C0">
      <w:pPr>
        <w:pStyle w:val="4"/>
        <w:numPr>
          <w:ilvl w:val="0"/>
          <w:numId w:val="5"/>
        </w:numPr>
      </w:pPr>
      <w:r>
        <w:rPr>
          <w:rFonts w:hint="eastAsia"/>
        </w:rPr>
        <w:t>钟摆在平衡位置附近的摆动；</w:t>
      </w:r>
      <w:r>
        <w:rPr>
          <w:rFonts w:ascii="Calibri" w:hAnsi="Calibri" w:cs="Calibri"/>
        </w:rPr>
        <w:t>√</w:t>
      </w:r>
    </w:p>
    <w:p w14:paraId="3386A89D">
      <w:pPr>
        <w:pStyle w:val="4"/>
        <w:numPr>
          <w:ilvl w:val="0"/>
          <w:numId w:val="5"/>
        </w:numPr>
      </w:pPr>
      <w:r>
        <w:rPr>
          <w:rFonts w:hint="eastAsia"/>
        </w:rPr>
        <w:t>电磁波；</w:t>
      </w:r>
      <w:r>
        <w:rPr>
          <w:rFonts w:ascii="Calibri" w:hAnsi="Calibri" w:cs="Calibri"/>
        </w:rPr>
        <w:t>√</w:t>
      </w:r>
    </w:p>
    <w:p w14:paraId="36E89E73">
      <w:pPr>
        <w:pStyle w:val="4"/>
        <w:numPr>
          <w:ilvl w:val="0"/>
          <w:numId w:val="5"/>
        </w:numPr>
      </w:pPr>
      <w:r>
        <w:rPr>
          <w:rFonts w:hint="eastAsia"/>
        </w:rPr>
        <w:t>LC回路的电流振荡。</w:t>
      </w:r>
      <w:r>
        <w:rPr>
          <w:rFonts w:ascii="Calibri" w:hAnsi="Calibri" w:cs="Calibri"/>
        </w:rPr>
        <w:t>√</w:t>
      </w:r>
    </w:p>
    <w:p w14:paraId="2E969C9B">
      <w:pPr>
        <w:pStyle w:val="4"/>
        <w:ind w:left="1080"/>
      </w:pPr>
    </w:p>
    <w:p w14:paraId="003F0478">
      <w:pPr>
        <w:pStyle w:val="4"/>
        <w:numPr>
          <w:ilvl w:val="0"/>
          <w:numId w:val="1"/>
        </w:numPr>
      </w:pPr>
      <w:r>
        <w:rPr>
          <w:rFonts w:hint="eastAsia"/>
        </w:rPr>
        <w:t>以下哪一项不是简谐振子能量量子化的结果？</w:t>
      </w:r>
    </w:p>
    <w:p w14:paraId="69EDB8BB">
      <w:pPr>
        <w:pStyle w:val="4"/>
        <w:numPr>
          <w:ilvl w:val="0"/>
          <w:numId w:val="6"/>
        </w:numPr>
      </w:pPr>
      <w:r>
        <w:rPr>
          <w:rFonts w:hint="eastAsia"/>
        </w:rPr>
        <w:t>本征能量是等间距的；</w:t>
      </w:r>
    </w:p>
    <w:p w14:paraId="049CD467">
      <w:pPr>
        <w:pStyle w:val="4"/>
        <w:numPr>
          <w:ilvl w:val="0"/>
          <w:numId w:val="6"/>
        </w:numPr>
      </w:pPr>
      <w:r>
        <w:rPr>
          <w:rFonts w:hint="eastAsia"/>
        </w:rPr>
        <w:t>存在零点能量；</w:t>
      </w:r>
    </w:p>
    <w:p w14:paraId="66F394FF">
      <w:pPr>
        <w:pStyle w:val="4"/>
        <w:numPr>
          <w:ilvl w:val="0"/>
          <w:numId w:val="6"/>
        </w:numPr>
      </w:pPr>
      <w:r>
        <w:rPr>
          <w:rFonts w:hint="eastAsia"/>
        </w:rPr>
        <w:t>可以定义粒子的产生消灭算符；</w:t>
      </w:r>
    </w:p>
    <w:p w14:paraId="1A8F5FD5">
      <w:pPr>
        <w:pStyle w:val="4"/>
        <w:numPr>
          <w:ilvl w:val="0"/>
          <w:numId w:val="6"/>
        </w:numPr>
      </w:pPr>
      <w:r>
        <w:rPr>
          <w:rFonts w:hint="eastAsia"/>
        </w:rPr>
        <w:t>产生消灭算符可以对易。</w:t>
      </w:r>
      <w:r>
        <w:rPr>
          <w:rFonts w:ascii="Calibri" w:hAnsi="Calibri" w:cs="Calibri"/>
        </w:rPr>
        <w:t>√</w:t>
      </w:r>
    </w:p>
    <w:p w14:paraId="31AEB38F">
      <w:pPr>
        <w:pStyle w:val="4"/>
        <w:ind w:left="1080"/>
      </w:pPr>
    </w:p>
    <w:p w14:paraId="660F35F3">
      <w:pPr>
        <w:pStyle w:val="4"/>
        <w:numPr>
          <w:ilvl w:val="0"/>
          <w:numId w:val="1"/>
        </w:numPr>
      </w:pPr>
      <w:r>
        <w:rPr>
          <w:rFonts w:hint="eastAsia"/>
        </w:rPr>
        <w:t>以下哪一项是对易关系的正确描述？</w:t>
      </w:r>
    </w:p>
    <w:p w14:paraId="06FF945E">
      <w:pPr>
        <w:pStyle w:val="4"/>
        <w:numPr>
          <w:ilvl w:val="0"/>
          <w:numId w:val="7"/>
        </w:numPr>
      </w:pPr>
      <w:r>
        <w:t>A, B</w:t>
      </w:r>
      <w:r>
        <w:rPr>
          <w:rFonts w:hint="eastAsia"/>
        </w:rPr>
        <w:t>可对易，则A</w:t>
      </w:r>
      <w:r>
        <w:t>, B</w:t>
      </w:r>
      <w:r>
        <w:rPr>
          <w:rFonts w:hint="eastAsia"/>
        </w:rPr>
        <w:t>不满足乘法交换律；</w:t>
      </w:r>
    </w:p>
    <w:p w14:paraId="76BA9464">
      <w:pPr>
        <w:pStyle w:val="4"/>
        <w:numPr>
          <w:ilvl w:val="0"/>
          <w:numId w:val="7"/>
        </w:numPr>
      </w:pPr>
      <w:r>
        <w:rPr>
          <w:rFonts w:hint="eastAsia"/>
        </w:rPr>
        <w:t>矩阵乘法满足乘法交换律；</w:t>
      </w:r>
    </w:p>
    <w:p w14:paraId="5F37966F">
      <w:pPr>
        <w:pStyle w:val="4"/>
        <w:numPr>
          <w:ilvl w:val="0"/>
          <w:numId w:val="7"/>
        </w:numPr>
      </w:pPr>
      <w:r>
        <w:rPr>
          <w:rFonts w:hint="eastAsia"/>
        </w:rPr>
        <w:t>对易关系是矩阵力学的出发点；</w:t>
      </w:r>
      <w:r>
        <w:rPr>
          <w:rFonts w:ascii="Calibri" w:hAnsi="Calibri" w:cs="Calibri"/>
        </w:rPr>
        <w:t>√</w:t>
      </w:r>
    </w:p>
    <w:p w14:paraId="5D552448">
      <w:pPr>
        <w:pStyle w:val="4"/>
        <w:numPr>
          <w:ilvl w:val="0"/>
          <w:numId w:val="7"/>
        </w:numPr>
      </w:pPr>
      <w:r>
        <w:rPr>
          <w:rFonts w:hint="eastAsia"/>
        </w:rPr>
        <w:t>动量和位移算符可以对易。</w:t>
      </w:r>
    </w:p>
    <w:p w14:paraId="6537D18D">
      <w:pPr>
        <w:pStyle w:val="4"/>
        <w:ind w:left="1080"/>
      </w:pPr>
    </w:p>
    <w:p w14:paraId="636930DB">
      <w:pPr>
        <w:pStyle w:val="4"/>
        <w:numPr>
          <w:ilvl w:val="0"/>
          <w:numId w:val="1"/>
        </w:numPr>
      </w:pPr>
      <w:r>
        <w:rPr>
          <w:rFonts w:hint="eastAsia"/>
        </w:rPr>
        <w:t>以下哪一项不属于固体结构的分类？</w:t>
      </w:r>
    </w:p>
    <w:p w14:paraId="7FA251C5">
      <w:pPr>
        <w:pStyle w:val="4"/>
        <w:numPr>
          <w:ilvl w:val="0"/>
          <w:numId w:val="8"/>
        </w:numPr>
      </w:pPr>
      <w:r>
        <w:rPr>
          <w:rFonts w:hint="eastAsia"/>
        </w:rPr>
        <w:t>晶体；</w:t>
      </w:r>
    </w:p>
    <w:p w14:paraId="74F1283F">
      <w:pPr>
        <w:pStyle w:val="4"/>
        <w:numPr>
          <w:ilvl w:val="0"/>
          <w:numId w:val="8"/>
        </w:numPr>
      </w:pPr>
      <w:r>
        <w:rPr>
          <w:rFonts w:hint="eastAsia"/>
        </w:rPr>
        <w:t>非晶体；</w:t>
      </w:r>
    </w:p>
    <w:p w14:paraId="27D3E4D0">
      <w:pPr>
        <w:pStyle w:val="4"/>
        <w:numPr>
          <w:ilvl w:val="0"/>
          <w:numId w:val="8"/>
        </w:numPr>
      </w:pPr>
      <w:r>
        <w:rPr>
          <w:rFonts w:hint="eastAsia"/>
        </w:rPr>
        <w:t>液晶；</w:t>
      </w:r>
      <w:r>
        <w:rPr>
          <w:rFonts w:ascii="Calibri" w:hAnsi="Calibri" w:cs="Calibri"/>
        </w:rPr>
        <w:t>√</w:t>
      </w:r>
    </w:p>
    <w:p w14:paraId="0DC5904E">
      <w:pPr>
        <w:pStyle w:val="4"/>
        <w:numPr>
          <w:ilvl w:val="0"/>
          <w:numId w:val="8"/>
        </w:numPr>
      </w:pPr>
      <w:r>
        <w:rPr>
          <w:rFonts w:hint="eastAsia"/>
        </w:rPr>
        <w:t>准晶</w:t>
      </w:r>
      <w:r>
        <w:t>。</w:t>
      </w:r>
    </w:p>
    <w:p w14:paraId="6C0C4C17">
      <w:pPr>
        <w:pStyle w:val="4"/>
        <w:ind w:left="1080"/>
      </w:pPr>
    </w:p>
    <w:p w14:paraId="6D99E57F">
      <w:pPr>
        <w:pStyle w:val="4"/>
        <w:numPr>
          <w:ilvl w:val="0"/>
          <w:numId w:val="1"/>
        </w:numPr>
      </w:pPr>
      <w:r>
        <w:rPr>
          <w:rFonts w:hint="eastAsia"/>
        </w:rPr>
        <w:t>以下哪一项对立方晶系的描述是错误的？</w:t>
      </w:r>
    </w:p>
    <w:p w14:paraId="7C3AA54E">
      <w:pPr>
        <w:pStyle w:val="4"/>
        <w:numPr>
          <w:ilvl w:val="0"/>
          <w:numId w:val="9"/>
        </w:numPr>
      </w:pPr>
      <w:r>
        <w:rPr>
          <w:rFonts w:hint="eastAsia"/>
        </w:rPr>
        <w:t>立方晶系是对称性最强的晶系；</w:t>
      </w:r>
    </w:p>
    <w:p w14:paraId="1A85C665">
      <w:pPr>
        <w:pStyle w:val="4"/>
        <w:numPr>
          <w:ilvl w:val="0"/>
          <w:numId w:val="9"/>
        </w:numPr>
      </w:pPr>
      <w:r>
        <w:rPr>
          <w:rFonts w:hint="eastAsia"/>
        </w:rPr>
        <w:t>立方晶系具有6个2次旋转对称轴；</w:t>
      </w:r>
    </w:p>
    <w:p w14:paraId="2D40D7B2">
      <w:pPr>
        <w:pStyle w:val="4"/>
        <w:numPr>
          <w:ilvl w:val="0"/>
          <w:numId w:val="9"/>
        </w:numPr>
      </w:pPr>
      <w:r>
        <w:rPr>
          <w:rFonts w:hint="eastAsia"/>
        </w:rPr>
        <w:t>立方晶系的简约布里渊区为截角八面体；</w:t>
      </w:r>
      <w:r>
        <w:rPr>
          <w:rFonts w:ascii="Calibri" w:hAnsi="Calibri" w:cs="Calibri"/>
        </w:rPr>
        <w:t>√</w:t>
      </w:r>
    </w:p>
    <w:p w14:paraId="77062ED4">
      <w:pPr>
        <w:pStyle w:val="4"/>
        <w:numPr>
          <w:ilvl w:val="0"/>
          <w:numId w:val="9"/>
        </w:numPr>
      </w:pPr>
      <w:r>
        <w:rPr>
          <w:rFonts w:hint="eastAsia"/>
        </w:rPr>
        <w:t>立方晶系的三个轴长度一样且互相垂直。</w:t>
      </w:r>
    </w:p>
    <w:p w14:paraId="0D1D40BB">
      <w:pPr>
        <w:pStyle w:val="4"/>
        <w:ind w:left="1080"/>
      </w:pPr>
    </w:p>
    <w:p w14:paraId="17A66AEB">
      <w:pPr>
        <w:pStyle w:val="4"/>
        <w:numPr>
          <w:ilvl w:val="0"/>
          <w:numId w:val="1"/>
        </w:numPr>
      </w:pPr>
      <w:r>
        <w:rPr>
          <w:rFonts w:hint="eastAsia"/>
        </w:rPr>
        <w:t>晶体不可能出现的旋转对称轴为？</w:t>
      </w:r>
    </w:p>
    <w:p w14:paraId="20CA40DB">
      <w:pPr>
        <w:pStyle w:val="4"/>
        <w:numPr>
          <w:ilvl w:val="0"/>
          <w:numId w:val="10"/>
        </w:numPr>
      </w:pPr>
      <w:r>
        <w:rPr>
          <w:rFonts w:hint="eastAsia"/>
        </w:rPr>
        <w:t>1次旋转对称轴；</w:t>
      </w:r>
    </w:p>
    <w:p w14:paraId="69DF7A1B">
      <w:pPr>
        <w:pStyle w:val="4"/>
        <w:numPr>
          <w:ilvl w:val="0"/>
          <w:numId w:val="10"/>
        </w:numPr>
      </w:pPr>
      <w:r>
        <w:rPr>
          <w:rFonts w:hint="eastAsia"/>
        </w:rPr>
        <w:t>3次旋转对称轴；</w:t>
      </w:r>
    </w:p>
    <w:p w14:paraId="6BAB860B">
      <w:pPr>
        <w:pStyle w:val="4"/>
        <w:numPr>
          <w:ilvl w:val="0"/>
          <w:numId w:val="10"/>
        </w:numPr>
      </w:pPr>
      <w:r>
        <w:rPr>
          <w:rFonts w:hint="eastAsia"/>
        </w:rPr>
        <w:t>5次旋转对称轴；</w:t>
      </w:r>
      <w:r>
        <w:rPr>
          <w:rFonts w:ascii="Calibri" w:hAnsi="Calibri" w:cs="Calibri"/>
        </w:rPr>
        <w:t>√</w:t>
      </w:r>
    </w:p>
    <w:p w14:paraId="56BE3CCC">
      <w:pPr>
        <w:pStyle w:val="4"/>
        <w:numPr>
          <w:ilvl w:val="0"/>
          <w:numId w:val="10"/>
        </w:numPr>
      </w:pPr>
      <w:r>
        <w:rPr>
          <w:rFonts w:hint="eastAsia"/>
        </w:rPr>
        <w:t>6次旋转对称轴。</w:t>
      </w:r>
    </w:p>
    <w:p w14:paraId="6B49BF36">
      <w:pPr>
        <w:pStyle w:val="4"/>
        <w:ind w:left="1080"/>
      </w:pPr>
    </w:p>
    <w:p w14:paraId="0C253153">
      <w:pPr>
        <w:pStyle w:val="4"/>
        <w:numPr>
          <w:ilvl w:val="0"/>
          <w:numId w:val="1"/>
        </w:numPr>
      </w:pPr>
      <w:r>
        <w:rPr>
          <w:rFonts w:hint="eastAsia"/>
        </w:rPr>
        <w:t>以下哪一项是对微扰论的正确描述？</w:t>
      </w:r>
    </w:p>
    <w:p w14:paraId="46E66DC0">
      <w:pPr>
        <w:pStyle w:val="4"/>
        <w:numPr>
          <w:ilvl w:val="0"/>
          <w:numId w:val="11"/>
        </w:numPr>
      </w:pPr>
      <w:r>
        <w:rPr>
          <w:rFonts w:hint="eastAsia"/>
        </w:rPr>
        <w:t>简并微扰论是非简并微扰论在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, (m≠n)</m:t>
        </m:r>
      </m:oMath>
      <w:r>
        <w:rPr>
          <w:rFonts w:hint="eastAsia"/>
        </w:rPr>
        <w:t>情形下的自然推论；</w:t>
      </w:r>
    </w:p>
    <w:p w14:paraId="2CAD24E3">
      <w:pPr>
        <w:pStyle w:val="4"/>
        <w:numPr>
          <w:ilvl w:val="0"/>
          <w:numId w:val="11"/>
        </w:numPr>
      </w:pPr>
      <w:r>
        <w:rPr>
          <w:rFonts w:hint="eastAsia"/>
        </w:rPr>
        <w:t>能带是许多原子之间简并能级去简并的结果；</w:t>
      </w:r>
      <w:r>
        <w:rPr>
          <w:rFonts w:ascii="Calibri" w:hAnsi="Calibri" w:cs="Calibri"/>
        </w:rPr>
        <w:t>√</w:t>
      </w:r>
    </w:p>
    <w:p w14:paraId="4A234EDB">
      <w:pPr>
        <w:pStyle w:val="4"/>
        <w:numPr>
          <w:ilvl w:val="0"/>
          <w:numId w:val="11"/>
        </w:numPr>
      </w:pPr>
      <w:r>
        <w:rPr>
          <w:rFonts w:hint="eastAsia"/>
        </w:rPr>
        <w:t>应用微扰论可以得到任意势场的薛定谔方程的解；</w:t>
      </w:r>
    </w:p>
    <w:p w14:paraId="4C5888D4">
      <w:pPr>
        <w:pStyle w:val="4"/>
        <w:numPr>
          <w:ilvl w:val="0"/>
          <w:numId w:val="11"/>
        </w:numPr>
      </w:pPr>
      <w:r>
        <w:rPr>
          <w:rFonts w:hint="eastAsia"/>
        </w:rPr>
        <w:t>微扰论中的哈密顿量微扰项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必须小于原势场函数。</w:t>
      </w:r>
    </w:p>
    <w:p w14:paraId="317D7178">
      <w:r>
        <w:br w:type="textWrapping"/>
      </w:r>
    </w:p>
    <w:p w14:paraId="1557CF46">
      <w:r>
        <w:rPr>
          <w:rFonts w:hint="eastAsia"/>
        </w:rPr>
        <w:t>《量子信息基础》2021.4.19随堂作业：</w:t>
      </w:r>
    </w:p>
    <w:p w14:paraId="27936AE5">
      <w:pPr>
        <w:pStyle w:val="4"/>
        <w:numPr>
          <w:ilvl w:val="0"/>
          <w:numId w:val="1"/>
        </w:numPr>
      </w:pPr>
      <w:r>
        <w:rPr>
          <w:rFonts w:hint="eastAsia"/>
        </w:rPr>
        <w:t>以下哪一项对于能带的描述是错误的？</w:t>
      </w:r>
    </w:p>
    <w:p w14:paraId="5E0F9125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不同能带之间有可能会重叠；</w:t>
      </w:r>
    </w:p>
    <w:p w14:paraId="30C41C4F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能带处于半满状态的固体具有导电性；</w:t>
      </w:r>
    </w:p>
    <w:p w14:paraId="0D69AAFC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能带内的每个能态可以填充两个电子；</w:t>
      </w:r>
    </w:p>
    <w:p w14:paraId="1F27B84A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价带在通常情况下是满带。</w:t>
      </w:r>
      <w:r>
        <w:rPr>
          <w:rFonts w:ascii="Calibri" w:hAnsi="Calibri" w:cs="Calibri"/>
        </w:rPr>
        <w:t>√</w:t>
      </w:r>
    </w:p>
    <w:p w14:paraId="2ACA6549">
      <w:pPr>
        <w:pStyle w:val="4"/>
        <w:ind w:left="1080"/>
      </w:pPr>
    </w:p>
    <w:p w14:paraId="09799B81">
      <w:pPr>
        <w:pStyle w:val="4"/>
        <w:numPr>
          <w:ilvl w:val="0"/>
          <w:numId w:val="1"/>
        </w:numPr>
      </w:pPr>
      <w:r>
        <w:rPr>
          <w:rFonts w:hint="eastAsia"/>
        </w:rPr>
        <w:t>以下哪一项正确描述了半导体中载流子分布的规律？</w:t>
      </w:r>
    </w:p>
    <w:p w14:paraId="346FA08C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导带一直存在少量电子，因此可以导电； </w:t>
      </w:r>
    </w:p>
    <w:p w14:paraId="2D706964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空穴倾向于弛豫到价带的顶部；</w:t>
      </w:r>
      <w:r>
        <w:rPr>
          <w:rFonts w:ascii="Calibri" w:hAnsi="Calibri" w:cs="Calibri"/>
        </w:rPr>
        <w:t>√</w:t>
      </w:r>
    </w:p>
    <w:p w14:paraId="2F75C6F5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电子在导带不同能态中出现的几率是一样的；</w:t>
      </w:r>
    </w:p>
    <w:p w14:paraId="68D11DE6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低于费米能级的能态被完全填充。</w:t>
      </w:r>
    </w:p>
    <w:p w14:paraId="2840F665">
      <w:pPr>
        <w:pStyle w:val="4"/>
        <w:ind w:left="1080"/>
      </w:pPr>
    </w:p>
    <w:p w14:paraId="3801D2A5">
      <w:pPr>
        <w:pStyle w:val="4"/>
        <w:numPr>
          <w:ilvl w:val="0"/>
          <w:numId w:val="1"/>
        </w:numPr>
      </w:pPr>
      <w:r>
        <w:rPr>
          <w:rFonts w:hint="eastAsia"/>
        </w:rPr>
        <w:t>以下哪一项正确描述了含时微扰论？</w:t>
      </w:r>
    </w:p>
    <w:p w14:paraId="19599370">
      <w:pPr>
        <w:pStyle w:val="4"/>
        <w:numPr>
          <w:ilvl w:val="0"/>
          <w:numId w:val="4"/>
        </w:numPr>
      </w:pPr>
      <w:r>
        <w:rPr>
          <w:rFonts w:hint="eastAsia"/>
        </w:rPr>
        <w:t>含时微扰论可以解释电子的输运现象；</w:t>
      </w:r>
    </w:p>
    <w:p w14:paraId="1125992D">
      <w:pPr>
        <w:pStyle w:val="4"/>
        <w:numPr>
          <w:ilvl w:val="0"/>
          <w:numId w:val="4"/>
        </w:numPr>
      </w:pPr>
      <w:r>
        <w:rPr>
          <w:rFonts w:hint="eastAsia"/>
        </w:rPr>
        <w:t>含时微扰论中的原哈密顿量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必须含有时间项；</w:t>
      </w:r>
    </w:p>
    <w:p w14:paraId="657D99F2">
      <w:pPr>
        <w:pStyle w:val="4"/>
        <w:numPr>
          <w:ilvl w:val="0"/>
          <w:numId w:val="4"/>
        </w:numPr>
      </w:pPr>
      <w:r>
        <w:rPr>
          <w:rFonts w:hint="eastAsia"/>
        </w:rPr>
        <w:t>含时微扰论可以解释固态光电子器件的工作原理；</w:t>
      </w:r>
      <w:r>
        <w:rPr>
          <w:rFonts w:ascii="Calibri" w:hAnsi="Calibri" w:cs="Calibri"/>
        </w:rPr>
        <w:t>√</w:t>
      </w:r>
    </w:p>
    <w:p w14:paraId="6FB7118A">
      <w:pPr>
        <w:pStyle w:val="4"/>
        <w:numPr>
          <w:ilvl w:val="0"/>
          <w:numId w:val="4"/>
        </w:numPr>
      </w:pPr>
      <w:r>
        <w:rPr>
          <w:rFonts w:hint="eastAsia"/>
        </w:rPr>
        <w:t>含时微扰论中的含时系数不再满足归一化条件。</w:t>
      </w:r>
    </w:p>
    <w:p w14:paraId="5E2FBCE5">
      <w:pPr>
        <w:pStyle w:val="4"/>
        <w:ind w:left="1080"/>
      </w:pPr>
    </w:p>
    <w:p w14:paraId="09CE32F5">
      <w:pPr>
        <w:pStyle w:val="4"/>
        <w:numPr>
          <w:ilvl w:val="0"/>
          <w:numId w:val="1"/>
        </w:numPr>
      </w:pPr>
      <w:r>
        <w:rPr>
          <w:rFonts w:hint="eastAsia"/>
        </w:rPr>
        <w:t>周期性微扰下跃迁几率公式有哪些特点？（多选题）</w:t>
      </w:r>
    </w:p>
    <w:p w14:paraId="4749F3CB">
      <w:pPr>
        <w:pStyle w:val="4"/>
        <w:numPr>
          <w:ilvl w:val="0"/>
          <w:numId w:val="5"/>
        </w:numPr>
      </w:pPr>
      <w:r>
        <w:rPr>
          <w:rFonts w:hint="eastAsia"/>
        </w:rPr>
        <w:t>跃迁几率随时间周期性变化；</w:t>
      </w:r>
      <w:r>
        <w:rPr>
          <w:rFonts w:ascii="Calibri" w:hAnsi="Calibri" w:cs="Calibri"/>
        </w:rPr>
        <w:t>√</w:t>
      </w:r>
    </w:p>
    <w:p w14:paraId="2DEBD284">
      <w:pPr>
        <w:pStyle w:val="4"/>
        <w:numPr>
          <w:ilvl w:val="0"/>
          <w:numId w:val="5"/>
        </w:numPr>
      </w:pPr>
      <w:r>
        <w:rPr>
          <w:rFonts w:hint="eastAsia"/>
        </w:rPr>
        <w:t>跃迁几率和时间成线性关系。</w:t>
      </w:r>
    </w:p>
    <w:p w14:paraId="14E2DA5C">
      <w:pPr>
        <w:pStyle w:val="4"/>
        <w:numPr>
          <w:ilvl w:val="0"/>
          <w:numId w:val="5"/>
        </w:numPr>
      </w:pPr>
      <w:r>
        <w:rPr>
          <w:rFonts w:hint="eastAsia"/>
        </w:rPr>
        <w:t>跃迁几率在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hint="eastAsia"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hint="eastAsia"/>
        </w:rPr>
        <w:t>处最大；</w:t>
      </w:r>
      <w:r>
        <w:rPr>
          <w:rFonts w:ascii="Calibri" w:hAnsi="Calibri" w:cs="Calibri"/>
        </w:rPr>
        <w:t>√</w:t>
      </w:r>
    </w:p>
    <w:p w14:paraId="2BEFDF4B">
      <w:pPr>
        <w:pStyle w:val="4"/>
        <w:numPr>
          <w:ilvl w:val="0"/>
          <w:numId w:val="5"/>
        </w:numPr>
      </w:pPr>
      <w:r>
        <w:rPr>
          <w:rFonts w:hint="eastAsia"/>
        </w:rPr>
        <w:t>只要微扰时间足够长，则跃迁几率和时间无关；</w:t>
      </w:r>
      <w:r>
        <w:rPr>
          <w:rFonts w:ascii="Calibri" w:hAnsi="Calibri" w:cs="Calibri"/>
        </w:rPr>
        <w:t>√</w:t>
      </w:r>
    </w:p>
    <w:p w14:paraId="2965CC46">
      <w:pPr>
        <w:pStyle w:val="4"/>
        <w:ind w:left="1080"/>
      </w:pPr>
    </w:p>
    <w:p w14:paraId="672FFECE">
      <w:pPr>
        <w:pStyle w:val="4"/>
        <w:numPr>
          <w:ilvl w:val="0"/>
          <w:numId w:val="1"/>
        </w:numPr>
      </w:pPr>
      <w:r>
        <w:rPr>
          <w:rFonts w:hint="eastAsia"/>
        </w:rPr>
        <w:t>原子吸收和发射光子可以分为以下哪些过程？（多选题）</w:t>
      </w:r>
    </w:p>
    <w:p w14:paraId="48B4575A">
      <w:pPr>
        <w:pStyle w:val="4"/>
        <w:numPr>
          <w:ilvl w:val="0"/>
          <w:numId w:val="6"/>
        </w:numPr>
      </w:pPr>
      <w:r>
        <w:rPr>
          <w:rFonts w:hint="eastAsia"/>
        </w:rPr>
        <w:t>光吸收；</w:t>
      </w:r>
      <w:r>
        <w:rPr>
          <w:rFonts w:ascii="Calibri" w:hAnsi="Calibri" w:cs="Calibri"/>
        </w:rPr>
        <w:t>√</w:t>
      </w:r>
    </w:p>
    <w:p w14:paraId="7D5BD7DF">
      <w:pPr>
        <w:pStyle w:val="4"/>
        <w:numPr>
          <w:ilvl w:val="0"/>
          <w:numId w:val="6"/>
        </w:numPr>
      </w:pPr>
      <w:r>
        <w:rPr>
          <w:rFonts w:hint="eastAsia" w:ascii="Calibri" w:hAnsi="Calibri" w:cs="Calibri"/>
        </w:rPr>
        <w:t>光损耗；</w:t>
      </w:r>
    </w:p>
    <w:p w14:paraId="45BB412C">
      <w:pPr>
        <w:pStyle w:val="4"/>
        <w:numPr>
          <w:ilvl w:val="0"/>
          <w:numId w:val="6"/>
        </w:numPr>
      </w:pPr>
      <w:r>
        <w:rPr>
          <w:rFonts w:hint="eastAsia"/>
        </w:rPr>
        <w:t>受激辐射；</w:t>
      </w:r>
      <w:r>
        <w:rPr>
          <w:rFonts w:ascii="Calibri" w:hAnsi="Calibri" w:cs="Calibri"/>
        </w:rPr>
        <w:t>√</w:t>
      </w:r>
    </w:p>
    <w:p w14:paraId="5EC530B0">
      <w:pPr>
        <w:pStyle w:val="4"/>
        <w:numPr>
          <w:ilvl w:val="0"/>
          <w:numId w:val="6"/>
        </w:numPr>
      </w:pPr>
      <w:r>
        <w:rPr>
          <w:rFonts w:hint="eastAsia"/>
        </w:rPr>
        <w:t>自发辐射。</w:t>
      </w:r>
      <w:r>
        <w:rPr>
          <w:rFonts w:ascii="Calibri" w:hAnsi="Calibri" w:cs="Calibri"/>
        </w:rPr>
        <w:t>√</w:t>
      </w:r>
    </w:p>
    <w:p w14:paraId="7E202228">
      <w:pPr>
        <w:pStyle w:val="4"/>
        <w:ind w:left="1080"/>
      </w:pPr>
    </w:p>
    <w:p w14:paraId="018A1D2E">
      <w:pPr>
        <w:pStyle w:val="4"/>
        <w:numPr>
          <w:ilvl w:val="0"/>
          <w:numId w:val="1"/>
        </w:numPr>
      </w:pPr>
      <w:r>
        <w:rPr>
          <w:rFonts w:hint="eastAsia"/>
        </w:rPr>
        <w:t>以下哪一项是正确描述了载流子跃迁的选择定则？</w:t>
      </w:r>
    </w:p>
    <w:p w14:paraId="0E4D22A9">
      <w:pPr>
        <w:pStyle w:val="4"/>
        <w:numPr>
          <w:ilvl w:val="0"/>
          <w:numId w:val="7"/>
        </w:numPr>
      </w:pPr>
      <w:r>
        <w:rPr>
          <w:rFonts w:hint="eastAsia"/>
        </w:rPr>
        <w:t>不符合跃迁条件的跃迁，不可能出现，称为禁止跃迁。</w:t>
      </w:r>
      <w:r>
        <w:rPr>
          <w:rFonts w:ascii="Calibri" w:hAnsi="Calibri" w:cs="Calibri"/>
        </w:rPr>
        <w:t>√</w:t>
      </w:r>
    </w:p>
    <w:p w14:paraId="3F27B607">
      <w:pPr>
        <w:pStyle w:val="4"/>
        <w:numPr>
          <w:ilvl w:val="0"/>
          <w:numId w:val="7"/>
        </w:numPr>
      </w:pPr>
      <w:r>
        <w:rPr>
          <w:rFonts w:hint="eastAsia"/>
        </w:rPr>
        <w:t>选择定则导致了禁带的产生；</w:t>
      </w:r>
    </w:p>
    <w:p w14:paraId="185A969B">
      <w:pPr>
        <w:pStyle w:val="4"/>
        <w:numPr>
          <w:ilvl w:val="0"/>
          <w:numId w:val="7"/>
        </w:numPr>
      </w:pPr>
      <w:r>
        <w:rPr>
          <w:rFonts w:hint="eastAsia"/>
        </w:rPr>
        <w:t>选择定则不适合跃迁能级处于满带中的情况；</w:t>
      </w:r>
    </w:p>
    <w:p w14:paraId="6A4F8153">
      <w:pPr>
        <w:pStyle w:val="4"/>
        <w:numPr>
          <w:ilvl w:val="0"/>
          <w:numId w:val="7"/>
        </w:numPr>
      </w:pPr>
      <w:r>
        <w:rPr>
          <w:rFonts w:hint="eastAsia"/>
        </w:rPr>
        <w:t>跃迁矩阵元为0的情况下跃迁几率可能不为0；</w:t>
      </w:r>
    </w:p>
    <w:p w14:paraId="51E9DD2A">
      <w:pPr>
        <w:pStyle w:val="4"/>
        <w:ind w:left="1080"/>
      </w:pPr>
    </w:p>
    <w:p w14:paraId="0CC1CAF6">
      <w:pPr>
        <w:pStyle w:val="4"/>
        <w:numPr>
          <w:ilvl w:val="0"/>
          <w:numId w:val="1"/>
        </w:numPr>
      </w:pPr>
      <w:r>
        <w:rPr>
          <w:rFonts w:hint="eastAsia"/>
        </w:rPr>
        <w:t>激光器工作的三个条件是？（多选题）</w:t>
      </w:r>
    </w:p>
    <w:p w14:paraId="6C6B223B">
      <w:pPr>
        <w:pStyle w:val="4"/>
        <w:numPr>
          <w:ilvl w:val="0"/>
          <w:numId w:val="8"/>
        </w:numPr>
      </w:pPr>
      <w:r>
        <w:rPr>
          <w:rFonts w:hint="eastAsia"/>
        </w:rPr>
        <w:t>光波导；</w:t>
      </w:r>
    </w:p>
    <w:p w14:paraId="728F0500">
      <w:pPr>
        <w:pStyle w:val="4"/>
        <w:numPr>
          <w:ilvl w:val="0"/>
          <w:numId w:val="8"/>
        </w:numPr>
      </w:pPr>
      <w:r>
        <w:rPr>
          <w:rFonts w:hint="eastAsia"/>
        </w:rPr>
        <w:t>泵浦源；</w:t>
      </w:r>
      <w:r>
        <w:rPr>
          <w:rFonts w:ascii="Calibri" w:hAnsi="Calibri" w:cs="Calibri"/>
        </w:rPr>
        <w:t>√</w:t>
      </w:r>
    </w:p>
    <w:p w14:paraId="28E9D78E">
      <w:pPr>
        <w:pStyle w:val="4"/>
        <w:numPr>
          <w:ilvl w:val="0"/>
          <w:numId w:val="8"/>
        </w:numPr>
      </w:pPr>
      <w:r>
        <w:rPr>
          <w:rFonts w:hint="eastAsia"/>
        </w:rPr>
        <w:t>增益介质；</w:t>
      </w:r>
      <w:r>
        <w:rPr>
          <w:rFonts w:ascii="Calibri" w:hAnsi="Calibri" w:cs="Calibri"/>
        </w:rPr>
        <w:t>√</w:t>
      </w:r>
    </w:p>
    <w:p w14:paraId="6C57BDAD">
      <w:pPr>
        <w:pStyle w:val="4"/>
        <w:numPr>
          <w:ilvl w:val="0"/>
          <w:numId w:val="8"/>
        </w:numPr>
      </w:pPr>
      <w:r>
        <w:rPr>
          <w:rFonts w:hint="eastAsia"/>
        </w:rPr>
        <w:t>谐振腔</w:t>
      </w:r>
      <w:r>
        <w:t>。</w:t>
      </w:r>
      <w:r>
        <w:rPr>
          <w:rFonts w:ascii="Calibri" w:hAnsi="Calibri" w:cs="Calibri"/>
        </w:rPr>
        <w:t>√</w:t>
      </w:r>
    </w:p>
    <w:p w14:paraId="64EC7978">
      <w:pPr>
        <w:pStyle w:val="4"/>
        <w:ind w:left="1080"/>
      </w:pPr>
    </w:p>
    <w:p w14:paraId="73BA638C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以下哪一项错误描述了光吸收和光发射的过程？</w:t>
      </w:r>
    </w:p>
    <w:p w14:paraId="26261A86">
      <w:pPr>
        <w:pStyle w:val="4"/>
        <w:numPr>
          <w:ilvl w:val="0"/>
          <w:numId w:val="9"/>
        </w:numPr>
      </w:pPr>
      <w:r>
        <w:rPr>
          <w:rFonts w:hint="eastAsia"/>
        </w:rPr>
        <w:t>自发辐射可以看作“虚光子”扰动下的受激辐射；</w:t>
      </w:r>
    </w:p>
    <w:p w14:paraId="60E82995">
      <w:pPr>
        <w:pStyle w:val="4"/>
        <w:numPr>
          <w:ilvl w:val="0"/>
          <w:numId w:val="9"/>
        </w:numPr>
      </w:pPr>
      <w:r>
        <w:rPr>
          <w:rFonts w:hint="eastAsia"/>
        </w:rPr>
        <w:t>利用受激辐射的跃迁速率公式可以计算处于激发态原子的寿命；</w:t>
      </w:r>
      <w:r>
        <w:rPr>
          <w:rFonts w:ascii="Calibri" w:hAnsi="Calibri" w:cs="Calibri"/>
        </w:rPr>
        <w:t>√</w:t>
      </w:r>
    </w:p>
    <w:p w14:paraId="311E179B">
      <w:pPr>
        <w:pStyle w:val="4"/>
        <w:numPr>
          <w:ilvl w:val="0"/>
          <w:numId w:val="9"/>
        </w:numPr>
      </w:pPr>
      <w:r>
        <w:rPr>
          <w:rFonts w:hint="eastAsia"/>
        </w:rPr>
        <w:t>连续能级之间的跃迁速率可由费米黄金规则来表达；</w:t>
      </w:r>
    </w:p>
    <w:p w14:paraId="2DBAB638">
      <w:pPr>
        <w:pStyle w:val="4"/>
        <w:numPr>
          <w:ilvl w:val="0"/>
          <w:numId w:val="9"/>
        </w:numPr>
      </w:pPr>
      <w:r>
        <w:rPr>
          <w:rFonts w:hint="eastAsia"/>
        </w:rPr>
        <w:t>非相干扰动下跃迁几率和时间线性相关，可以定义跃迁速率。</w:t>
      </w:r>
    </w:p>
    <w:p w14:paraId="447BABCC">
      <w:pPr>
        <w:pStyle w:val="4"/>
        <w:ind w:left="1080"/>
      </w:pPr>
    </w:p>
    <w:p w14:paraId="07933B54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以下哪一项错误描述了自发辐射过程？</w:t>
      </w:r>
    </w:p>
    <w:p w14:paraId="416026FF">
      <w:pPr>
        <w:pStyle w:val="4"/>
        <w:numPr>
          <w:ilvl w:val="0"/>
          <w:numId w:val="10"/>
        </w:numPr>
      </w:pPr>
      <w:r>
        <w:rPr>
          <w:rFonts w:hint="eastAsia"/>
        </w:rPr>
        <w:t>自发辐射提供了发光二极管的工作基础；</w:t>
      </w:r>
    </w:p>
    <w:p w14:paraId="6397C782">
      <w:pPr>
        <w:pStyle w:val="4"/>
        <w:numPr>
          <w:ilvl w:val="0"/>
          <w:numId w:val="10"/>
        </w:numPr>
      </w:pPr>
      <w:r>
        <w:rPr>
          <w:rFonts w:hint="eastAsia"/>
        </w:rPr>
        <w:t>自发辐射的跃迁速率和光子态密度密切相关；</w:t>
      </w:r>
    </w:p>
    <w:p w14:paraId="3EAFF0F1">
      <w:pPr>
        <w:pStyle w:val="4"/>
        <w:numPr>
          <w:ilvl w:val="0"/>
          <w:numId w:val="10"/>
        </w:numPr>
      </w:pPr>
      <w:r>
        <w:rPr>
          <w:rFonts w:hint="eastAsia"/>
        </w:rPr>
        <w:t>自发辐射是光吸收的逆过程；</w:t>
      </w:r>
      <w:r>
        <w:rPr>
          <w:rFonts w:ascii="Calibri" w:hAnsi="Calibri" w:cs="Calibri"/>
        </w:rPr>
        <w:t>√</w:t>
      </w:r>
    </w:p>
    <w:p w14:paraId="48680427">
      <w:pPr>
        <w:pStyle w:val="4"/>
        <w:numPr>
          <w:ilvl w:val="0"/>
          <w:numId w:val="10"/>
        </w:numPr>
      </w:pPr>
      <w:r>
        <w:rPr>
          <w:rFonts w:hint="eastAsia"/>
        </w:rPr>
        <w:t>分析自发辐射可以利用真空场扰动下受激发射的平均跃迁速率公式。</w:t>
      </w:r>
    </w:p>
    <w:p w14:paraId="073301A5">
      <w:pPr>
        <w:pStyle w:val="4"/>
        <w:ind w:left="1080"/>
      </w:pPr>
    </w:p>
    <w:p w14:paraId="5B78CA90">
      <w:pPr>
        <w:pStyle w:val="4"/>
        <w:numPr>
          <w:ilvl w:val="0"/>
          <w:numId w:val="1"/>
        </w:numPr>
      </w:pPr>
      <w:r>
        <w:rPr>
          <w:rFonts w:hint="eastAsia"/>
        </w:rPr>
        <w:t>以下哪些属于固态光电子器件？（多选题）</w:t>
      </w:r>
    </w:p>
    <w:p w14:paraId="3A70AAEB">
      <w:pPr>
        <w:pStyle w:val="4"/>
        <w:numPr>
          <w:ilvl w:val="0"/>
          <w:numId w:val="11"/>
        </w:numPr>
      </w:pPr>
      <w:r>
        <w:rPr>
          <w:rFonts w:hint="eastAsia"/>
        </w:rPr>
        <w:t>激光器；</w:t>
      </w:r>
      <w:r>
        <w:rPr>
          <w:rFonts w:ascii="Calibri" w:hAnsi="Calibri" w:cs="Calibri"/>
        </w:rPr>
        <w:t>√</w:t>
      </w:r>
    </w:p>
    <w:p w14:paraId="2BCF80B2">
      <w:pPr>
        <w:pStyle w:val="4"/>
        <w:numPr>
          <w:ilvl w:val="0"/>
          <w:numId w:val="11"/>
        </w:numPr>
      </w:pPr>
      <w:r>
        <w:rPr>
          <w:rFonts w:hint="eastAsia"/>
        </w:rPr>
        <w:t>发光二极管；</w:t>
      </w:r>
      <w:r>
        <w:rPr>
          <w:rFonts w:ascii="Calibri" w:hAnsi="Calibri" w:cs="Calibri"/>
        </w:rPr>
        <w:t>√</w:t>
      </w:r>
    </w:p>
    <w:p w14:paraId="7ECA8089">
      <w:pPr>
        <w:pStyle w:val="4"/>
        <w:numPr>
          <w:ilvl w:val="0"/>
          <w:numId w:val="11"/>
        </w:numPr>
      </w:pPr>
      <w:r>
        <w:rPr>
          <w:rFonts w:hint="eastAsia"/>
        </w:rPr>
        <w:t>太阳能电池；</w:t>
      </w:r>
      <w:r>
        <w:rPr>
          <w:rFonts w:ascii="Calibri" w:hAnsi="Calibri" w:cs="Calibri"/>
        </w:rPr>
        <w:t>√</w:t>
      </w:r>
    </w:p>
    <w:p w14:paraId="323745C4">
      <w:pPr>
        <w:pStyle w:val="4"/>
        <w:numPr>
          <w:ilvl w:val="0"/>
          <w:numId w:val="11"/>
        </w:numPr>
      </w:pPr>
      <w:r>
        <w:rPr>
          <w:rFonts w:hint="eastAsia"/>
        </w:rPr>
        <w:t>光敏探测器。</w:t>
      </w:r>
      <w:r>
        <w:rPr>
          <w:rFonts w:ascii="Calibri" w:hAnsi="Calibri" w:cs="Calibri"/>
        </w:rPr>
        <w:t>√</w:t>
      </w:r>
    </w:p>
    <w:p w14:paraId="33C2102B">
      <w:pPr>
        <w:pStyle w:val="4"/>
        <w:ind w:left="1080"/>
      </w:pPr>
    </w:p>
    <w:p w14:paraId="2D1BD1EE">
      <w:pPr>
        <w:pStyle w:val="4"/>
        <w:numPr>
          <w:ilvl w:val="0"/>
          <w:numId w:val="1"/>
        </w:numPr>
      </w:pPr>
      <w:r>
        <w:rPr>
          <w:rFonts w:hint="eastAsia"/>
        </w:rPr>
        <w:t>为什么量子测量不同于一般经典力学中的测量？（多选题）</w:t>
      </w:r>
    </w:p>
    <w:p w14:paraId="6330771C">
      <w:pPr>
        <w:pStyle w:val="4"/>
        <w:numPr>
          <w:ilvl w:val="0"/>
          <w:numId w:val="8"/>
        </w:numPr>
      </w:pPr>
      <w:r>
        <w:rPr>
          <w:rFonts w:hint="eastAsia"/>
        </w:rPr>
        <w:t>量子测量不是独立于所观测的物理系统而单独存在的；</w:t>
      </w:r>
      <w:r>
        <w:rPr>
          <w:rFonts w:ascii="Calibri" w:hAnsi="Calibri" w:cs="Calibri"/>
        </w:rPr>
        <w:t>√</w:t>
      </w:r>
    </w:p>
    <w:p w14:paraId="48DD3524">
      <w:pPr>
        <w:pStyle w:val="4"/>
        <w:numPr>
          <w:ilvl w:val="0"/>
          <w:numId w:val="8"/>
        </w:numPr>
      </w:pPr>
      <w:r>
        <w:rPr>
          <w:rFonts w:hint="eastAsia"/>
        </w:rPr>
        <w:t>量子测量的对象是微观粒子；</w:t>
      </w:r>
    </w:p>
    <w:p w14:paraId="19F8D9F7">
      <w:pPr>
        <w:pStyle w:val="4"/>
        <w:numPr>
          <w:ilvl w:val="0"/>
          <w:numId w:val="8"/>
        </w:numPr>
      </w:pPr>
      <w:r>
        <w:rPr>
          <w:rFonts w:hint="eastAsia"/>
        </w:rPr>
        <w:t>处于相同状态的量子系统被测量后可能得到不同的结果，这些结果符合一定的概率分布；</w:t>
      </w:r>
      <w:r>
        <w:rPr>
          <w:rFonts w:ascii="Calibri" w:hAnsi="Calibri" w:cs="Calibri"/>
        </w:rPr>
        <w:t>√</w:t>
      </w:r>
    </w:p>
    <w:p w14:paraId="0817BFF4">
      <w:pPr>
        <w:pStyle w:val="4"/>
        <w:numPr>
          <w:ilvl w:val="0"/>
          <w:numId w:val="8"/>
        </w:numPr>
      </w:pPr>
      <w:r>
        <w:rPr>
          <w:rFonts w:hint="eastAsia"/>
        </w:rPr>
        <w:t>非对易的两个可观测量无法同时测量</w:t>
      </w:r>
      <w:r>
        <w:t>。</w:t>
      </w:r>
      <w:r>
        <w:rPr>
          <w:rFonts w:ascii="Calibri" w:hAnsi="Calibri" w:cs="Calibri"/>
        </w:rPr>
        <w:t>√</w:t>
      </w:r>
    </w:p>
    <w:p w14:paraId="59697164">
      <w:pPr>
        <w:pStyle w:val="4"/>
        <w:ind w:left="1080"/>
      </w:pPr>
    </w:p>
    <w:p w14:paraId="2943A139">
      <w:pPr>
        <w:pStyle w:val="4"/>
        <w:numPr>
          <w:ilvl w:val="0"/>
          <w:numId w:val="1"/>
        </w:numPr>
      </w:pPr>
      <w:r>
        <w:rPr>
          <w:rFonts w:hint="eastAsia"/>
        </w:rPr>
        <w:t>以下哪一项不属于光源的量子统计性质？</w:t>
      </w:r>
    </w:p>
    <w:p w14:paraId="376DD3CC">
      <w:pPr>
        <w:pStyle w:val="4"/>
        <w:numPr>
          <w:ilvl w:val="0"/>
          <w:numId w:val="9"/>
        </w:numPr>
      </w:pPr>
      <w:r>
        <w:rPr>
          <w:rFonts w:hint="eastAsia"/>
        </w:rPr>
        <w:t>热光源与超泊松统计；</w:t>
      </w:r>
    </w:p>
    <w:p w14:paraId="4CD98D85">
      <w:pPr>
        <w:pStyle w:val="4"/>
        <w:numPr>
          <w:ilvl w:val="0"/>
          <w:numId w:val="9"/>
        </w:numPr>
      </w:pPr>
      <w:r>
        <w:rPr>
          <w:rFonts w:hint="eastAsia"/>
        </w:rPr>
        <w:t>相干光源与泊松统计；</w:t>
      </w:r>
    </w:p>
    <w:p w14:paraId="5E6B19CA">
      <w:pPr>
        <w:pStyle w:val="4"/>
        <w:numPr>
          <w:ilvl w:val="0"/>
          <w:numId w:val="9"/>
        </w:numPr>
      </w:pPr>
      <w:r>
        <w:rPr>
          <w:rFonts w:hint="eastAsia"/>
        </w:rPr>
        <w:t>热光源与黑体光谱；</w:t>
      </w:r>
      <w:r>
        <w:rPr>
          <w:rFonts w:ascii="Calibri" w:hAnsi="Calibri" w:cs="Calibri"/>
        </w:rPr>
        <w:t>√</w:t>
      </w:r>
    </w:p>
    <w:p w14:paraId="03E0F2C3">
      <w:pPr>
        <w:pStyle w:val="4"/>
        <w:numPr>
          <w:ilvl w:val="0"/>
          <w:numId w:val="9"/>
        </w:numPr>
      </w:pPr>
      <w:r>
        <w:rPr>
          <w:rFonts w:hint="eastAsia"/>
        </w:rPr>
        <w:t>非经典光源与亚泊松统计。</w:t>
      </w:r>
    </w:p>
    <w:p w14:paraId="3D29C725">
      <w:pPr>
        <w:pStyle w:val="4"/>
        <w:ind w:left="1080"/>
      </w:pPr>
    </w:p>
    <w:p w14:paraId="0773E8D0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以下哪一项错误描述了Hanbury Brown-Twiss实验？</w:t>
      </w:r>
    </w:p>
    <w:p w14:paraId="34CA50C8">
      <w:pPr>
        <w:pStyle w:val="4"/>
        <w:numPr>
          <w:ilvl w:val="0"/>
          <w:numId w:val="10"/>
        </w:numPr>
      </w:pPr>
      <w:r>
        <w:rPr>
          <w:rFonts w:hint="eastAsia"/>
        </w:rPr>
        <w:t>HBT实验最初用于改善双星系统测试的角分辨率；</w:t>
      </w:r>
    </w:p>
    <w:p w14:paraId="626A3DCA">
      <w:pPr>
        <w:pStyle w:val="4"/>
        <w:numPr>
          <w:ilvl w:val="0"/>
          <w:numId w:val="10"/>
        </w:numPr>
      </w:pPr>
      <w:r>
        <w:rPr>
          <w:rFonts w:hint="eastAsia"/>
        </w:rPr>
        <w:t>对于完美的相干光源，二阶关联函数等于1；</w:t>
      </w:r>
    </w:p>
    <w:p w14:paraId="62F4652A">
      <w:pPr>
        <w:pStyle w:val="4"/>
        <w:numPr>
          <w:ilvl w:val="0"/>
          <w:numId w:val="10"/>
        </w:numPr>
      </w:pPr>
      <w:r>
        <w:rPr>
          <w:rFonts w:hint="eastAsia"/>
        </w:rPr>
        <w:t>在单光子源的测试中，HBT实验设备中的光电探测器被单光子探测器所取代；</w:t>
      </w:r>
    </w:p>
    <w:p w14:paraId="469CCCD3">
      <w:pPr>
        <w:pStyle w:val="4"/>
        <w:numPr>
          <w:ilvl w:val="0"/>
          <w:numId w:val="10"/>
        </w:numPr>
      </w:pPr>
      <w:r>
        <w:rPr>
          <w:rFonts w:hint="eastAsia"/>
        </w:rPr>
        <w:t>HBT实验不能用于经典光源的测试。</w:t>
      </w:r>
      <w:r>
        <w:rPr>
          <w:rFonts w:ascii="Calibri" w:hAnsi="Calibri" w:cs="Calibri"/>
        </w:rPr>
        <w:t>√</w:t>
      </w:r>
    </w:p>
    <w:p w14:paraId="689E48E8">
      <w:pPr>
        <w:pStyle w:val="4"/>
        <w:ind w:left="1080"/>
      </w:pPr>
    </w:p>
    <w:p w14:paraId="34AE973E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以下哪一项错误描述了光子的聚束性质与光源的统计性质？</w:t>
      </w:r>
    </w:p>
    <w:p w14:paraId="0254DD84">
      <w:pPr>
        <w:pStyle w:val="4"/>
        <w:numPr>
          <w:ilvl w:val="0"/>
          <w:numId w:val="11"/>
        </w:numPr>
      </w:pPr>
      <w:r>
        <w:rPr>
          <w:rFonts w:hint="eastAsia"/>
        </w:rPr>
        <w:t>符合亚泊松统计的光源是反聚束光源；</w:t>
      </w:r>
      <w:r>
        <w:rPr>
          <w:rFonts w:ascii="Calibri" w:hAnsi="Calibri" w:cs="Calibri"/>
        </w:rPr>
        <w:t>√</w:t>
      </w:r>
    </w:p>
    <w:p w14:paraId="1CA8052D">
      <w:pPr>
        <w:pStyle w:val="4"/>
        <w:numPr>
          <w:ilvl w:val="0"/>
          <w:numId w:val="11"/>
        </w:numPr>
      </w:pPr>
      <w:r>
        <w:rPr>
          <w:rFonts w:hint="eastAsia"/>
        </w:rPr>
        <w:t>符合泊松统计的光源有可能不是激光；</w:t>
      </w:r>
    </w:p>
    <w:p w14:paraId="59E57A6D">
      <w:pPr>
        <w:pStyle w:val="4"/>
        <w:numPr>
          <w:ilvl w:val="0"/>
          <w:numId w:val="11"/>
        </w:numPr>
      </w:pPr>
      <w:r>
        <w:rPr>
          <w:rFonts w:hint="eastAsia"/>
        </w:rPr>
        <w:t>纠缠光子源是一种聚束光源；</w:t>
      </w:r>
    </w:p>
    <w:p w14:paraId="2F4DEA3B">
      <w:pPr>
        <w:pStyle w:val="4"/>
        <w:numPr>
          <w:ilvl w:val="0"/>
          <w:numId w:val="11"/>
        </w:numPr>
      </w:pPr>
      <w:r>
        <w:rPr>
          <w:rFonts w:hint="eastAsia"/>
        </w:rPr>
        <w:t>光子反聚束实验只能用光的量子理论来解释。</w:t>
      </w:r>
    </w:p>
    <w:p w14:paraId="54ED8D13">
      <w:r>
        <w:br w:type="textWrapping"/>
      </w:r>
    </w:p>
    <w:p w14:paraId="25134EBC">
      <w:r>
        <w:rPr>
          <w:rFonts w:hint="eastAsia"/>
        </w:rPr>
        <w:t>《量子信息基础》C</w:t>
      </w:r>
      <w:r>
        <w:t>5-6</w:t>
      </w:r>
      <w:r>
        <w:rPr>
          <w:rFonts w:hint="eastAsia"/>
        </w:rPr>
        <w:t>：</w:t>
      </w:r>
    </w:p>
    <w:p w14:paraId="49404CBB">
      <w:pPr>
        <w:pStyle w:val="4"/>
        <w:numPr>
          <w:ilvl w:val="0"/>
          <w:numId w:val="1"/>
        </w:numPr>
      </w:pPr>
      <w:r>
        <w:rPr>
          <w:rFonts w:hint="eastAsia"/>
        </w:rPr>
        <w:t>以下哪一项是对全同粒子的错误描述？</w:t>
      </w:r>
    </w:p>
    <w:p w14:paraId="70348E70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量子力学认为全同粒子具有不可区分性；</w:t>
      </w:r>
    </w:p>
    <w:p w14:paraId="5195A5E3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全同粒子体系的波函数具有交换不变性；</w:t>
      </w:r>
      <w:r>
        <w:rPr>
          <w:rFonts w:ascii="Calibri" w:hAnsi="Calibri" w:cs="Calibri"/>
        </w:rPr>
        <w:t>√</w:t>
      </w:r>
    </w:p>
    <w:p w14:paraId="3D4C3D26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全同粒子体系的哈密顿量具有交换不变性；</w:t>
      </w:r>
    </w:p>
    <w:p w14:paraId="2B0E9665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两个全同的费米子不可能占据同一个状态。</w:t>
      </w:r>
    </w:p>
    <w:p w14:paraId="4046D2EF">
      <w:pPr>
        <w:pStyle w:val="4"/>
        <w:ind w:left="1080"/>
      </w:pPr>
    </w:p>
    <w:p w14:paraId="36A7D8A4">
      <w:pPr>
        <w:pStyle w:val="4"/>
        <w:numPr>
          <w:ilvl w:val="0"/>
          <w:numId w:val="1"/>
        </w:numPr>
      </w:pPr>
      <w:r>
        <w:rPr>
          <w:rFonts w:hint="eastAsia"/>
        </w:rPr>
        <w:t>以下哪一项是对玻色子和费米子的正确描述？</w:t>
      </w:r>
    </w:p>
    <w:p w14:paraId="45277E02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玻色子是自旋为零或者整数的粒子； </w:t>
      </w:r>
      <w:r>
        <w:rPr>
          <w:rFonts w:ascii="Calibri" w:hAnsi="Calibri" w:cs="Calibri"/>
        </w:rPr>
        <w:t>√</w:t>
      </w:r>
    </w:p>
    <w:p w14:paraId="6FEDB299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全同玻色子相互交换位置波函数具有反对称性；</w:t>
      </w:r>
    </w:p>
    <w:p w14:paraId="4F814569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全同费米子交换算符的本征值为1； </w:t>
      </w:r>
    </w:p>
    <w:p w14:paraId="2F109479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全同费米子之间的平均距离小于可分辨粒子之间的平均距离，因而具有相互吸引的交换力。</w:t>
      </w:r>
    </w:p>
    <w:p w14:paraId="6FA78D4E">
      <w:pPr>
        <w:pStyle w:val="4"/>
        <w:ind w:left="1080"/>
      </w:pPr>
    </w:p>
    <w:p w14:paraId="7A25541B">
      <w:pPr>
        <w:pStyle w:val="4"/>
        <w:numPr>
          <w:ilvl w:val="0"/>
          <w:numId w:val="1"/>
        </w:numPr>
      </w:pPr>
      <w:r>
        <w:rPr>
          <w:rFonts w:hint="eastAsia"/>
        </w:rPr>
        <w:t>五个经典粒子在2个相格中具有多少种宏观态，多少种微观态？</w:t>
      </w:r>
    </w:p>
    <w:p w14:paraId="10CC11A3">
      <w:pPr>
        <w:pStyle w:val="4"/>
        <w:numPr>
          <w:ilvl w:val="0"/>
          <w:numId w:val="4"/>
        </w:numPr>
      </w:pPr>
      <w:r>
        <w:rPr>
          <w:rFonts w:hint="eastAsia"/>
        </w:rPr>
        <w:t>5，32；</w:t>
      </w:r>
    </w:p>
    <w:p w14:paraId="2C72DB84">
      <w:pPr>
        <w:pStyle w:val="4"/>
        <w:numPr>
          <w:ilvl w:val="0"/>
          <w:numId w:val="4"/>
        </w:numPr>
      </w:pPr>
      <w:r>
        <w:rPr>
          <w:rFonts w:hint="eastAsia"/>
        </w:rPr>
        <w:t>6，25；</w:t>
      </w:r>
    </w:p>
    <w:p w14:paraId="62AEF25C">
      <w:pPr>
        <w:pStyle w:val="4"/>
        <w:numPr>
          <w:ilvl w:val="0"/>
          <w:numId w:val="4"/>
        </w:numPr>
      </w:pPr>
      <w:r>
        <w:rPr>
          <w:rFonts w:hint="eastAsia"/>
        </w:rPr>
        <w:t>5，25；</w:t>
      </w:r>
    </w:p>
    <w:p w14:paraId="393684A6">
      <w:pPr>
        <w:pStyle w:val="4"/>
        <w:numPr>
          <w:ilvl w:val="0"/>
          <w:numId w:val="4"/>
        </w:numPr>
      </w:pPr>
      <w:r>
        <w:rPr>
          <w:rFonts w:hint="eastAsia"/>
        </w:rPr>
        <w:t>6，32。</w:t>
      </w:r>
      <w:r>
        <w:rPr>
          <w:rFonts w:ascii="Calibri" w:hAnsi="Calibri" w:cs="Calibri"/>
        </w:rPr>
        <w:t>√</w:t>
      </w:r>
    </w:p>
    <w:p w14:paraId="2238FE38">
      <w:pPr>
        <w:pStyle w:val="4"/>
        <w:ind w:left="1080"/>
      </w:pPr>
    </w:p>
    <w:p w14:paraId="247BD458">
      <w:pPr>
        <w:pStyle w:val="4"/>
        <w:numPr>
          <w:ilvl w:val="0"/>
          <w:numId w:val="1"/>
        </w:numPr>
      </w:pPr>
      <w:r>
        <w:rPr>
          <w:rFonts w:hint="eastAsia"/>
        </w:rPr>
        <w:t>以下哪些对微观态的描述是正确的？（多选题）</w:t>
      </w:r>
    </w:p>
    <w:p w14:paraId="7CFF70FE">
      <w:pPr>
        <w:pStyle w:val="4"/>
        <w:numPr>
          <w:ilvl w:val="0"/>
          <w:numId w:val="5"/>
        </w:numPr>
      </w:pPr>
      <w:r>
        <w:rPr>
          <w:rFonts w:hint="eastAsia"/>
        </w:rPr>
        <w:t>处于统计平衡状态的孤立系统，其所有可能出现的微观态出现的概率是相等的；</w:t>
      </w:r>
      <w:r>
        <w:rPr>
          <w:rFonts w:ascii="Calibri" w:hAnsi="Calibri" w:cs="Calibri"/>
        </w:rPr>
        <w:t>√</w:t>
      </w:r>
    </w:p>
    <w:p w14:paraId="44D84681">
      <w:pPr>
        <w:pStyle w:val="4"/>
        <w:numPr>
          <w:ilvl w:val="0"/>
          <w:numId w:val="5"/>
        </w:numPr>
      </w:pPr>
      <w:r>
        <w:rPr>
          <w:rFonts w:hint="eastAsia"/>
        </w:rPr>
        <w:t>一种宏观态可对应多种微观态；</w:t>
      </w:r>
      <w:r>
        <w:rPr>
          <w:rFonts w:ascii="Calibri" w:hAnsi="Calibri" w:cs="Calibri"/>
        </w:rPr>
        <w:t>√</w:t>
      </w:r>
    </w:p>
    <w:p w14:paraId="24FCDF8C">
      <w:pPr>
        <w:pStyle w:val="4"/>
        <w:numPr>
          <w:ilvl w:val="0"/>
          <w:numId w:val="5"/>
        </w:numPr>
      </w:pPr>
      <w:r>
        <w:rPr>
          <w:rFonts w:hint="eastAsia"/>
        </w:rPr>
        <w:t>对于全同粒子，两个相格中的粒子互换状态，不构成新的微观态；</w:t>
      </w:r>
      <w:r>
        <w:rPr>
          <w:rFonts w:ascii="Calibri" w:hAnsi="Calibri" w:cs="Calibri"/>
        </w:rPr>
        <w:t>√</w:t>
      </w:r>
    </w:p>
    <w:p w14:paraId="6187F69F">
      <w:pPr>
        <w:pStyle w:val="4"/>
        <w:numPr>
          <w:ilvl w:val="0"/>
          <w:numId w:val="5"/>
        </w:numPr>
      </w:pPr>
      <w:r>
        <w:rPr>
          <w:rFonts w:hint="eastAsia"/>
        </w:rPr>
        <w:t>对于可分辨粒子，同一相格中的粒子互换状态，不构成新的微观态。</w:t>
      </w:r>
      <w:r>
        <w:rPr>
          <w:rFonts w:ascii="Calibri" w:hAnsi="Calibri" w:cs="Calibri"/>
        </w:rPr>
        <w:t>√</w:t>
      </w:r>
    </w:p>
    <w:p w14:paraId="000F377C">
      <w:pPr>
        <w:pStyle w:val="4"/>
        <w:ind w:left="1080"/>
      </w:pPr>
    </w:p>
    <w:p w14:paraId="46281D73">
      <w:pPr>
        <w:pStyle w:val="4"/>
        <w:numPr>
          <w:ilvl w:val="0"/>
          <w:numId w:val="1"/>
        </w:numPr>
      </w:pPr>
      <w:r>
        <w:rPr>
          <w:rFonts w:hint="eastAsia"/>
        </w:rPr>
        <w:t>描述微观粒子热力学统计分布的三种统计模型分别为？（多选题）</w:t>
      </w:r>
    </w:p>
    <w:p w14:paraId="7E526B39">
      <w:pPr>
        <w:pStyle w:val="4"/>
        <w:numPr>
          <w:ilvl w:val="0"/>
          <w:numId w:val="6"/>
        </w:numPr>
      </w:pPr>
      <w:r>
        <w:rPr>
          <w:rFonts w:hint="eastAsia"/>
        </w:rPr>
        <w:t>玻色-爱因斯坦统计；</w:t>
      </w:r>
      <w:r>
        <w:rPr>
          <w:rFonts w:ascii="Calibri" w:hAnsi="Calibri" w:cs="Calibri"/>
        </w:rPr>
        <w:t>√</w:t>
      </w:r>
    </w:p>
    <w:p w14:paraId="1AA3B4E8">
      <w:pPr>
        <w:pStyle w:val="4"/>
        <w:numPr>
          <w:ilvl w:val="0"/>
          <w:numId w:val="6"/>
        </w:numPr>
      </w:pPr>
      <w:r>
        <w:rPr>
          <w:rFonts w:hint="eastAsia"/>
        </w:rPr>
        <w:t>费米-狄拉克统计；</w:t>
      </w:r>
      <w:r>
        <w:rPr>
          <w:rFonts w:ascii="Calibri" w:hAnsi="Calibri" w:cs="Calibri"/>
        </w:rPr>
        <w:t>√</w:t>
      </w:r>
    </w:p>
    <w:p w14:paraId="7293C139">
      <w:pPr>
        <w:pStyle w:val="4"/>
        <w:numPr>
          <w:ilvl w:val="0"/>
          <w:numId w:val="6"/>
        </w:numPr>
      </w:pPr>
      <w:r>
        <w:rPr>
          <w:rFonts w:hint="eastAsia"/>
        </w:rPr>
        <w:t>泊松统计；</w:t>
      </w:r>
    </w:p>
    <w:p w14:paraId="2C39F90C">
      <w:pPr>
        <w:pStyle w:val="4"/>
        <w:numPr>
          <w:ilvl w:val="0"/>
          <w:numId w:val="6"/>
        </w:numPr>
      </w:pPr>
      <w:r>
        <w:rPr>
          <w:rFonts w:hint="eastAsia"/>
        </w:rPr>
        <w:t>麦克斯韦-玻尔兹曼统计。</w:t>
      </w:r>
      <w:r>
        <w:rPr>
          <w:rFonts w:ascii="Calibri" w:hAnsi="Calibri" w:cs="Calibri"/>
        </w:rPr>
        <w:t>√</w:t>
      </w:r>
    </w:p>
    <w:p w14:paraId="067C4668">
      <w:pPr>
        <w:pStyle w:val="4"/>
        <w:ind w:left="1080"/>
      </w:pPr>
    </w:p>
    <w:p w14:paraId="3DED027E">
      <w:pPr>
        <w:pStyle w:val="4"/>
        <w:numPr>
          <w:ilvl w:val="0"/>
          <w:numId w:val="1"/>
        </w:numPr>
      </w:pPr>
      <w:r>
        <w:rPr>
          <w:rFonts w:hint="eastAsia"/>
        </w:rPr>
        <w:t>以下量子力学现象和统计分布的对应关系正确的是？（多选题）</w:t>
      </w:r>
    </w:p>
    <w:p w14:paraId="30DD408E">
      <w:pPr>
        <w:pStyle w:val="4"/>
        <w:numPr>
          <w:ilvl w:val="0"/>
          <w:numId w:val="7"/>
        </w:numPr>
      </w:pPr>
      <w:r>
        <w:rPr>
          <w:rFonts w:hint="eastAsia"/>
        </w:rPr>
        <w:t>黑体辐射与玻色-爱因斯坦统计；</w:t>
      </w:r>
      <w:r>
        <w:rPr>
          <w:rFonts w:ascii="Calibri" w:hAnsi="Calibri" w:cs="Calibri"/>
        </w:rPr>
        <w:t>√</w:t>
      </w:r>
    </w:p>
    <w:p w14:paraId="1A7EB661">
      <w:pPr>
        <w:pStyle w:val="4"/>
        <w:numPr>
          <w:ilvl w:val="0"/>
          <w:numId w:val="7"/>
        </w:numPr>
      </w:pPr>
      <w:r>
        <w:rPr>
          <w:rFonts w:hint="eastAsia"/>
        </w:rPr>
        <w:t>金属中电子能量分布和费米-狄拉克统计；</w:t>
      </w:r>
      <w:r>
        <w:rPr>
          <w:rFonts w:ascii="Calibri" w:hAnsi="Calibri" w:cs="Calibri"/>
        </w:rPr>
        <w:t>√</w:t>
      </w:r>
    </w:p>
    <w:p w14:paraId="0F7C0DDA">
      <w:pPr>
        <w:pStyle w:val="4"/>
        <w:numPr>
          <w:ilvl w:val="0"/>
          <w:numId w:val="7"/>
        </w:numPr>
      </w:pPr>
      <w:r>
        <w:rPr>
          <w:rFonts w:hint="eastAsia"/>
        </w:rPr>
        <w:t>半导体中电子能量分布和费米-狄拉克统计；</w:t>
      </w:r>
      <w:r>
        <w:rPr>
          <w:rFonts w:ascii="Calibri" w:hAnsi="Calibri" w:cs="Calibri"/>
        </w:rPr>
        <w:t>√</w:t>
      </w:r>
    </w:p>
    <w:p w14:paraId="6FFF6FB0">
      <w:pPr>
        <w:pStyle w:val="4"/>
        <w:numPr>
          <w:ilvl w:val="0"/>
          <w:numId w:val="7"/>
        </w:numPr>
      </w:pPr>
      <w:r>
        <w:rPr>
          <w:rFonts w:hint="eastAsia"/>
        </w:rPr>
        <w:t>光子计数的分布和泊松统计。</w:t>
      </w:r>
      <w:r>
        <w:rPr>
          <w:rFonts w:ascii="Calibri" w:hAnsi="Calibri" w:cs="Calibri"/>
        </w:rPr>
        <w:t>√</w:t>
      </w:r>
    </w:p>
    <w:p w14:paraId="268FF23D">
      <w:pPr>
        <w:pStyle w:val="4"/>
        <w:ind w:left="1080"/>
      </w:pPr>
    </w:p>
    <w:p w14:paraId="3FA70C3F">
      <w:pPr>
        <w:pStyle w:val="4"/>
        <w:numPr>
          <w:ilvl w:val="0"/>
          <w:numId w:val="1"/>
        </w:numPr>
      </w:pPr>
      <w:r>
        <w:rPr>
          <w:rFonts w:hint="eastAsia"/>
        </w:rPr>
        <w:t>为什么量子测量不同于一般经典力学中的测量？（多选题）</w:t>
      </w:r>
    </w:p>
    <w:p w14:paraId="2B32E2BB">
      <w:pPr>
        <w:pStyle w:val="4"/>
        <w:numPr>
          <w:ilvl w:val="0"/>
          <w:numId w:val="8"/>
        </w:numPr>
      </w:pPr>
      <w:r>
        <w:rPr>
          <w:rFonts w:hint="eastAsia"/>
        </w:rPr>
        <w:t>量子测量不是独立于所观测的物理系统而单独存在的；</w:t>
      </w:r>
      <w:r>
        <w:rPr>
          <w:rFonts w:ascii="Calibri" w:hAnsi="Calibri" w:cs="Calibri"/>
        </w:rPr>
        <w:t>√</w:t>
      </w:r>
    </w:p>
    <w:p w14:paraId="4F8ABA28">
      <w:pPr>
        <w:pStyle w:val="4"/>
        <w:numPr>
          <w:ilvl w:val="0"/>
          <w:numId w:val="8"/>
        </w:numPr>
      </w:pPr>
      <w:r>
        <w:rPr>
          <w:rFonts w:hint="eastAsia"/>
        </w:rPr>
        <w:t>量子测量的对象是微观粒子；</w:t>
      </w:r>
    </w:p>
    <w:p w14:paraId="2C5EB66A">
      <w:pPr>
        <w:pStyle w:val="4"/>
        <w:numPr>
          <w:ilvl w:val="0"/>
          <w:numId w:val="8"/>
        </w:numPr>
      </w:pPr>
      <w:r>
        <w:rPr>
          <w:rFonts w:hint="eastAsia"/>
        </w:rPr>
        <w:t>处于相同状态的量子系统被测量后可能得到不同的结果，这些结果符合一定的概率分布；</w:t>
      </w:r>
      <w:r>
        <w:rPr>
          <w:rFonts w:ascii="Calibri" w:hAnsi="Calibri" w:cs="Calibri"/>
        </w:rPr>
        <w:t>√</w:t>
      </w:r>
    </w:p>
    <w:p w14:paraId="03443967">
      <w:pPr>
        <w:pStyle w:val="4"/>
        <w:numPr>
          <w:ilvl w:val="0"/>
          <w:numId w:val="8"/>
        </w:numPr>
      </w:pPr>
      <w:r>
        <w:rPr>
          <w:rFonts w:hint="eastAsia"/>
        </w:rPr>
        <w:t>非对易的两个可观测量无法同时测量</w:t>
      </w:r>
      <w:r>
        <w:t>。</w:t>
      </w:r>
      <w:r>
        <w:rPr>
          <w:rFonts w:ascii="Calibri" w:hAnsi="Calibri" w:cs="Calibri"/>
        </w:rPr>
        <w:t>√</w:t>
      </w:r>
    </w:p>
    <w:p w14:paraId="3B1FA237">
      <w:pPr>
        <w:pStyle w:val="4"/>
        <w:ind w:left="1080"/>
      </w:pPr>
    </w:p>
    <w:p w14:paraId="0C96C5AB">
      <w:pPr>
        <w:pStyle w:val="4"/>
        <w:numPr>
          <w:ilvl w:val="0"/>
          <w:numId w:val="1"/>
        </w:numPr>
      </w:pPr>
      <w:r>
        <w:rPr>
          <w:rFonts w:hint="eastAsia"/>
        </w:rPr>
        <w:t>以下哪一项不属于光源的量子统计性质？</w:t>
      </w:r>
    </w:p>
    <w:p w14:paraId="09040CF2">
      <w:pPr>
        <w:pStyle w:val="4"/>
        <w:numPr>
          <w:ilvl w:val="0"/>
          <w:numId w:val="9"/>
        </w:numPr>
      </w:pPr>
      <w:r>
        <w:rPr>
          <w:rFonts w:hint="eastAsia"/>
        </w:rPr>
        <w:t>热光源与超泊松统计；</w:t>
      </w:r>
    </w:p>
    <w:p w14:paraId="5224075D">
      <w:pPr>
        <w:pStyle w:val="4"/>
        <w:numPr>
          <w:ilvl w:val="0"/>
          <w:numId w:val="9"/>
        </w:numPr>
      </w:pPr>
      <w:r>
        <w:rPr>
          <w:rFonts w:hint="eastAsia"/>
        </w:rPr>
        <w:t>相干光源与泊松统计；</w:t>
      </w:r>
    </w:p>
    <w:p w14:paraId="75331C1B">
      <w:pPr>
        <w:pStyle w:val="4"/>
        <w:numPr>
          <w:ilvl w:val="0"/>
          <w:numId w:val="9"/>
        </w:numPr>
      </w:pPr>
      <w:r>
        <w:rPr>
          <w:rFonts w:hint="eastAsia"/>
        </w:rPr>
        <w:t>热光源与黑体光谱；</w:t>
      </w:r>
      <w:r>
        <w:rPr>
          <w:rFonts w:ascii="Calibri" w:hAnsi="Calibri" w:cs="Calibri"/>
        </w:rPr>
        <w:t>√</w:t>
      </w:r>
    </w:p>
    <w:p w14:paraId="1EAB05B0">
      <w:pPr>
        <w:pStyle w:val="4"/>
        <w:numPr>
          <w:ilvl w:val="0"/>
          <w:numId w:val="9"/>
        </w:numPr>
      </w:pPr>
      <w:r>
        <w:rPr>
          <w:rFonts w:hint="eastAsia"/>
        </w:rPr>
        <w:t>非经典光源与亚泊松统计。</w:t>
      </w:r>
    </w:p>
    <w:p w14:paraId="5D14A990">
      <w:pPr>
        <w:pStyle w:val="4"/>
        <w:ind w:left="1080"/>
      </w:pPr>
    </w:p>
    <w:p w14:paraId="54570C76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以下哪一项错误描述了Hanbury Brown-Twiss实验？</w:t>
      </w:r>
    </w:p>
    <w:p w14:paraId="0FCF7C37">
      <w:pPr>
        <w:pStyle w:val="4"/>
        <w:numPr>
          <w:ilvl w:val="0"/>
          <w:numId w:val="10"/>
        </w:numPr>
      </w:pPr>
      <w:r>
        <w:rPr>
          <w:rFonts w:hint="eastAsia"/>
        </w:rPr>
        <w:t>HBT实验最初用于改善双星系统测试的角分辨率；</w:t>
      </w:r>
    </w:p>
    <w:p w14:paraId="5BFC759E">
      <w:pPr>
        <w:pStyle w:val="4"/>
        <w:numPr>
          <w:ilvl w:val="0"/>
          <w:numId w:val="10"/>
        </w:numPr>
      </w:pPr>
      <w:r>
        <w:rPr>
          <w:rFonts w:hint="eastAsia"/>
        </w:rPr>
        <w:t>对于完美的相干光源，二阶关联函数等于1；</w:t>
      </w:r>
    </w:p>
    <w:p w14:paraId="343055D5">
      <w:pPr>
        <w:pStyle w:val="4"/>
        <w:numPr>
          <w:ilvl w:val="0"/>
          <w:numId w:val="10"/>
        </w:numPr>
      </w:pPr>
      <w:r>
        <w:rPr>
          <w:rFonts w:hint="eastAsia"/>
        </w:rPr>
        <w:t>在单光子源的测试中，HBT实验设备中的光电探测器被单光子探测器所取代；</w:t>
      </w:r>
    </w:p>
    <w:p w14:paraId="7970ECF6">
      <w:pPr>
        <w:pStyle w:val="4"/>
        <w:numPr>
          <w:ilvl w:val="0"/>
          <w:numId w:val="10"/>
        </w:numPr>
      </w:pPr>
      <w:r>
        <w:rPr>
          <w:rFonts w:hint="eastAsia"/>
        </w:rPr>
        <w:t>HBT实验不能用于经典光源的测试。</w:t>
      </w:r>
      <w:r>
        <w:rPr>
          <w:rFonts w:ascii="Calibri" w:hAnsi="Calibri" w:cs="Calibri"/>
        </w:rPr>
        <w:t>√</w:t>
      </w:r>
    </w:p>
    <w:p w14:paraId="4CDBB090">
      <w:pPr>
        <w:pStyle w:val="4"/>
        <w:ind w:left="1080"/>
      </w:pPr>
    </w:p>
    <w:p w14:paraId="0799AEAD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以下哪一项错误描述了光子的聚束性质与光源的统计性质？</w:t>
      </w:r>
    </w:p>
    <w:p w14:paraId="181B82EB">
      <w:pPr>
        <w:pStyle w:val="4"/>
        <w:numPr>
          <w:ilvl w:val="0"/>
          <w:numId w:val="11"/>
        </w:numPr>
      </w:pPr>
      <w:r>
        <w:rPr>
          <w:rFonts w:hint="eastAsia"/>
        </w:rPr>
        <w:t>符合亚泊松统计的光源是反聚束光源；</w:t>
      </w:r>
      <w:r>
        <w:rPr>
          <w:rFonts w:ascii="Calibri" w:hAnsi="Calibri" w:cs="Calibri"/>
        </w:rPr>
        <w:t>√</w:t>
      </w:r>
    </w:p>
    <w:p w14:paraId="400B5839">
      <w:pPr>
        <w:pStyle w:val="4"/>
        <w:numPr>
          <w:ilvl w:val="0"/>
          <w:numId w:val="11"/>
        </w:numPr>
      </w:pPr>
      <w:r>
        <w:rPr>
          <w:rFonts w:hint="eastAsia"/>
        </w:rPr>
        <w:t>符合泊松统计的光源有可能不是激光；</w:t>
      </w:r>
    </w:p>
    <w:p w14:paraId="30C3CD9A">
      <w:pPr>
        <w:pStyle w:val="4"/>
        <w:numPr>
          <w:ilvl w:val="0"/>
          <w:numId w:val="11"/>
        </w:numPr>
      </w:pPr>
      <w:r>
        <w:rPr>
          <w:rFonts w:hint="eastAsia"/>
        </w:rPr>
        <w:t>纠缠光子源是一种聚束光源；</w:t>
      </w:r>
    </w:p>
    <w:p w14:paraId="6F7782B1">
      <w:pPr>
        <w:pStyle w:val="4"/>
        <w:numPr>
          <w:ilvl w:val="0"/>
          <w:numId w:val="11"/>
        </w:numPr>
      </w:pPr>
      <w:r>
        <w:rPr>
          <w:rFonts w:hint="eastAsia"/>
        </w:rPr>
        <w:t>光子反聚束实验只能用光的量子理论来解释。</w:t>
      </w:r>
    </w:p>
    <w:p w14:paraId="12B9A9D4">
      <w:r>
        <w:br w:type="textWrapping"/>
      </w:r>
    </w:p>
    <w:p w14:paraId="49BB8F47">
      <w:r>
        <w:rPr>
          <w:rFonts w:hint="eastAsia"/>
        </w:rPr>
        <w:t>《量子信息基础》202</w:t>
      </w:r>
      <w:r>
        <w:t>1</w:t>
      </w:r>
      <w:r>
        <w:rPr>
          <w:rFonts w:hint="eastAsia"/>
        </w:rPr>
        <w:t>.5.</w:t>
      </w:r>
      <w:r>
        <w:t>27</w:t>
      </w:r>
      <w:r>
        <w:rPr>
          <w:rFonts w:hint="eastAsia"/>
        </w:rPr>
        <w:t>随堂作业：</w:t>
      </w:r>
    </w:p>
    <w:p w14:paraId="36579BDF">
      <w:pPr>
        <w:pStyle w:val="4"/>
        <w:numPr>
          <w:ilvl w:val="0"/>
          <w:numId w:val="1"/>
        </w:numPr>
      </w:pPr>
      <w:r>
        <w:rPr>
          <w:rFonts w:hint="eastAsia"/>
        </w:rPr>
        <w:t>算符之间的运算通常不满足以下哪一种规律？</w:t>
      </w:r>
    </w:p>
    <w:p w14:paraId="4F5D912C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加法交换律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；</w:t>
      </w:r>
    </w:p>
    <w:p w14:paraId="65385FAD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乘法交换律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 xml:space="preserve">； </w:t>
      </w:r>
      <w:r>
        <w:rPr>
          <w:rFonts w:ascii="Calibri" w:hAnsi="Calibri" w:cs="Calibri"/>
        </w:rPr>
        <w:t>√</w:t>
      </w:r>
    </w:p>
    <w:p w14:paraId="30A6D98F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乘法结合律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acc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t>；</w:t>
      </w:r>
    </w:p>
    <w:p w14:paraId="78B81C4D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乘法分配律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acc>
            <m:r>
              <m:rPr/>
              <w:rPr>
                <w:rFonts w:ascii="Cambria Math" w:hAnsi="Cambria Math"/>
              </w:rPr>
              <m:t>+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  <m:ctrlPr>
              <w:rPr>
                <w:rFonts w:ascii="Cambria Math" w:hAnsi="Cambria Math"/>
                <w:i/>
              </w:rPr>
            </m:ctrlPr>
          </m:e>
        </m:d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hint="eastAsia"/>
        </w:rPr>
        <w:t>。</w:t>
      </w:r>
    </w:p>
    <w:p w14:paraId="179A26FA">
      <w:pPr>
        <w:pStyle w:val="4"/>
        <w:ind w:left="1080"/>
      </w:pPr>
    </w:p>
    <w:p w14:paraId="1CFE2F78">
      <w:pPr>
        <w:pStyle w:val="4"/>
        <w:numPr>
          <w:ilvl w:val="0"/>
          <w:numId w:val="1"/>
        </w:numPr>
      </w:pPr>
      <w:r>
        <w:rPr>
          <w:rFonts w:hint="eastAsia"/>
        </w:rPr>
        <w:t>以下哪一项关于厄米算符的描述是错误的？</w:t>
      </w:r>
    </w:p>
    <w:p w14:paraId="4851DF0D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量子力学中代表力学量的算符是厄米算符； </w:t>
      </w:r>
    </w:p>
    <w:p w14:paraId="4F371FD8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对厄米算符的测量结果为实数；</w:t>
      </w:r>
    </w:p>
    <w:p w14:paraId="7B56100A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厄米算符的本征值谱是分立谱； </w:t>
      </w:r>
      <w:r>
        <w:rPr>
          <w:rFonts w:cstheme="minorHAnsi"/>
        </w:rPr>
        <w:t>√</w:t>
      </w:r>
    </w:p>
    <w:p w14:paraId="20D30294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厄米算符属于不同本征值的本征函数是正交的。</w:t>
      </w:r>
    </w:p>
    <w:p w14:paraId="72D2B1AB">
      <w:pPr>
        <w:pStyle w:val="4"/>
        <w:ind w:left="1080"/>
      </w:pPr>
    </w:p>
    <w:p w14:paraId="43C856C4">
      <w:pPr>
        <w:pStyle w:val="4"/>
        <w:numPr>
          <w:ilvl w:val="0"/>
          <w:numId w:val="1"/>
        </w:numPr>
      </w:pPr>
      <w:r>
        <w:rPr>
          <w:rFonts w:hint="eastAsia"/>
        </w:rPr>
        <w:t>厄米算符的分立本征值谱和本征函数系具有以下哪些性质？（多选题）</w:t>
      </w:r>
    </w:p>
    <w:p w14:paraId="149DCD83">
      <w:pPr>
        <w:pStyle w:val="4"/>
        <w:numPr>
          <w:ilvl w:val="0"/>
          <w:numId w:val="4"/>
        </w:numPr>
      </w:pPr>
      <w:r>
        <w:rPr>
          <w:rFonts w:hint="eastAsia"/>
        </w:rPr>
        <w:t xml:space="preserve">实数性； </w:t>
      </w:r>
      <w:r>
        <w:rPr>
          <w:rFonts w:cstheme="minorHAnsi"/>
        </w:rPr>
        <w:t>√</w:t>
      </w:r>
    </w:p>
    <w:p w14:paraId="5A27D056">
      <w:pPr>
        <w:pStyle w:val="4"/>
        <w:numPr>
          <w:ilvl w:val="0"/>
          <w:numId w:val="4"/>
        </w:numPr>
      </w:pPr>
      <w:r>
        <w:rPr>
          <w:rFonts w:hint="eastAsia"/>
        </w:rPr>
        <w:t xml:space="preserve">正交性； </w:t>
      </w:r>
      <w:r>
        <w:rPr>
          <w:rFonts w:cstheme="minorHAnsi"/>
        </w:rPr>
        <w:t>√</w:t>
      </w:r>
    </w:p>
    <w:p w14:paraId="3DA0A4FD">
      <w:pPr>
        <w:pStyle w:val="4"/>
        <w:numPr>
          <w:ilvl w:val="0"/>
          <w:numId w:val="4"/>
        </w:numPr>
      </w:pPr>
      <w:r>
        <w:rPr>
          <w:rFonts w:hint="eastAsia"/>
        </w:rPr>
        <w:t>归一性；</w:t>
      </w:r>
    </w:p>
    <w:p w14:paraId="0F34F6A0">
      <w:pPr>
        <w:pStyle w:val="4"/>
        <w:numPr>
          <w:ilvl w:val="0"/>
          <w:numId w:val="4"/>
        </w:numPr>
      </w:pPr>
      <w:r>
        <w:rPr>
          <w:rFonts w:hint="eastAsia"/>
        </w:rPr>
        <w:t xml:space="preserve">完备性。 </w:t>
      </w:r>
      <w:r>
        <w:rPr>
          <w:rFonts w:cstheme="minorHAnsi"/>
        </w:rPr>
        <w:t>√</w:t>
      </w:r>
    </w:p>
    <w:p w14:paraId="305B3BE3">
      <w:pPr>
        <w:pStyle w:val="4"/>
        <w:ind w:left="1080"/>
      </w:pPr>
    </w:p>
    <w:p w14:paraId="39C4D584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以下哪一项错误描述了波函数矢量在不同表象的性质？</w:t>
      </w:r>
    </w:p>
    <w:p w14:paraId="7423D0F1">
      <w:pPr>
        <w:pStyle w:val="4"/>
        <w:numPr>
          <w:ilvl w:val="0"/>
          <w:numId w:val="5"/>
        </w:numPr>
      </w:pPr>
      <w:r>
        <w:rPr>
          <w:rFonts w:hint="eastAsia"/>
        </w:rPr>
        <w:t>波函数矢量可以使用不同的基来表示；</w:t>
      </w:r>
    </w:p>
    <w:p w14:paraId="4DF71EBE">
      <w:pPr>
        <w:pStyle w:val="4"/>
        <w:numPr>
          <w:ilvl w:val="0"/>
          <w:numId w:val="5"/>
        </w:numPr>
      </w:pPr>
      <w:r>
        <w:rPr>
          <w:rFonts w:hint="eastAsia"/>
        </w:rPr>
        <w:t>波函数矢量本身不依赖于表象的选择；</w:t>
      </w:r>
    </w:p>
    <w:p w14:paraId="1A28BD92">
      <w:pPr>
        <w:pStyle w:val="4"/>
        <w:numPr>
          <w:ilvl w:val="0"/>
          <w:numId w:val="5"/>
        </w:numPr>
      </w:pPr>
      <w:r>
        <w:rPr>
          <w:rFonts w:hint="eastAsia"/>
        </w:rPr>
        <w:t xml:space="preserve">波函数矢量在不同表象中的表达是相同的； </w:t>
      </w:r>
      <w:r>
        <w:rPr>
          <w:rFonts w:cstheme="minorHAnsi"/>
        </w:rPr>
        <w:t>√</w:t>
      </w:r>
    </w:p>
    <w:p w14:paraId="05A1FDB3">
      <w:pPr>
        <w:pStyle w:val="4"/>
        <w:numPr>
          <w:ilvl w:val="0"/>
          <w:numId w:val="5"/>
        </w:numPr>
      </w:pPr>
      <w:r>
        <w:rPr>
          <w:rFonts w:hint="eastAsia"/>
        </w:rPr>
        <w:t>不同表象下的波函数矢量可以通过幺正算符来转换。</w:t>
      </w:r>
    </w:p>
    <w:p w14:paraId="0B202A65">
      <w:pPr>
        <w:pStyle w:val="4"/>
        <w:ind w:left="1080"/>
      </w:pPr>
    </w:p>
    <w:p w14:paraId="017B3563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以下哪一项错误描述了狄拉克符号？</w:t>
      </w:r>
    </w:p>
    <w:p w14:paraId="2DD4DE20">
      <w:pPr>
        <w:pStyle w:val="4"/>
        <w:numPr>
          <w:ilvl w:val="0"/>
          <w:numId w:val="6"/>
        </w:numPr>
      </w:pPr>
      <w:r>
        <w:rPr>
          <w:rFonts w:hint="eastAsia"/>
        </w:rPr>
        <w:t>狄拉克建议把内积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分成两部分，称之为左矢</w:t>
      </w:r>
      <m:oMath>
        <m:d>
          <m:dPr>
            <m:begChr m:val="⟨"/>
            <m:endChr m:val="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和右矢</w:t>
      </w:r>
      <m:oMath>
        <m:d>
          <m:dPr>
            <m:begChr m:val=""/>
            <m:endChr m:val="⟩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β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；</w:t>
      </w:r>
    </w:p>
    <w:p w14:paraId="28ACF277">
      <w:pPr>
        <w:pStyle w:val="4"/>
        <w:numPr>
          <w:ilvl w:val="0"/>
          <w:numId w:val="6"/>
        </w:numPr>
      </w:pPr>
      <w:r>
        <w:rPr>
          <w:rFonts w:hint="eastAsia"/>
        </w:rPr>
        <w:t>矩阵表达中，左矢表示为一个行矩阵，右矢则表示为一个列矩阵</w:t>
      </w:r>
      <w:r>
        <w:rPr>
          <w:rFonts w:hint="eastAsia" w:ascii="Calibri" w:hAnsi="Calibri" w:cs="Calibri"/>
        </w:rPr>
        <w:t>；</w:t>
      </w:r>
    </w:p>
    <w:p w14:paraId="0CBA2F9C">
      <w:pPr>
        <w:pStyle w:val="4"/>
        <w:numPr>
          <w:ilvl w:val="0"/>
          <w:numId w:val="6"/>
        </w:numPr>
      </w:pPr>
      <w:r>
        <w:rPr>
          <w:rFonts w:hint="eastAsia"/>
        </w:rPr>
        <w:t>狄拉克符号的表示不用过多考虑基矢量的问题；</w:t>
      </w:r>
    </w:p>
    <w:p w14:paraId="1557A5EF">
      <w:pPr>
        <w:pStyle w:val="4"/>
        <w:numPr>
          <w:ilvl w:val="0"/>
          <w:numId w:val="6"/>
        </w:numPr>
      </w:pPr>
      <w:r>
        <w:rPr>
          <w:rFonts w:hint="eastAsia"/>
        </w:rPr>
        <w:t xml:space="preserve">狄拉克符号的左矢和右矢都在同一个希尔伯特空间中。 </w:t>
      </w:r>
      <w:r>
        <w:rPr>
          <w:rFonts w:cstheme="minorHAnsi"/>
        </w:rPr>
        <w:t>√</w:t>
      </w:r>
    </w:p>
    <w:p w14:paraId="4AF7D49A">
      <w:pPr>
        <w:pStyle w:val="4"/>
        <w:ind w:left="1080"/>
      </w:pPr>
    </w:p>
    <w:p w14:paraId="442EB5FE">
      <w:pPr>
        <w:pStyle w:val="4"/>
        <w:numPr>
          <w:ilvl w:val="0"/>
          <w:numId w:val="1"/>
        </w:numPr>
      </w:pPr>
      <w:r>
        <w:rPr>
          <w:rFonts w:hint="eastAsia"/>
        </w:rPr>
        <w:t>以下哪一项是错误描述了表象的概念？</w:t>
      </w:r>
    </w:p>
    <w:p w14:paraId="71DEE373">
      <w:pPr>
        <w:pStyle w:val="4"/>
        <w:numPr>
          <w:ilvl w:val="0"/>
          <w:numId w:val="7"/>
        </w:numPr>
      </w:pPr>
      <w:r>
        <w:rPr>
          <w:rFonts w:hint="eastAsia"/>
        </w:rPr>
        <w:t>希尔伯特空间中的坐标系又被称作表象；</w:t>
      </w:r>
    </w:p>
    <w:p w14:paraId="70A38C33">
      <w:pPr>
        <w:pStyle w:val="4"/>
        <w:numPr>
          <w:ilvl w:val="0"/>
          <w:numId w:val="7"/>
        </w:numPr>
      </w:pPr>
      <w:r>
        <w:rPr>
          <w:rFonts w:hint="eastAsia"/>
        </w:rPr>
        <w:t xml:space="preserve">表象变换有可能改变算符的厄米性； </w:t>
      </w:r>
      <w:r>
        <w:rPr>
          <w:rFonts w:cstheme="minorHAnsi"/>
        </w:rPr>
        <w:t>√</w:t>
      </w:r>
    </w:p>
    <w:p w14:paraId="6AD6B0C8">
      <w:pPr>
        <w:pStyle w:val="4"/>
        <w:numPr>
          <w:ilvl w:val="0"/>
          <w:numId w:val="7"/>
        </w:numPr>
      </w:pPr>
      <w:r>
        <w:rPr>
          <w:rFonts w:hint="eastAsia"/>
        </w:rPr>
        <w:t>表象变换算符是所谓的幺正算符；</w:t>
      </w:r>
    </w:p>
    <w:p w14:paraId="77D7789F">
      <w:pPr>
        <w:pStyle w:val="4"/>
        <w:numPr>
          <w:ilvl w:val="0"/>
          <w:numId w:val="7"/>
        </w:numPr>
      </w:pPr>
      <w:r>
        <w:rPr>
          <w:rFonts w:hint="eastAsia"/>
        </w:rPr>
        <w:t>选择不同力学量的本征函数为基对应于不同的表象。</w:t>
      </w:r>
    </w:p>
    <w:p w14:paraId="5CE6B6F2">
      <w:pPr>
        <w:pStyle w:val="4"/>
        <w:ind w:left="1080"/>
      </w:pPr>
    </w:p>
    <w:p w14:paraId="2E1949E9">
      <w:pPr>
        <w:pStyle w:val="4"/>
        <w:numPr>
          <w:ilvl w:val="0"/>
          <w:numId w:val="1"/>
        </w:numPr>
      </w:pPr>
      <w:r>
        <w:rPr>
          <w:rFonts w:hint="eastAsia"/>
        </w:rPr>
        <w:t>关于力学量平均值测量的正确描述是？（多选题）</w:t>
      </w:r>
    </w:p>
    <w:p w14:paraId="668E7353">
      <w:pPr>
        <w:pStyle w:val="4"/>
        <w:numPr>
          <w:ilvl w:val="0"/>
          <w:numId w:val="8"/>
        </w:numPr>
      </w:pPr>
      <w:r>
        <w:rPr>
          <w:rFonts w:hint="eastAsia"/>
        </w:rPr>
        <w:t xml:space="preserve">对力学量本征态测量将得到确定值； </w:t>
      </w:r>
      <w:r>
        <w:rPr>
          <w:rFonts w:cstheme="minorHAnsi"/>
        </w:rPr>
        <w:t>√</w:t>
      </w:r>
    </w:p>
    <w:p w14:paraId="0A81FD18">
      <w:pPr>
        <w:pStyle w:val="4"/>
        <w:numPr>
          <w:ilvl w:val="0"/>
          <w:numId w:val="8"/>
        </w:numPr>
      </w:pPr>
      <w:r>
        <w:rPr>
          <w:rFonts w:hint="eastAsia"/>
        </w:rPr>
        <w:t xml:space="preserve">对力学量非本征态测量将得到力学量本征值谱中的任意一个； </w:t>
      </w:r>
      <w:r>
        <w:rPr>
          <w:rFonts w:cstheme="minorHAnsi"/>
        </w:rPr>
        <w:t>√</w:t>
      </w:r>
    </w:p>
    <w:p w14:paraId="2F70670F">
      <w:pPr>
        <w:pStyle w:val="4"/>
        <w:numPr>
          <w:ilvl w:val="0"/>
          <w:numId w:val="8"/>
        </w:numPr>
      </w:pPr>
      <w:r>
        <w:rPr>
          <w:rFonts w:hint="eastAsia"/>
        </w:rPr>
        <w:t xml:space="preserve">对力学量非本征态的多次测量可以得到力学量的平均值； </w:t>
      </w:r>
      <w:r>
        <w:rPr>
          <w:rFonts w:cstheme="minorHAnsi"/>
        </w:rPr>
        <w:t>√</w:t>
      </w:r>
    </w:p>
    <w:p w14:paraId="1739DA2A">
      <w:pPr>
        <w:pStyle w:val="4"/>
        <w:numPr>
          <w:ilvl w:val="0"/>
          <w:numId w:val="8"/>
        </w:numPr>
      </w:pPr>
      <w:r>
        <w:rPr>
          <w:rFonts w:hint="eastAsia"/>
        </w:rPr>
        <w:t>可对易力学量的测量可以同时具有确定值</w:t>
      </w:r>
      <w:r>
        <w:t>。</w:t>
      </w:r>
      <w:r>
        <w:rPr>
          <w:rFonts w:hint="eastAsia"/>
        </w:rPr>
        <w:t xml:space="preserve"> </w:t>
      </w:r>
      <w:r>
        <w:rPr>
          <w:rFonts w:cstheme="minorHAnsi"/>
        </w:rPr>
        <w:t>√</w:t>
      </w:r>
    </w:p>
    <w:p w14:paraId="4EBFCBB0">
      <w:pPr>
        <w:pStyle w:val="4"/>
        <w:ind w:left="1080"/>
      </w:pPr>
    </w:p>
    <w:p w14:paraId="693B09E6">
      <w:pPr>
        <w:pStyle w:val="4"/>
        <w:numPr>
          <w:ilvl w:val="0"/>
          <w:numId w:val="1"/>
        </w:numPr>
      </w:pPr>
      <w:r>
        <w:rPr>
          <w:rFonts w:hint="eastAsia"/>
        </w:rPr>
        <w:t>以下哪几组是不对易的可观测量？（多选题）</w:t>
      </w:r>
    </w:p>
    <w:p w14:paraId="04EBF64A">
      <w:pPr>
        <w:pStyle w:val="4"/>
        <w:numPr>
          <w:ilvl w:val="0"/>
          <w:numId w:val="9"/>
        </w:numPr>
      </w:pPr>
      <w:r>
        <w:rPr>
          <w:rFonts w:hint="eastAsia"/>
        </w:rPr>
        <w:t>动能和势能；</w:t>
      </w:r>
      <w:r>
        <w:rPr>
          <w:rFonts w:cstheme="minorHAnsi"/>
        </w:rPr>
        <w:t>√</w:t>
      </w:r>
    </w:p>
    <w:p w14:paraId="565C19C9">
      <w:pPr>
        <w:pStyle w:val="4"/>
        <w:numPr>
          <w:ilvl w:val="0"/>
          <w:numId w:val="9"/>
        </w:numPr>
      </w:pPr>
      <w:r>
        <w:rPr>
          <w:rFonts w:hint="eastAsia"/>
        </w:rPr>
        <w:t xml:space="preserve">能量与时间； </w:t>
      </w:r>
      <w:r>
        <w:rPr>
          <w:rFonts w:cstheme="minorHAnsi"/>
        </w:rPr>
        <w:t>√</w:t>
      </w:r>
    </w:p>
    <w:p w14:paraId="4104DD24">
      <w:pPr>
        <w:pStyle w:val="4"/>
        <w:numPr>
          <w:ilvl w:val="0"/>
          <w:numId w:val="9"/>
        </w:numPr>
      </w:pPr>
      <w:r>
        <w:rPr>
          <w:rFonts w:hint="eastAsia"/>
        </w:rPr>
        <w:t xml:space="preserve">位移和动量； </w:t>
      </w:r>
      <w:r>
        <w:rPr>
          <w:rFonts w:cstheme="minorHAnsi"/>
        </w:rPr>
        <w:t>√</w:t>
      </w:r>
    </w:p>
    <w:p w14:paraId="36C0F566">
      <w:pPr>
        <w:pStyle w:val="4"/>
        <w:numPr>
          <w:ilvl w:val="0"/>
          <w:numId w:val="9"/>
        </w:numPr>
      </w:pPr>
      <w:r>
        <w:rPr>
          <w:rFonts w:hint="eastAsia"/>
        </w:rPr>
        <w:t xml:space="preserve">粒子数和相位。 </w:t>
      </w:r>
      <w:r>
        <w:rPr>
          <w:rFonts w:cstheme="minorHAnsi"/>
        </w:rPr>
        <w:t>√</w:t>
      </w:r>
    </w:p>
    <w:p w14:paraId="78B9A799">
      <w:pPr>
        <w:pStyle w:val="4"/>
        <w:ind w:left="1080"/>
      </w:pPr>
    </w:p>
    <w:p w14:paraId="3C341C5C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以下哪一项错误描述了纯态和混态？</w:t>
      </w:r>
    </w:p>
    <w:p w14:paraId="26A3D7CA">
      <w:pPr>
        <w:pStyle w:val="4"/>
        <w:numPr>
          <w:ilvl w:val="0"/>
          <w:numId w:val="10"/>
        </w:numPr>
      </w:pPr>
      <w:r>
        <w:rPr>
          <w:rFonts w:hint="eastAsia"/>
        </w:rPr>
        <w:t>纯态满足量子态叠加原理；</w:t>
      </w:r>
    </w:p>
    <w:p w14:paraId="5F3F5FF3">
      <w:pPr>
        <w:pStyle w:val="4"/>
        <w:numPr>
          <w:ilvl w:val="0"/>
          <w:numId w:val="10"/>
        </w:numPr>
      </w:pPr>
      <w:r>
        <w:rPr>
          <w:rFonts w:hint="eastAsia"/>
        </w:rPr>
        <w:t>混态是由纯态组成的；</w:t>
      </w:r>
    </w:p>
    <w:p w14:paraId="6D5C7B15">
      <w:pPr>
        <w:pStyle w:val="4"/>
        <w:numPr>
          <w:ilvl w:val="0"/>
          <w:numId w:val="10"/>
        </w:numPr>
      </w:pPr>
      <w:r>
        <w:rPr>
          <w:rFonts w:hint="eastAsia"/>
        </w:rPr>
        <w:t>组成混态的纯态之间符合经典概率；</w:t>
      </w:r>
    </w:p>
    <w:p w14:paraId="035D57AE">
      <w:pPr>
        <w:pStyle w:val="4"/>
        <w:numPr>
          <w:ilvl w:val="0"/>
          <w:numId w:val="10"/>
        </w:numPr>
      </w:pPr>
      <w:r>
        <w:rPr>
          <w:rFonts w:hint="eastAsia"/>
        </w:rPr>
        <w:t xml:space="preserve">混态描述的是经典粒子的状态。 </w:t>
      </w:r>
      <w:r>
        <w:rPr>
          <w:rFonts w:cstheme="minorHAnsi"/>
        </w:rPr>
        <w:t>√</w:t>
      </w:r>
    </w:p>
    <w:p w14:paraId="3704BC1E">
      <w:pPr>
        <w:pStyle w:val="4"/>
        <w:ind w:left="1080"/>
      </w:pPr>
    </w:p>
    <w:p w14:paraId="46EE9DC4">
      <w:pPr>
        <w:pStyle w:val="4"/>
        <w:numPr>
          <w:ilvl w:val="0"/>
          <w:numId w:val="1"/>
        </w:numPr>
      </w:pPr>
      <w:r>
        <w:rPr>
          <w:rFonts w:hint="eastAsia"/>
        </w:rPr>
        <w:t>以下哪些是混态密度算符</w:t>
      </w:r>
      <m:oMath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>的性质？（多选题）</w:t>
      </w:r>
    </w:p>
    <w:p w14:paraId="469C2C8E">
      <w:pPr>
        <w:pStyle w:val="4"/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m:rPr/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i/>
                <w:iCs/>
              </w:rPr>
            </m:ctrlPr>
          </m:sup>
        </m:sSup>
        <m:r>
          <m:rPr/>
          <w:rPr>
            <w:rFonts w:ascii="Cambria Math" w:hAnsi="Cambria Math"/>
            <w:lang w:val="en-US"/>
          </w:rPr>
          <m:t>=</m:t>
        </m:r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>；</w:t>
      </w:r>
    </w:p>
    <w:p w14:paraId="44CC5533">
      <w:pPr>
        <w:pStyle w:val="4"/>
        <w:numPr>
          <w:ilvl w:val="0"/>
          <w:numId w:val="11"/>
        </w:num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iCs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Tr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lang w:val="en-US"/>
              </w:rPr>
              <m:t>ρ</m:t>
            </m:r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</m:oMath>
      <w:r>
        <w:rPr>
          <w:rFonts w:hint="eastAsia"/>
        </w:rPr>
        <w:t xml:space="preserve">； </w:t>
      </w:r>
      <w:r>
        <w:rPr>
          <w:rFonts w:cstheme="minorHAnsi"/>
        </w:rPr>
        <w:t>√</w:t>
      </w:r>
    </w:p>
    <w:p w14:paraId="1E391988">
      <w:pPr>
        <w:pStyle w:val="4"/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  <w:lang w:val="en-US"/>
          </w:rPr>
          <m:t>Tr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iCs/>
                <w:lang w:val="en-US"/>
              </w:rPr>
            </m:ctrlPr>
          </m:e>
        </m:d>
        <m:r>
          <m:rPr/>
          <w:rPr>
            <w:rFonts w:ascii="Cambria Math" w:hAnsi="Cambria Math"/>
            <w:lang w:val="en-US"/>
          </w:rPr>
          <m:t>=1</m:t>
        </m:r>
      </m:oMath>
      <w:r>
        <w:rPr>
          <w:rFonts w:hint="eastAsia"/>
        </w:rPr>
        <w:t xml:space="preserve">； </w:t>
      </w:r>
      <w:r>
        <w:rPr>
          <w:rFonts w:cstheme="minorHAnsi"/>
        </w:rPr>
        <w:t>√</w:t>
      </w:r>
    </w:p>
    <w:p w14:paraId="7893950E">
      <w:pPr>
        <w:pStyle w:val="4"/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m:rPr/>
              <w:rPr>
                <w:rFonts w:ascii="Cambria Math" w:hAnsi="Cambria Math"/>
                <w:lang w:val="en-US"/>
              </w:rPr>
              <m:t>†</m:t>
            </m:r>
            <m:ctrlPr>
              <w:rPr>
                <w:rFonts w:ascii="Cambria Math" w:hAnsi="Cambria Math"/>
                <w:i/>
                <w:iCs/>
              </w:rPr>
            </m:ctrlPr>
          </m:sup>
        </m:sSup>
        <m:r>
          <m:rPr/>
          <w:rPr>
            <w:rFonts w:ascii="Cambria Math" w:hAnsi="Cambria Math"/>
            <w:lang w:val="en-US"/>
          </w:rPr>
          <m:t>=</m:t>
        </m:r>
        <m:r>
          <m:rPr/>
          <w:rPr>
            <w:rFonts w:ascii="Cambria Math" w:hAnsi="Cambria Math"/>
          </w:rPr>
          <m:t>ρ</m:t>
        </m:r>
      </m:oMath>
      <w:r>
        <w:rPr>
          <w:rFonts w:hint="eastAsia"/>
        </w:rPr>
        <w:t xml:space="preserve">。 </w:t>
      </w:r>
      <w:r>
        <w:rPr>
          <w:rFonts w:cstheme="minorHAnsi"/>
        </w:rPr>
        <w:t>√</w:t>
      </w:r>
    </w:p>
    <w:p w14:paraId="0AED0747">
      <w:r>
        <w:br w:type="textWrapping"/>
      </w:r>
    </w:p>
    <w:p w14:paraId="4B4AC2F3">
      <w:r>
        <w:rPr>
          <w:rFonts w:hint="eastAsia"/>
        </w:rPr>
        <w:t>《量子信息基础》202</w:t>
      </w:r>
      <w:r>
        <w:t>1</w:t>
      </w:r>
      <w:r>
        <w:rPr>
          <w:rFonts w:hint="eastAsia"/>
        </w:rPr>
        <w:t>.6.</w:t>
      </w:r>
      <w:r>
        <w:t>10</w:t>
      </w:r>
      <w:r>
        <w:rPr>
          <w:rFonts w:hint="eastAsia"/>
        </w:rPr>
        <w:t>随堂作业：</w:t>
      </w:r>
    </w:p>
    <w:p w14:paraId="0D502EAD">
      <w:pPr>
        <w:pStyle w:val="4"/>
        <w:numPr>
          <w:ilvl w:val="0"/>
          <w:numId w:val="1"/>
        </w:numPr>
      </w:pPr>
      <w:r>
        <w:rPr>
          <w:rFonts w:hint="eastAsia"/>
        </w:rPr>
        <w:t>以下哪一项对EPR佯谬的描述是错误的？</w:t>
      </w:r>
    </w:p>
    <w:p w14:paraId="0CCBE659">
      <w:pPr>
        <w:pStyle w:val="4"/>
        <w:numPr>
          <w:ilvl w:val="0"/>
          <w:numId w:val="2"/>
        </w:numPr>
      </w:pPr>
      <w:r>
        <w:rPr>
          <w:rFonts w:hint="eastAsia"/>
        </w:rPr>
        <w:t>EPR佯谬是爱因斯坦、波多尔斯基和罗森为了证明量子力学理论的不完备性而提出的；</w:t>
      </w:r>
    </w:p>
    <w:p w14:paraId="28D361C2">
      <w:pPr>
        <w:pStyle w:val="4"/>
        <w:numPr>
          <w:ilvl w:val="0"/>
          <w:numId w:val="2"/>
        </w:numPr>
      </w:pPr>
      <w:r>
        <w:rPr>
          <w:rFonts w:hint="eastAsia"/>
        </w:rPr>
        <w:t>EPR佯谬说明量子力学理论中需要引入</w:t>
      </w:r>
      <w:r>
        <w:t>“</w:t>
      </w:r>
      <w:r>
        <w:rPr>
          <w:rFonts w:hint="eastAsia"/>
        </w:rPr>
        <w:t>隐变量</w:t>
      </w:r>
      <w:r>
        <w:t>”</w:t>
      </w:r>
      <w:r>
        <w:rPr>
          <w:rFonts w:hint="eastAsia"/>
        </w:rPr>
        <w:t xml:space="preserve">假设； </w:t>
      </w:r>
      <w:r>
        <w:rPr>
          <w:rFonts w:ascii="Calibri" w:hAnsi="Calibri" w:cs="Calibri"/>
        </w:rPr>
        <w:t>√</w:t>
      </w:r>
    </w:p>
    <w:p w14:paraId="05C17126">
      <w:pPr>
        <w:pStyle w:val="4"/>
        <w:numPr>
          <w:ilvl w:val="0"/>
          <w:numId w:val="2"/>
        </w:numPr>
      </w:pPr>
      <w:r>
        <w:rPr>
          <w:rFonts w:hint="eastAsia"/>
        </w:rPr>
        <w:t>EPR佯谬中的关联粒子之间存在量子纠缠</w:t>
      </w:r>
      <w:r>
        <w:t>；</w:t>
      </w:r>
    </w:p>
    <w:p w14:paraId="137A639A">
      <w:pPr>
        <w:pStyle w:val="4"/>
        <w:numPr>
          <w:ilvl w:val="0"/>
          <w:numId w:val="2"/>
        </w:numPr>
      </w:pPr>
      <w:r>
        <w:rPr>
          <w:rFonts w:hint="eastAsia"/>
        </w:rPr>
        <w:t>EPR佯谬开启了量子信息科学的大门。</w:t>
      </w:r>
    </w:p>
    <w:p w14:paraId="75786220">
      <w:pPr>
        <w:pStyle w:val="4"/>
        <w:ind w:left="1080"/>
      </w:pPr>
    </w:p>
    <w:p w14:paraId="2482CE03">
      <w:pPr>
        <w:pStyle w:val="4"/>
        <w:numPr>
          <w:ilvl w:val="0"/>
          <w:numId w:val="1"/>
        </w:numPr>
      </w:pPr>
      <w:r>
        <w:rPr>
          <w:rFonts w:hint="eastAsia"/>
        </w:rPr>
        <w:t>纠缠光子对的产生方法包括：（多选题）</w:t>
      </w:r>
    </w:p>
    <w:p w14:paraId="79AC7E35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钙原子的级联光子发射；  </w:t>
      </w:r>
      <w:r>
        <w:rPr>
          <w:rFonts w:cstheme="minorHAnsi"/>
        </w:rPr>
        <w:t>√</w:t>
      </w:r>
    </w:p>
    <w:p w14:paraId="119D23E6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非线性光学晶体中的参量下转换过程；</w:t>
      </w:r>
      <w:r>
        <w:rPr>
          <w:rFonts w:cstheme="minorHAnsi"/>
        </w:rPr>
        <w:t>√</w:t>
      </w:r>
    </w:p>
    <w:p w14:paraId="3C30D699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半导体量子点中的级联光子发射； </w:t>
      </w:r>
      <w:r>
        <w:rPr>
          <w:rFonts w:cstheme="minorHAnsi"/>
        </w:rPr>
        <w:t>√</w:t>
      </w:r>
    </w:p>
    <w:p w14:paraId="4335F3A5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二能级体系的受激发射。</w:t>
      </w:r>
    </w:p>
    <w:p w14:paraId="686E9F03">
      <w:pPr>
        <w:pStyle w:val="4"/>
        <w:ind w:left="1080"/>
      </w:pPr>
    </w:p>
    <w:p w14:paraId="1B72BA5C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以下哪一项错误描述了贝尔不等式？</w:t>
      </w:r>
    </w:p>
    <w:p w14:paraId="42822763">
      <w:pPr>
        <w:pStyle w:val="4"/>
        <w:numPr>
          <w:ilvl w:val="0"/>
          <w:numId w:val="4"/>
        </w:numPr>
      </w:pPr>
      <w:r>
        <w:rPr>
          <w:rFonts w:hint="eastAsia"/>
        </w:rPr>
        <w:t xml:space="preserve">贝尔不等式给出了判定隐变量假设和量子理论之间冲突的判据； </w:t>
      </w:r>
    </w:p>
    <w:p w14:paraId="5C6D2639">
      <w:pPr>
        <w:pStyle w:val="4"/>
        <w:numPr>
          <w:ilvl w:val="0"/>
          <w:numId w:val="4"/>
        </w:numPr>
      </w:pPr>
      <w:r>
        <w:rPr>
          <w:rFonts w:hint="eastAsia"/>
        </w:rPr>
        <w:t xml:space="preserve">贝尔不等式的实验结果反映了量子纠缠的非定域性； </w:t>
      </w:r>
    </w:p>
    <w:p w14:paraId="73633002">
      <w:pPr>
        <w:pStyle w:val="4"/>
        <w:numPr>
          <w:ilvl w:val="0"/>
          <w:numId w:val="4"/>
        </w:numPr>
      </w:pPr>
      <w:r>
        <w:rPr>
          <w:rFonts w:hint="eastAsia"/>
        </w:rPr>
        <w:t>贝尔不等式和E</w:t>
      </w:r>
      <w:r>
        <w:t>PR</w:t>
      </w:r>
      <w:r>
        <w:rPr>
          <w:rFonts w:hint="eastAsia"/>
        </w:rPr>
        <w:t>佯谬基于一样的实验设想；</w:t>
      </w:r>
      <w:r>
        <w:rPr>
          <w:rFonts w:ascii="Calibri" w:hAnsi="Calibri" w:cs="Calibri"/>
        </w:rPr>
        <w:t>√</w:t>
      </w:r>
    </w:p>
    <w:p w14:paraId="599011C2">
      <w:pPr>
        <w:pStyle w:val="4"/>
        <w:numPr>
          <w:ilvl w:val="0"/>
          <w:numId w:val="4"/>
        </w:numPr>
      </w:pPr>
      <w:r>
        <w:rPr>
          <w:rFonts w:hint="eastAsia"/>
        </w:rPr>
        <w:t>一系列实验结果证实了贝尔不等式不能成立。</w:t>
      </w:r>
    </w:p>
    <w:p w14:paraId="65754633">
      <w:pPr>
        <w:pStyle w:val="4"/>
        <w:ind w:left="1080"/>
      </w:pPr>
    </w:p>
    <w:p w14:paraId="3AF08D14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以下哪一项错误描述了量子测量过程？</w:t>
      </w:r>
    </w:p>
    <w:p w14:paraId="71050495">
      <w:pPr>
        <w:pStyle w:val="4"/>
        <w:numPr>
          <w:ilvl w:val="0"/>
          <w:numId w:val="5"/>
        </w:numPr>
      </w:pPr>
      <w:r>
        <w:rPr>
          <w:rFonts w:hint="eastAsia"/>
        </w:rPr>
        <w:t>同一量子系统在相同条件下测量，可能得到不同的结果，这些结果符合一定的概率分布；</w:t>
      </w:r>
    </w:p>
    <w:p w14:paraId="1D7ABC53">
      <w:pPr>
        <w:pStyle w:val="4"/>
        <w:numPr>
          <w:ilvl w:val="0"/>
          <w:numId w:val="5"/>
        </w:numPr>
      </w:pPr>
      <w:r>
        <w:rPr>
          <w:rFonts w:hint="eastAsia"/>
        </w:rPr>
        <w:t>量子系统被测量之后，持续进行同样的测量，由于系统的状态已经坍缩到本征态上，所以会一直得到同样的</w:t>
      </w:r>
      <w:r>
        <w:rPr>
          <w:rFonts w:hint="eastAsia" w:ascii="Cambria Math" w:hAnsi="Cambria Math" w:cs="Cambria Math"/>
        </w:rPr>
        <w:t>结果</w:t>
      </w:r>
      <w:r>
        <w:rPr>
          <w:rFonts w:hint="eastAsia"/>
        </w:rPr>
        <w:t>；</w:t>
      </w:r>
    </w:p>
    <w:p w14:paraId="185EDC38">
      <w:pPr>
        <w:pStyle w:val="4"/>
        <w:numPr>
          <w:ilvl w:val="0"/>
          <w:numId w:val="5"/>
        </w:numPr>
      </w:pPr>
      <w:r>
        <w:rPr>
          <w:rFonts w:hint="eastAsia"/>
        </w:rPr>
        <w:t xml:space="preserve">可以使用测量算符来描述量子测量的过程； </w:t>
      </w:r>
      <w:r>
        <w:rPr>
          <w:rFonts w:cstheme="minorHAnsi"/>
        </w:rPr>
        <w:t>√</w:t>
      </w:r>
    </w:p>
    <w:p w14:paraId="71DA2DDC">
      <w:pPr>
        <w:pStyle w:val="4"/>
        <w:numPr>
          <w:ilvl w:val="0"/>
          <w:numId w:val="5"/>
        </w:numPr>
      </w:pPr>
      <w:r>
        <w:rPr>
          <w:rFonts w:hint="eastAsia"/>
        </w:rPr>
        <w:t>非平庸情况下的量子测量是一种破坏性测量。</w:t>
      </w:r>
    </w:p>
    <w:p w14:paraId="56983AC8">
      <w:pPr>
        <w:pStyle w:val="4"/>
        <w:ind w:left="1080"/>
      </w:pPr>
    </w:p>
    <w:p w14:paraId="014E1B8B">
      <w:pPr>
        <w:pStyle w:val="4"/>
        <w:numPr>
          <w:ilvl w:val="0"/>
          <w:numId w:val="1"/>
        </w:numPr>
      </w:pPr>
      <w:r>
        <w:rPr>
          <w:rFonts w:hint="eastAsia"/>
        </w:rPr>
        <w:t>以下哪一项正确描述了量子密码学？</w:t>
      </w:r>
    </w:p>
    <w:p w14:paraId="0F67ED40">
      <w:pPr>
        <w:pStyle w:val="4"/>
        <w:numPr>
          <w:ilvl w:val="0"/>
          <w:numId w:val="6"/>
        </w:numPr>
      </w:pPr>
      <w:r>
        <w:rPr>
          <w:rFonts w:hint="eastAsia"/>
        </w:rPr>
        <w:t>量子密码基于“一次一密”的随机密钥产生方式；</w:t>
      </w:r>
      <w:r>
        <w:rPr>
          <w:rFonts w:cstheme="minorHAnsi"/>
        </w:rPr>
        <w:t>√</w:t>
      </w:r>
    </w:p>
    <w:p w14:paraId="2EFD3E86">
      <w:pPr>
        <w:pStyle w:val="4"/>
        <w:numPr>
          <w:ilvl w:val="0"/>
          <w:numId w:val="6"/>
        </w:numPr>
      </w:pPr>
      <w:r>
        <w:rPr>
          <w:rFonts w:hint="eastAsia"/>
        </w:rPr>
        <w:t>量子密码学提供了一个可靠的信道使得没有人能够窃听信息</w:t>
      </w:r>
      <w:r>
        <w:rPr>
          <w:rFonts w:hint="eastAsia" w:ascii="Calibri" w:hAnsi="Calibri" w:cs="Calibri"/>
        </w:rPr>
        <w:t>；</w:t>
      </w:r>
    </w:p>
    <w:p w14:paraId="0E5372B1">
      <w:pPr>
        <w:pStyle w:val="4"/>
        <w:numPr>
          <w:ilvl w:val="0"/>
          <w:numId w:val="6"/>
        </w:numPr>
      </w:pPr>
      <w:r>
        <w:rPr>
          <w:rFonts w:hint="eastAsia"/>
        </w:rPr>
        <w:t>量子密码学利用了量子不可克隆原理，即我们无法测量一个处于非平庸线性叠加态的粒子而不改变其状态；</w:t>
      </w:r>
    </w:p>
    <w:p w14:paraId="30670B78">
      <w:pPr>
        <w:pStyle w:val="4"/>
        <w:numPr>
          <w:ilvl w:val="0"/>
          <w:numId w:val="6"/>
        </w:numPr>
      </w:pPr>
      <w:r>
        <w:rPr>
          <w:rFonts w:hint="eastAsia"/>
        </w:rPr>
        <w:t>量子密码学的本质是窃听者无法截获密钥。</w:t>
      </w:r>
    </w:p>
    <w:p w14:paraId="3B8CE7A1">
      <w:pPr>
        <w:pStyle w:val="4"/>
        <w:ind w:left="1080"/>
      </w:pPr>
    </w:p>
    <w:p w14:paraId="678F1851">
      <w:pPr>
        <w:pStyle w:val="4"/>
        <w:numPr>
          <w:ilvl w:val="0"/>
          <w:numId w:val="1"/>
        </w:numPr>
      </w:pPr>
      <w:r>
        <w:rPr>
          <w:rFonts w:hint="eastAsia"/>
        </w:rPr>
        <w:t>以下哪一项正确描述了B</w:t>
      </w:r>
      <w:r>
        <w:t>B84</w:t>
      </w:r>
      <w:r>
        <w:rPr>
          <w:rFonts w:hint="eastAsia"/>
        </w:rPr>
        <w:t>协议？</w:t>
      </w:r>
    </w:p>
    <w:p w14:paraId="67DD65B3">
      <w:pPr>
        <w:pStyle w:val="4"/>
        <w:numPr>
          <w:ilvl w:val="0"/>
          <w:numId w:val="7"/>
        </w:numPr>
      </w:pPr>
      <w:r>
        <w:rPr>
          <w:rFonts w:hint="eastAsia"/>
        </w:rPr>
        <w:t>Eve的窃听带入了50%的误码率；</w:t>
      </w:r>
    </w:p>
    <w:p w14:paraId="26C18BEC">
      <w:pPr>
        <w:pStyle w:val="4"/>
        <w:numPr>
          <w:ilvl w:val="0"/>
          <w:numId w:val="7"/>
        </w:numPr>
      </w:pPr>
      <w:r>
        <w:rPr>
          <w:rFonts w:hint="eastAsia"/>
        </w:rPr>
        <w:t>Alice会将她对基的选择发送给B</w:t>
      </w:r>
      <w:r>
        <w:t>ob</w:t>
      </w:r>
      <w:r>
        <w:rPr>
          <w:rFonts w:hint="eastAsia"/>
        </w:rPr>
        <w:t xml:space="preserve">； </w:t>
      </w:r>
    </w:p>
    <w:p w14:paraId="06A95EA7">
      <w:pPr>
        <w:pStyle w:val="4"/>
        <w:numPr>
          <w:ilvl w:val="0"/>
          <w:numId w:val="7"/>
        </w:numPr>
      </w:pPr>
      <w:r>
        <w:t>Bob</w:t>
      </w:r>
      <w:r>
        <w:rPr>
          <w:rFonts w:hint="eastAsia"/>
        </w:rPr>
        <w:t>会将他对基的选择发送给A</w:t>
      </w:r>
      <w:r>
        <w:t>lice</w:t>
      </w:r>
      <w:r>
        <w:rPr>
          <w:rFonts w:hint="eastAsia"/>
        </w:rPr>
        <w:t>；</w:t>
      </w:r>
      <w:r>
        <w:rPr>
          <w:rFonts w:cstheme="minorHAnsi"/>
        </w:rPr>
        <w:t>√</w:t>
      </w:r>
    </w:p>
    <w:p w14:paraId="228A4816">
      <w:pPr>
        <w:pStyle w:val="4"/>
        <w:numPr>
          <w:ilvl w:val="0"/>
          <w:numId w:val="7"/>
        </w:numPr>
      </w:pPr>
      <w:r>
        <w:rPr>
          <w:rFonts w:hint="eastAsia"/>
        </w:rPr>
        <w:t>如果误码率等于25%，A</w:t>
      </w:r>
      <w:r>
        <w:t>lice</w:t>
      </w:r>
      <w:r>
        <w:rPr>
          <w:rFonts w:hint="eastAsia"/>
        </w:rPr>
        <w:t>判断没有窃听者存在。</w:t>
      </w:r>
    </w:p>
    <w:p w14:paraId="301BA053">
      <w:pPr>
        <w:pStyle w:val="4"/>
        <w:ind w:left="1080"/>
      </w:pPr>
    </w:p>
    <w:p w14:paraId="5782E32F">
      <w:pPr>
        <w:pStyle w:val="4"/>
        <w:numPr>
          <w:ilvl w:val="0"/>
          <w:numId w:val="1"/>
        </w:numPr>
      </w:pPr>
      <w:r>
        <w:rPr>
          <w:rFonts w:hint="eastAsia"/>
        </w:rPr>
        <w:t>量子计算根据实用性的不同可以分为：（多选题）</w:t>
      </w:r>
    </w:p>
    <w:p w14:paraId="744FA064">
      <w:pPr>
        <w:pStyle w:val="4"/>
        <w:numPr>
          <w:ilvl w:val="0"/>
          <w:numId w:val="8"/>
        </w:numPr>
      </w:pPr>
      <w:r>
        <w:rPr>
          <w:rFonts w:hint="eastAsia"/>
        </w:rPr>
        <w:t xml:space="preserve">量子退火机； </w:t>
      </w:r>
      <w:r>
        <w:rPr>
          <w:rFonts w:cstheme="minorHAnsi"/>
        </w:rPr>
        <w:t>√</w:t>
      </w:r>
    </w:p>
    <w:p w14:paraId="4212C4CE">
      <w:pPr>
        <w:pStyle w:val="4"/>
        <w:numPr>
          <w:ilvl w:val="0"/>
          <w:numId w:val="8"/>
        </w:numPr>
      </w:pPr>
      <w:r>
        <w:rPr>
          <w:rFonts w:hint="eastAsia"/>
        </w:rPr>
        <w:t xml:space="preserve">量子模拟机； </w:t>
      </w:r>
      <w:r>
        <w:rPr>
          <w:rFonts w:cstheme="minorHAnsi"/>
        </w:rPr>
        <w:t>√</w:t>
      </w:r>
    </w:p>
    <w:p w14:paraId="3C608C22">
      <w:pPr>
        <w:pStyle w:val="4"/>
        <w:numPr>
          <w:ilvl w:val="0"/>
          <w:numId w:val="8"/>
        </w:numPr>
      </w:pPr>
      <w:r>
        <w:rPr>
          <w:rFonts w:hint="eastAsia"/>
        </w:rPr>
        <w:t xml:space="preserve">通用量子计算机； </w:t>
      </w:r>
      <w:r>
        <w:rPr>
          <w:rFonts w:cstheme="minorHAnsi"/>
        </w:rPr>
        <w:t>√</w:t>
      </w:r>
    </w:p>
    <w:p w14:paraId="2ACE4444">
      <w:pPr>
        <w:pStyle w:val="4"/>
        <w:numPr>
          <w:ilvl w:val="0"/>
          <w:numId w:val="8"/>
        </w:numPr>
      </w:pPr>
      <w:r>
        <w:rPr>
          <w:rFonts w:hint="eastAsia"/>
        </w:rPr>
        <w:t>超导量子计算机</w:t>
      </w:r>
      <w:r>
        <w:t>。</w:t>
      </w:r>
      <w:r>
        <w:rPr>
          <w:rFonts w:hint="eastAsia"/>
        </w:rPr>
        <w:t xml:space="preserve"> </w:t>
      </w:r>
    </w:p>
    <w:p w14:paraId="29103F92">
      <w:pPr>
        <w:pStyle w:val="4"/>
        <w:ind w:left="1080"/>
      </w:pPr>
    </w:p>
    <w:p w14:paraId="4EEDBEF4">
      <w:pPr>
        <w:pStyle w:val="4"/>
        <w:numPr>
          <w:ilvl w:val="0"/>
          <w:numId w:val="1"/>
        </w:numPr>
      </w:pPr>
      <w:r>
        <w:rPr>
          <w:rFonts w:hint="eastAsia"/>
        </w:rPr>
        <w:t>常见的实现量子比特的物理系统有：（多选题）</w:t>
      </w:r>
    </w:p>
    <w:p w14:paraId="5FF80190">
      <w:pPr>
        <w:pStyle w:val="4"/>
        <w:numPr>
          <w:ilvl w:val="0"/>
          <w:numId w:val="9"/>
        </w:numPr>
      </w:pPr>
      <w:r>
        <w:rPr>
          <w:rFonts w:hint="eastAsia"/>
        </w:rPr>
        <w:t>光子的干涉；</w:t>
      </w:r>
    </w:p>
    <w:p w14:paraId="0EBEB9F1">
      <w:pPr>
        <w:pStyle w:val="4"/>
        <w:numPr>
          <w:ilvl w:val="0"/>
          <w:numId w:val="9"/>
        </w:numPr>
      </w:pPr>
      <w:r>
        <w:rPr>
          <w:rFonts w:hint="eastAsia"/>
        </w:rPr>
        <w:t>光子的偏振；</w:t>
      </w:r>
      <w:r>
        <w:rPr>
          <w:rFonts w:cstheme="minorHAnsi"/>
        </w:rPr>
        <w:t>√</w:t>
      </w:r>
    </w:p>
    <w:p w14:paraId="1FE22C67">
      <w:pPr>
        <w:pStyle w:val="4"/>
        <w:numPr>
          <w:ilvl w:val="0"/>
          <w:numId w:val="9"/>
        </w:numPr>
      </w:pPr>
      <w:r>
        <w:rPr>
          <w:rFonts w:hint="eastAsia"/>
        </w:rPr>
        <w:t>电子的自旋；</w:t>
      </w:r>
      <w:r>
        <w:rPr>
          <w:rFonts w:cstheme="minorHAnsi"/>
        </w:rPr>
        <w:t>√</w:t>
      </w:r>
    </w:p>
    <w:p w14:paraId="16E99CDD">
      <w:pPr>
        <w:pStyle w:val="4"/>
        <w:numPr>
          <w:ilvl w:val="0"/>
          <w:numId w:val="9"/>
        </w:numPr>
      </w:pPr>
      <w:r>
        <w:rPr>
          <w:rFonts w:hint="eastAsia"/>
        </w:rPr>
        <w:t xml:space="preserve">超导约瑟夫森结。 </w:t>
      </w:r>
      <w:r>
        <w:rPr>
          <w:rFonts w:cstheme="minorHAnsi"/>
        </w:rPr>
        <w:t>√</w:t>
      </w:r>
    </w:p>
    <w:p w14:paraId="46007B9A">
      <w:pPr>
        <w:pStyle w:val="4"/>
        <w:ind w:left="1080"/>
      </w:pPr>
    </w:p>
    <w:p w14:paraId="21F20639">
      <w:pPr>
        <w:pStyle w:val="4"/>
        <w:numPr>
          <w:ilvl w:val="0"/>
          <w:numId w:val="1"/>
        </w:numPr>
      </w:pPr>
      <w:r>
        <w:rPr>
          <w:rFonts w:hint="eastAsia"/>
        </w:rPr>
        <w:t>常见的量子比特门有：（多选题）</w:t>
      </w:r>
    </w:p>
    <w:p w14:paraId="4EC3CEBD">
      <w:pPr>
        <w:pStyle w:val="4"/>
        <w:numPr>
          <w:ilvl w:val="0"/>
          <w:numId w:val="10"/>
        </w:numPr>
      </w:pPr>
      <w:r>
        <w:rPr>
          <w:rFonts w:hint="eastAsia"/>
        </w:rPr>
        <w:t>X门；</w:t>
      </w:r>
      <w:r>
        <w:rPr>
          <w:rFonts w:cstheme="minorHAnsi"/>
        </w:rPr>
        <w:t>√</w:t>
      </w:r>
    </w:p>
    <w:p w14:paraId="61F17E0D">
      <w:pPr>
        <w:pStyle w:val="4"/>
        <w:numPr>
          <w:ilvl w:val="0"/>
          <w:numId w:val="10"/>
        </w:numPr>
      </w:pPr>
      <w:r>
        <w:rPr>
          <w:rFonts w:hint="eastAsia"/>
        </w:rPr>
        <w:t>And门。；</w:t>
      </w:r>
    </w:p>
    <w:p w14:paraId="2789514F">
      <w:pPr>
        <w:pStyle w:val="4"/>
        <w:numPr>
          <w:ilvl w:val="0"/>
          <w:numId w:val="10"/>
        </w:numPr>
      </w:pPr>
      <w:r>
        <w:rPr>
          <w:rFonts w:hint="eastAsia"/>
        </w:rPr>
        <w:t>C</w:t>
      </w:r>
      <w:r>
        <w:t>NOT</w:t>
      </w:r>
      <w:r>
        <w:rPr>
          <w:rFonts w:hint="eastAsia"/>
        </w:rPr>
        <w:t>门；</w:t>
      </w:r>
      <w:r>
        <w:rPr>
          <w:rFonts w:cstheme="minorHAnsi"/>
        </w:rPr>
        <w:t>√</w:t>
      </w:r>
    </w:p>
    <w:p w14:paraId="3D185BDE">
      <w:pPr>
        <w:pStyle w:val="4"/>
        <w:numPr>
          <w:ilvl w:val="0"/>
          <w:numId w:val="10"/>
        </w:numPr>
      </w:pPr>
      <w:r>
        <w:rPr>
          <w:rFonts w:hint="eastAsia"/>
        </w:rPr>
        <w:t>H门。</w:t>
      </w:r>
      <w:r>
        <w:rPr>
          <w:rFonts w:cstheme="minorHAnsi"/>
        </w:rPr>
        <w:t>√</w:t>
      </w:r>
    </w:p>
    <w:p w14:paraId="582F3835">
      <w:pPr>
        <w:pStyle w:val="4"/>
        <w:ind w:left="1080"/>
      </w:pPr>
    </w:p>
    <w:p w14:paraId="55C2E485">
      <w:pPr>
        <w:pStyle w:val="4"/>
        <w:numPr>
          <w:ilvl w:val="0"/>
          <w:numId w:val="1"/>
        </w:numPr>
      </w:pPr>
      <w:r>
        <w:rPr>
          <w:rFonts w:hint="eastAsia"/>
        </w:rPr>
        <w:t>量子计算机的潜在应用包括：（多选题）</w:t>
      </w:r>
    </w:p>
    <w:p w14:paraId="0B83388D">
      <w:pPr>
        <w:pStyle w:val="4"/>
        <w:numPr>
          <w:ilvl w:val="0"/>
          <w:numId w:val="11"/>
        </w:numPr>
      </w:pPr>
      <w:r>
        <w:rPr>
          <w:rFonts w:hint="eastAsia"/>
        </w:rPr>
        <w:t>数据搜索；</w:t>
      </w:r>
      <w:r>
        <w:rPr>
          <w:rFonts w:cstheme="minorHAnsi"/>
        </w:rPr>
        <w:t>√</w:t>
      </w:r>
    </w:p>
    <w:p w14:paraId="3D805BA9">
      <w:pPr>
        <w:pStyle w:val="4"/>
        <w:numPr>
          <w:ilvl w:val="0"/>
          <w:numId w:val="11"/>
        </w:numPr>
      </w:pPr>
      <w:r>
        <w:rPr>
          <w:rFonts w:hint="eastAsia"/>
        </w:rPr>
        <w:t xml:space="preserve">人工智能； </w:t>
      </w:r>
      <w:r>
        <w:rPr>
          <w:rFonts w:cstheme="minorHAnsi"/>
        </w:rPr>
        <w:t>√</w:t>
      </w:r>
    </w:p>
    <w:p w14:paraId="6F70E07D">
      <w:pPr>
        <w:pStyle w:val="4"/>
        <w:numPr>
          <w:ilvl w:val="0"/>
          <w:numId w:val="11"/>
        </w:numPr>
      </w:pPr>
      <w:r>
        <w:rPr>
          <w:rFonts w:hint="eastAsia"/>
        </w:rPr>
        <w:t xml:space="preserve">高速运算； </w:t>
      </w:r>
    </w:p>
    <w:p w14:paraId="620C9385">
      <w:pPr>
        <w:pStyle w:val="4"/>
        <w:numPr>
          <w:ilvl w:val="0"/>
          <w:numId w:val="11"/>
        </w:numPr>
      </w:pPr>
      <w:r>
        <w:rPr>
          <w:rFonts w:hint="eastAsia"/>
        </w:rPr>
        <w:t xml:space="preserve">解密与加密。 </w:t>
      </w:r>
      <w:r>
        <w:rPr>
          <w:rFonts w:cstheme="minorHAnsi"/>
        </w:rPr>
        <w:t>√</w:t>
      </w:r>
    </w:p>
    <w:p w14:paraId="5339C0E3">
      <w:r>
        <w:br w:type="textWrapping"/>
      </w:r>
      <w:r>
        <w:rPr>
          <w:rFonts w:hint="eastAsia"/>
        </w:rPr>
        <w:t>《量子与统计基础》第八章试题：</w:t>
      </w:r>
    </w:p>
    <w:p w14:paraId="5450D4C1">
      <w:pPr>
        <w:pStyle w:val="4"/>
        <w:numPr>
          <w:ilvl w:val="0"/>
          <w:numId w:val="1"/>
        </w:numPr>
      </w:pPr>
      <w:r>
        <w:rPr>
          <w:rFonts w:hint="eastAsia"/>
        </w:rPr>
        <w:t>线性光学量子计算机的组件不包括以下哪种光学器件？</w:t>
      </w:r>
    </w:p>
    <w:p w14:paraId="0D826E42">
      <w:pPr>
        <w:pStyle w:val="4"/>
        <w:numPr>
          <w:ilvl w:val="0"/>
          <w:numId w:val="2"/>
        </w:numPr>
      </w:pPr>
      <w:r>
        <w:rPr>
          <w:rFonts w:hint="eastAsia"/>
        </w:rPr>
        <w:t>相位延迟器；</w:t>
      </w:r>
    </w:p>
    <w:p w14:paraId="2F38B0F6">
      <w:pPr>
        <w:pStyle w:val="4"/>
        <w:numPr>
          <w:ilvl w:val="0"/>
          <w:numId w:val="2"/>
        </w:numPr>
      </w:pPr>
      <w:r>
        <w:rPr>
          <w:rFonts w:hint="eastAsia"/>
        </w:rPr>
        <w:t xml:space="preserve">分束器； </w:t>
      </w:r>
    </w:p>
    <w:p w14:paraId="6EC561C2">
      <w:pPr>
        <w:pStyle w:val="4"/>
        <w:numPr>
          <w:ilvl w:val="0"/>
          <w:numId w:val="2"/>
        </w:numPr>
      </w:pPr>
      <w:r>
        <w:rPr>
          <w:rFonts w:hint="eastAsia"/>
        </w:rPr>
        <w:t>偏振旋转器</w:t>
      </w:r>
      <w:r>
        <w:t>；</w:t>
      </w:r>
    </w:p>
    <w:p w14:paraId="5E22666C">
      <w:pPr>
        <w:pStyle w:val="4"/>
        <w:numPr>
          <w:ilvl w:val="0"/>
          <w:numId w:val="2"/>
        </w:numPr>
      </w:pPr>
      <w:r>
        <w:rPr>
          <w:rFonts w:hint="eastAsia"/>
        </w:rPr>
        <w:t>激光器。</w:t>
      </w:r>
      <w:r>
        <w:rPr>
          <w:rFonts w:ascii="Calibri" w:hAnsi="Calibri" w:cs="Calibri"/>
        </w:rPr>
        <w:t>√</w:t>
      </w:r>
    </w:p>
    <w:p w14:paraId="1B96C485"/>
    <w:p w14:paraId="4F04D171">
      <w:pPr>
        <w:pStyle w:val="4"/>
        <w:numPr>
          <w:ilvl w:val="0"/>
          <w:numId w:val="1"/>
        </w:numPr>
      </w:pPr>
      <w:r>
        <w:rPr>
          <w:rFonts w:hint="eastAsia"/>
        </w:rPr>
        <w:t>以下哪一项错误描述了量子隐形传态？</w:t>
      </w:r>
    </w:p>
    <w:p w14:paraId="68CDA176">
      <w:pPr>
        <w:pStyle w:val="4"/>
        <w:numPr>
          <w:ilvl w:val="0"/>
          <w:numId w:val="4"/>
        </w:numPr>
      </w:pPr>
      <w:r>
        <w:rPr>
          <w:rFonts w:hint="eastAsia"/>
        </w:rPr>
        <w:t>量子隐形传态过程中A</w:t>
      </w:r>
      <w:r>
        <w:t>lice</w:t>
      </w:r>
      <w:r>
        <w:rPr>
          <w:rFonts w:hint="eastAsia"/>
        </w:rPr>
        <w:t xml:space="preserve">手中原有的量子比特不会消失或转化； </w:t>
      </w:r>
      <w:r>
        <w:rPr>
          <w:rFonts w:ascii="Calibri" w:hAnsi="Calibri" w:cs="Calibri"/>
        </w:rPr>
        <w:t>√</w:t>
      </w:r>
    </w:p>
    <w:p w14:paraId="7AE2947C">
      <w:pPr>
        <w:pStyle w:val="4"/>
        <w:numPr>
          <w:ilvl w:val="0"/>
          <w:numId w:val="4"/>
        </w:numPr>
      </w:pPr>
      <w:r>
        <w:rPr>
          <w:rFonts w:hint="eastAsia"/>
        </w:rPr>
        <w:t xml:space="preserve">如果量子隐形传态的机器引入了损耗或者获取了量子信息，输出和输入波函数之间的保真度会相应地下降； </w:t>
      </w:r>
    </w:p>
    <w:p w14:paraId="48418C66">
      <w:pPr>
        <w:pStyle w:val="4"/>
        <w:numPr>
          <w:ilvl w:val="0"/>
          <w:numId w:val="4"/>
        </w:numPr>
      </w:pPr>
      <w:r>
        <w:rPr>
          <w:rFonts w:hint="eastAsia"/>
        </w:rPr>
        <w:t>量子隐形传态不能用于超光速信息交流。</w:t>
      </w:r>
    </w:p>
    <w:p w14:paraId="3088B013">
      <w:pPr>
        <w:pStyle w:val="4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量子隐形传态传送的只有量子信息。</w:t>
      </w:r>
    </w:p>
    <w:p w14:paraId="51D2B5E8">
      <w:pPr>
        <w:pStyle w:val="4"/>
        <w:ind w:left="1080"/>
      </w:pPr>
    </w:p>
    <w:p w14:paraId="695E7FD8">
      <w:pPr>
        <w:pStyle w:val="4"/>
        <w:numPr>
          <w:ilvl w:val="0"/>
          <w:numId w:val="1"/>
        </w:numPr>
      </w:pPr>
      <w:r>
        <w:rPr>
          <w:rFonts w:hint="eastAsia"/>
        </w:rPr>
        <w:t>以下哪一项不是腔量子电动力学中的三个主要参数？</w:t>
      </w:r>
    </w:p>
    <w:p w14:paraId="14840DA3">
      <w:pPr>
        <w:pStyle w:val="4"/>
        <w:numPr>
          <w:ilvl w:val="0"/>
          <w:numId w:val="5"/>
        </w:numPr>
      </w:pPr>
      <w:r>
        <w:rPr>
          <w:rFonts w:hint="eastAsia"/>
        </w:rPr>
        <w:t>光子损耗</w:t>
      </w:r>
      <m:oMath>
        <m:r>
          <m:rPr/>
          <w:rPr>
            <w:rFonts w:ascii="Cambria Math" w:hAnsi="Cambria Math"/>
          </w:rPr>
          <m:t>κ</m:t>
        </m:r>
      </m:oMath>
      <w:r>
        <w:rPr>
          <w:rFonts w:hint="eastAsia"/>
        </w:rPr>
        <w:t>；</w:t>
      </w:r>
    </w:p>
    <w:p w14:paraId="31CA396A">
      <w:pPr>
        <w:pStyle w:val="4"/>
        <w:numPr>
          <w:ilvl w:val="0"/>
          <w:numId w:val="5"/>
        </w:numPr>
      </w:pPr>
      <w:r>
        <w:rPr>
          <w:rFonts w:hint="eastAsia"/>
        </w:rPr>
        <w:t>二能级原子的自发辐射速率</w:t>
      </w:r>
      <w:r>
        <w:rPr>
          <w:rFonts w:ascii="Cambria Math" w:hAnsi="Cambria Math" w:cs="Cambria Math"/>
        </w:rPr>
        <w:t>𝛾</w:t>
      </w:r>
      <w:r>
        <w:rPr>
          <w:rFonts w:hint="eastAsia"/>
        </w:rPr>
        <w:t>；</w:t>
      </w:r>
    </w:p>
    <w:p w14:paraId="6D3B2DDC">
      <w:pPr>
        <w:pStyle w:val="4"/>
        <w:numPr>
          <w:ilvl w:val="0"/>
          <w:numId w:val="5"/>
        </w:numPr>
      </w:pPr>
      <w:r>
        <w:rPr>
          <w:rFonts w:hint="eastAsia"/>
        </w:rPr>
        <w:t>原子和光场的耦合系数</w:t>
      </w:r>
      <w:r>
        <w:rPr>
          <w:rFonts w:ascii="Cambria Math" w:hAnsi="Cambria Math" w:cs="Cambria Math"/>
        </w:rPr>
        <w:t>𝑔</w:t>
      </w:r>
      <w:r>
        <w:rPr>
          <w:rFonts w:hint="eastAsia"/>
          <w:vertAlign w:val="subscript"/>
        </w:rPr>
        <w:t>0</w:t>
      </w:r>
      <w:r>
        <w:rPr>
          <w:rFonts w:hint="eastAsia"/>
        </w:rPr>
        <w:t xml:space="preserve">； </w:t>
      </w:r>
    </w:p>
    <w:p w14:paraId="2B3C20DC">
      <w:pPr>
        <w:pStyle w:val="4"/>
        <w:numPr>
          <w:ilvl w:val="0"/>
          <w:numId w:val="5"/>
        </w:numPr>
      </w:pPr>
      <w:r>
        <w:rPr>
          <w:rFonts w:hint="eastAsia"/>
        </w:rPr>
        <w:t>光腔间的耦合系数</w:t>
      </w:r>
      <w:r>
        <w:rPr>
          <w:rFonts w:ascii="Cambria Math" w:hAnsi="Cambria Math" w:cs="Cambria Math"/>
        </w:rPr>
        <w:t>𝑔</w:t>
      </w:r>
      <w:r>
        <w:rPr>
          <w:vertAlign w:val="subscript"/>
        </w:rPr>
        <w:t>c</w:t>
      </w:r>
      <w:r>
        <w:rPr>
          <w:rFonts w:hint="eastAsia"/>
        </w:rPr>
        <w:t>。</w:t>
      </w:r>
      <w:r>
        <w:rPr>
          <w:rFonts w:cstheme="minorHAnsi"/>
        </w:rPr>
        <w:t>√</w:t>
      </w:r>
    </w:p>
    <w:p w14:paraId="575754D5">
      <w:pPr>
        <w:pStyle w:val="4"/>
        <w:ind w:left="1080"/>
      </w:pPr>
    </w:p>
    <w:p w14:paraId="4B65A3B1">
      <w:pPr>
        <w:pStyle w:val="4"/>
        <w:numPr>
          <w:ilvl w:val="0"/>
          <w:numId w:val="1"/>
        </w:numPr>
      </w:pPr>
      <w:r>
        <w:rPr>
          <w:rFonts w:hint="eastAsia"/>
        </w:rPr>
        <w:t>以下哪一项正确描述了超导量子计算？</w:t>
      </w:r>
    </w:p>
    <w:p w14:paraId="57468355">
      <w:pPr>
        <w:pStyle w:val="4"/>
        <w:numPr>
          <w:ilvl w:val="0"/>
          <w:numId w:val="6"/>
        </w:numPr>
      </w:pPr>
      <w:r>
        <w:rPr>
          <w:rFonts w:hint="eastAsia"/>
        </w:rPr>
        <w:t>LC回路可以获得能量量子化的结果，但必须使用超导电路减轻量子退相干的影响；</w:t>
      </w:r>
      <w:r>
        <w:rPr>
          <w:rFonts w:cstheme="minorHAnsi"/>
        </w:rPr>
        <w:t>√</w:t>
      </w:r>
    </w:p>
    <w:p w14:paraId="254695B2">
      <w:pPr>
        <w:pStyle w:val="4"/>
        <w:numPr>
          <w:ilvl w:val="0"/>
          <w:numId w:val="6"/>
        </w:numPr>
      </w:pPr>
      <w:r>
        <w:rPr>
          <w:rFonts w:hint="eastAsia"/>
        </w:rPr>
        <w:t>约瑟夫森结是一种无损的线性电路元件</w:t>
      </w:r>
      <w:r>
        <w:rPr>
          <w:rFonts w:hint="eastAsia" w:ascii="Calibri" w:hAnsi="Calibri" w:cs="Calibri"/>
        </w:rPr>
        <w:t>；</w:t>
      </w:r>
    </w:p>
    <w:p w14:paraId="0AC62932">
      <w:pPr>
        <w:pStyle w:val="4"/>
        <w:numPr>
          <w:ilvl w:val="0"/>
          <w:numId w:val="6"/>
        </w:numPr>
      </w:pPr>
      <w:r>
        <w:rPr>
          <w:rFonts w:hint="eastAsia"/>
        </w:rPr>
        <w:t>超导量子计算利用的是微观电路中的量子效应；</w:t>
      </w:r>
    </w:p>
    <w:p w14:paraId="55DEF7CE">
      <w:pPr>
        <w:pStyle w:val="4"/>
        <w:numPr>
          <w:ilvl w:val="0"/>
          <w:numId w:val="6"/>
        </w:numPr>
      </w:pPr>
      <w:r>
        <w:rPr>
          <w:rFonts w:hint="eastAsia"/>
        </w:rPr>
        <w:t>量子霸权是指量子计算机在解决实际问题上超越传统计算机。</w:t>
      </w:r>
    </w:p>
    <w:p w14:paraId="7077B64A">
      <w:pPr>
        <w:pStyle w:val="4"/>
        <w:ind w:left="1080"/>
      </w:pPr>
    </w:p>
    <w:p w14:paraId="660FE6DD"/>
    <w:p w14:paraId="50AC233D">
      <w:r>
        <w:rPr>
          <w:rFonts w:hint="eastAsia"/>
        </w:rPr>
        <w:t>《量子信息基础》202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随堂作业：</w:t>
      </w:r>
    </w:p>
    <w:p w14:paraId="0F2E6D96">
      <w:pPr>
        <w:rPr>
          <w:rFonts w:hint="eastAsia"/>
        </w:rPr>
      </w:pPr>
      <w:r>
        <w:rPr>
          <w:rFonts w:hint="eastAsia"/>
        </w:rPr>
        <w:t>（202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晚22点前提交）</w:t>
      </w:r>
    </w:p>
    <w:p w14:paraId="0CEF2D55">
      <w:pPr>
        <w:rPr>
          <w:rFonts w:hint="eastAsia"/>
        </w:rPr>
      </w:pPr>
    </w:p>
    <w:p w14:paraId="4A9F9F2B">
      <w:pPr>
        <w:pStyle w:val="4"/>
        <w:numPr>
          <w:ilvl w:val="0"/>
          <w:numId w:val="1"/>
        </w:numPr>
      </w:pPr>
      <w:r>
        <w:rPr>
          <w:rFonts w:hint="eastAsia"/>
        </w:rPr>
        <w:t>以下哪一项是对量子态叠加原理的错误描述？</w:t>
      </w:r>
    </w:p>
    <w:p w14:paraId="4382371F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量子态叠加原理与薛定谔方程的线性偏微分方程属性自洽；</w:t>
      </w:r>
    </w:p>
    <w:p w14:paraId="6E3661FE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量子态叠加系数的模平方代表了粒子出现在此量子态上的几率；</w:t>
      </w:r>
    </w:p>
    <w:p w14:paraId="60F554E4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量子态叠加原理和经典波的叠加原理是一样的；</w:t>
      </w:r>
      <w:r>
        <w:rPr>
          <w:rFonts w:ascii="Calibri" w:hAnsi="Calibri" w:cs="Calibri"/>
        </w:rPr>
        <w:t>√</w:t>
      </w:r>
    </w:p>
    <w:p w14:paraId="70A86D5C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量子态叠加系数一般为复数。</w:t>
      </w:r>
    </w:p>
    <w:p w14:paraId="5D1C17D6">
      <w:pPr>
        <w:pStyle w:val="4"/>
        <w:ind w:left="1080"/>
      </w:pPr>
    </w:p>
    <w:p w14:paraId="346B4B86">
      <w:pPr>
        <w:pStyle w:val="4"/>
        <w:numPr>
          <w:ilvl w:val="0"/>
          <w:numId w:val="1"/>
        </w:numPr>
      </w:pPr>
      <w:r>
        <w:rPr>
          <w:rFonts w:hint="eastAsia"/>
        </w:rPr>
        <w:t>以下哪一项不是求解薛定谔方程的一般步骤？</w:t>
      </w:r>
    </w:p>
    <w:p w14:paraId="5FCFF2B1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列出各势域的定态方程； </w:t>
      </w:r>
    </w:p>
    <w:p w14:paraId="0DDD65C3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各势域分别解方程；</w:t>
      </w:r>
    </w:p>
    <w:p w14:paraId="1684F115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使用连续性条件和归一化条件定解； </w:t>
      </w:r>
    </w:p>
    <w:p w14:paraId="2DC5210C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使用分离变量法猜测解的形式。</w:t>
      </w:r>
      <w:r>
        <w:rPr>
          <w:rFonts w:ascii="Calibri" w:hAnsi="Calibri" w:cs="Calibri"/>
        </w:rPr>
        <w:t>√</w:t>
      </w:r>
    </w:p>
    <w:p w14:paraId="32E02F3F">
      <w:pPr>
        <w:pStyle w:val="4"/>
        <w:ind w:left="1080"/>
      </w:pPr>
    </w:p>
    <w:p w14:paraId="02212281">
      <w:pPr>
        <w:pStyle w:val="4"/>
        <w:numPr>
          <w:ilvl w:val="0"/>
          <w:numId w:val="1"/>
        </w:numPr>
      </w:pPr>
      <w:r>
        <w:rPr>
          <w:rFonts w:hint="eastAsia"/>
        </w:rPr>
        <w:t>无限深方形势阱的能量本征值和本征波函数有什么特点？</w:t>
      </w:r>
    </w:p>
    <w:p w14:paraId="4610993D">
      <w:pPr>
        <w:pStyle w:val="4"/>
        <w:numPr>
          <w:ilvl w:val="0"/>
          <w:numId w:val="4"/>
        </w:numPr>
      </w:pPr>
      <w:r>
        <w:rPr>
          <w:rFonts w:hint="eastAsia"/>
        </w:rPr>
        <w:t>本征能量是等间隔的；</w:t>
      </w:r>
    </w:p>
    <w:p w14:paraId="7283332B">
      <w:pPr>
        <w:pStyle w:val="4"/>
        <w:numPr>
          <w:ilvl w:val="0"/>
          <w:numId w:val="4"/>
        </w:numPr>
      </w:pPr>
      <w:r>
        <w:rPr>
          <w:rFonts w:hint="eastAsia"/>
        </w:rPr>
        <w:t>本征波函数左右对称；</w:t>
      </w:r>
    </w:p>
    <w:p w14:paraId="1901AFF8">
      <w:pPr>
        <w:pStyle w:val="4"/>
        <w:numPr>
          <w:ilvl w:val="0"/>
          <w:numId w:val="4"/>
        </w:numPr>
      </w:pPr>
      <w:r>
        <w:rPr>
          <w:rFonts w:hint="eastAsia"/>
        </w:rPr>
        <w:t>波函数在势阱内处处不等于0；</w:t>
      </w:r>
    </w:p>
    <w:p w14:paraId="2B239B6E">
      <w:pPr>
        <w:pStyle w:val="4"/>
        <w:numPr>
          <w:ilvl w:val="0"/>
          <w:numId w:val="4"/>
        </w:numPr>
      </w:pPr>
      <w:r>
        <w:rPr>
          <w:rFonts w:hint="eastAsia"/>
        </w:rPr>
        <w:t>波函数在势垒处等于0。</w:t>
      </w:r>
      <w:r>
        <w:rPr>
          <w:rFonts w:ascii="Calibri" w:hAnsi="Calibri" w:cs="Calibri"/>
        </w:rPr>
        <w:t>√</w:t>
      </w:r>
    </w:p>
    <w:p w14:paraId="683F9B85">
      <w:pPr>
        <w:pStyle w:val="4"/>
        <w:ind w:left="1080"/>
      </w:pPr>
    </w:p>
    <w:p w14:paraId="7292B6C9">
      <w:pPr>
        <w:pStyle w:val="4"/>
        <w:numPr>
          <w:ilvl w:val="0"/>
          <w:numId w:val="1"/>
        </w:numPr>
      </w:pPr>
      <w:r>
        <w:rPr>
          <w:rFonts w:hint="eastAsia"/>
        </w:rPr>
        <w:t>以下哪些系统可以用简谐振子来描述？（多选题）</w:t>
      </w:r>
    </w:p>
    <w:p w14:paraId="00EBA14F">
      <w:pPr>
        <w:pStyle w:val="4"/>
        <w:numPr>
          <w:ilvl w:val="0"/>
          <w:numId w:val="5"/>
        </w:numPr>
      </w:pPr>
      <w:r>
        <w:rPr>
          <w:rFonts w:hint="eastAsia"/>
        </w:rPr>
        <w:t>弹簧上小球的一维振动；</w:t>
      </w:r>
      <w:r>
        <w:rPr>
          <w:rFonts w:ascii="Calibri" w:hAnsi="Calibri" w:cs="Calibri"/>
        </w:rPr>
        <w:t>√</w:t>
      </w:r>
    </w:p>
    <w:p w14:paraId="73C49D4D">
      <w:pPr>
        <w:pStyle w:val="4"/>
        <w:numPr>
          <w:ilvl w:val="0"/>
          <w:numId w:val="5"/>
        </w:numPr>
      </w:pPr>
      <w:r>
        <w:rPr>
          <w:rFonts w:hint="eastAsia"/>
        </w:rPr>
        <w:t>钟摆在平衡位置附近的摆动；</w:t>
      </w:r>
      <w:r>
        <w:rPr>
          <w:rFonts w:ascii="Calibri" w:hAnsi="Calibri" w:cs="Calibri"/>
        </w:rPr>
        <w:t>√</w:t>
      </w:r>
    </w:p>
    <w:p w14:paraId="2B8A7E08">
      <w:pPr>
        <w:pStyle w:val="4"/>
        <w:numPr>
          <w:ilvl w:val="0"/>
          <w:numId w:val="5"/>
        </w:numPr>
      </w:pPr>
      <w:r>
        <w:rPr>
          <w:rFonts w:hint="eastAsia"/>
        </w:rPr>
        <w:t>电磁波；</w:t>
      </w:r>
      <w:r>
        <w:rPr>
          <w:rFonts w:ascii="Calibri" w:hAnsi="Calibri" w:cs="Calibri"/>
        </w:rPr>
        <w:t>√</w:t>
      </w:r>
    </w:p>
    <w:p w14:paraId="0C52687F">
      <w:pPr>
        <w:pStyle w:val="4"/>
        <w:numPr>
          <w:ilvl w:val="0"/>
          <w:numId w:val="5"/>
        </w:numPr>
      </w:pPr>
      <w:r>
        <w:rPr>
          <w:rFonts w:hint="eastAsia"/>
        </w:rPr>
        <w:t>LC回路的电流振荡。</w:t>
      </w:r>
      <w:r>
        <w:rPr>
          <w:rFonts w:ascii="Calibri" w:hAnsi="Calibri" w:cs="Calibri"/>
        </w:rPr>
        <w:t>√</w:t>
      </w:r>
    </w:p>
    <w:p w14:paraId="4F6DC7D6">
      <w:pPr>
        <w:pStyle w:val="4"/>
        <w:ind w:left="1080"/>
      </w:pPr>
    </w:p>
    <w:p w14:paraId="034DA6E7">
      <w:pPr>
        <w:pStyle w:val="4"/>
        <w:numPr>
          <w:ilvl w:val="0"/>
          <w:numId w:val="1"/>
        </w:numPr>
      </w:pPr>
      <w:r>
        <w:rPr>
          <w:rFonts w:hint="eastAsia"/>
        </w:rPr>
        <w:t>以下哪一项不是简谐振子能量量子化的结果？</w:t>
      </w:r>
    </w:p>
    <w:p w14:paraId="6EAF229C">
      <w:pPr>
        <w:pStyle w:val="4"/>
        <w:numPr>
          <w:ilvl w:val="0"/>
          <w:numId w:val="6"/>
        </w:numPr>
      </w:pPr>
      <w:r>
        <w:rPr>
          <w:rFonts w:hint="eastAsia"/>
        </w:rPr>
        <w:t>本征能量是等间距的；</w:t>
      </w:r>
    </w:p>
    <w:p w14:paraId="7322E03E">
      <w:pPr>
        <w:pStyle w:val="4"/>
        <w:numPr>
          <w:ilvl w:val="0"/>
          <w:numId w:val="6"/>
        </w:numPr>
      </w:pPr>
      <w:r>
        <w:rPr>
          <w:rFonts w:hint="eastAsia"/>
        </w:rPr>
        <w:t>存在零点能量；</w:t>
      </w:r>
    </w:p>
    <w:p w14:paraId="3B70D9E3">
      <w:pPr>
        <w:pStyle w:val="4"/>
        <w:numPr>
          <w:ilvl w:val="0"/>
          <w:numId w:val="6"/>
        </w:numPr>
      </w:pPr>
      <w:r>
        <w:rPr>
          <w:rFonts w:hint="eastAsia"/>
        </w:rPr>
        <w:t>可以定义粒子的产生消灭算符；</w:t>
      </w:r>
    </w:p>
    <w:p w14:paraId="42DBFF20">
      <w:pPr>
        <w:pStyle w:val="4"/>
        <w:numPr>
          <w:ilvl w:val="0"/>
          <w:numId w:val="6"/>
        </w:numPr>
      </w:pPr>
      <w:r>
        <w:rPr>
          <w:rFonts w:hint="eastAsia"/>
        </w:rPr>
        <w:t>产生消灭算符可以对易。</w:t>
      </w:r>
      <w:r>
        <w:rPr>
          <w:rFonts w:ascii="Calibri" w:hAnsi="Calibri" w:cs="Calibri"/>
        </w:rPr>
        <w:t>√</w:t>
      </w:r>
    </w:p>
    <w:p w14:paraId="66F794EE">
      <w:pPr>
        <w:pStyle w:val="4"/>
        <w:ind w:left="1080"/>
      </w:pPr>
    </w:p>
    <w:p w14:paraId="583D7FF3">
      <w:pPr>
        <w:pStyle w:val="4"/>
        <w:numPr>
          <w:ilvl w:val="0"/>
          <w:numId w:val="1"/>
        </w:numPr>
      </w:pPr>
      <w:r>
        <w:rPr>
          <w:rFonts w:hint="eastAsia"/>
        </w:rPr>
        <w:t>以下哪一项是对易关系的正确描述？</w:t>
      </w:r>
    </w:p>
    <w:p w14:paraId="76C888F1">
      <w:pPr>
        <w:pStyle w:val="4"/>
        <w:numPr>
          <w:ilvl w:val="0"/>
          <w:numId w:val="7"/>
        </w:numPr>
      </w:pPr>
      <w:r>
        <w:t>A, B</w:t>
      </w:r>
      <w:r>
        <w:rPr>
          <w:rFonts w:hint="eastAsia"/>
        </w:rPr>
        <w:t>可对易，则A</w:t>
      </w:r>
      <w:r>
        <w:t>, B</w:t>
      </w:r>
      <w:r>
        <w:rPr>
          <w:rFonts w:hint="eastAsia"/>
        </w:rPr>
        <w:t>不满足乘法交换律；</w:t>
      </w:r>
    </w:p>
    <w:p w14:paraId="311D77F5">
      <w:pPr>
        <w:pStyle w:val="4"/>
        <w:numPr>
          <w:ilvl w:val="0"/>
          <w:numId w:val="7"/>
        </w:numPr>
      </w:pPr>
      <w:r>
        <w:rPr>
          <w:rFonts w:hint="eastAsia"/>
        </w:rPr>
        <w:t>矩阵乘法满足乘法交换律；</w:t>
      </w:r>
    </w:p>
    <w:p w14:paraId="74BB2A71">
      <w:pPr>
        <w:pStyle w:val="4"/>
        <w:numPr>
          <w:ilvl w:val="0"/>
          <w:numId w:val="7"/>
        </w:numPr>
      </w:pPr>
      <w:r>
        <w:rPr>
          <w:rFonts w:hint="eastAsia"/>
        </w:rPr>
        <w:t>对易关系是矩阵力学的出发点；</w:t>
      </w:r>
      <w:r>
        <w:rPr>
          <w:rFonts w:ascii="Calibri" w:hAnsi="Calibri" w:cs="Calibri"/>
        </w:rPr>
        <w:t>√</w:t>
      </w:r>
    </w:p>
    <w:p w14:paraId="51F48B83">
      <w:pPr>
        <w:pStyle w:val="4"/>
        <w:numPr>
          <w:ilvl w:val="0"/>
          <w:numId w:val="7"/>
        </w:numPr>
      </w:pPr>
      <w:r>
        <w:rPr>
          <w:rFonts w:hint="eastAsia"/>
        </w:rPr>
        <w:t>动量和位移算符可以对易。</w:t>
      </w:r>
    </w:p>
    <w:p w14:paraId="5CEE7ED0">
      <w:pPr>
        <w:pStyle w:val="4"/>
        <w:numPr>
          <w:ilvl w:val="0"/>
          <w:numId w:val="0"/>
        </w:numPr>
        <w:ind w:left="720" w:leftChars="0"/>
      </w:pPr>
    </w:p>
    <w:p w14:paraId="7320EF37">
      <w:pPr>
        <w:pStyle w:val="4"/>
        <w:numPr>
          <w:ilvl w:val="0"/>
          <w:numId w:val="1"/>
        </w:numPr>
      </w:pPr>
      <w:r>
        <w:rPr>
          <w:rFonts w:hint="eastAsia"/>
        </w:rPr>
        <w:t>以下哪一项是对全同粒子的错误描述？</w:t>
      </w:r>
    </w:p>
    <w:p w14:paraId="646EFD02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量子力学认为全同粒子具有不可区分性；</w:t>
      </w:r>
    </w:p>
    <w:p w14:paraId="4A625540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全同粒子体系的波函数具有交换不变性；</w:t>
      </w:r>
      <w:r>
        <w:rPr>
          <w:rFonts w:ascii="Calibri" w:hAnsi="Calibri" w:cs="Calibri"/>
        </w:rPr>
        <w:t>√</w:t>
      </w:r>
    </w:p>
    <w:p w14:paraId="746F29F2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全同粒子体系的哈密顿量具有交换不变性；</w:t>
      </w:r>
    </w:p>
    <w:p w14:paraId="7FDAB46B"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两个全同的费米子不可能占据同一个状态。</w:t>
      </w:r>
    </w:p>
    <w:p w14:paraId="226D61FC">
      <w:pPr>
        <w:pStyle w:val="4"/>
        <w:ind w:left="1080"/>
      </w:pPr>
    </w:p>
    <w:p w14:paraId="7FBE5C18">
      <w:pPr>
        <w:pStyle w:val="4"/>
        <w:numPr>
          <w:ilvl w:val="0"/>
          <w:numId w:val="1"/>
        </w:numPr>
      </w:pPr>
      <w:r>
        <w:rPr>
          <w:rFonts w:hint="eastAsia"/>
        </w:rPr>
        <w:t>以下哪一项是对玻色子和费米子的正确描述？</w:t>
      </w:r>
    </w:p>
    <w:p w14:paraId="5B7B5C6C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玻色子是自旋为零或者整数的粒子； </w:t>
      </w:r>
      <w:r>
        <w:rPr>
          <w:rFonts w:ascii="Calibri" w:hAnsi="Calibri" w:cs="Calibri"/>
        </w:rPr>
        <w:t>√</w:t>
      </w:r>
    </w:p>
    <w:p w14:paraId="49B597FD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全同玻色子相互交换位置波函数具有反对称性；</w:t>
      </w:r>
    </w:p>
    <w:p w14:paraId="3224EE58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全同费米子交换算符的本征值为1； </w:t>
      </w:r>
    </w:p>
    <w:p w14:paraId="3F335511"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全同费米子之间的平均距离小于可分辨粒子之间的平均距离，因而具有相互吸引的交换力。</w:t>
      </w:r>
    </w:p>
    <w:p w14:paraId="7E37748F">
      <w:pPr>
        <w:pStyle w:val="4"/>
        <w:ind w:left="1080"/>
      </w:pPr>
    </w:p>
    <w:p w14:paraId="2CFDE823">
      <w:pPr>
        <w:pStyle w:val="4"/>
        <w:numPr>
          <w:ilvl w:val="0"/>
          <w:numId w:val="1"/>
        </w:numPr>
      </w:pPr>
      <w:r>
        <w:rPr>
          <w:rFonts w:hint="eastAsia"/>
        </w:rPr>
        <w:t>五个经典粒子在2个相格中具有多少种宏观态，多少种微观态？</w:t>
      </w:r>
    </w:p>
    <w:p w14:paraId="2CAF32E7">
      <w:pPr>
        <w:pStyle w:val="4"/>
        <w:numPr>
          <w:ilvl w:val="0"/>
          <w:numId w:val="4"/>
        </w:numPr>
      </w:pPr>
      <w:r>
        <w:rPr>
          <w:rFonts w:hint="eastAsia"/>
        </w:rPr>
        <w:t>5，32；</w:t>
      </w:r>
    </w:p>
    <w:p w14:paraId="0277A4C9">
      <w:pPr>
        <w:pStyle w:val="4"/>
        <w:numPr>
          <w:ilvl w:val="0"/>
          <w:numId w:val="4"/>
        </w:numPr>
      </w:pPr>
      <w:r>
        <w:rPr>
          <w:rFonts w:hint="eastAsia"/>
        </w:rPr>
        <w:t>6，25；</w:t>
      </w:r>
    </w:p>
    <w:p w14:paraId="6CE23D63">
      <w:pPr>
        <w:pStyle w:val="4"/>
        <w:numPr>
          <w:ilvl w:val="0"/>
          <w:numId w:val="4"/>
        </w:numPr>
      </w:pPr>
      <w:r>
        <w:rPr>
          <w:rFonts w:hint="eastAsia"/>
        </w:rPr>
        <w:t>5，25；</w:t>
      </w:r>
    </w:p>
    <w:p w14:paraId="0A2E9C43">
      <w:pPr>
        <w:pStyle w:val="4"/>
        <w:numPr>
          <w:ilvl w:val="0"/>
          <w:numId w:val="4"/>
        </w:numPr>
      </w:pPr>
      <w:r>
        <w:rPr>
          <w:rFonts w:hint="eastAsia"/>
        </w:rPr>
        <w:t>6，32。</w:t>
      </w:r>
      <w:r>
        <w:rPr>
          <w:rFonts w:ascii="Calibri" w:hAnsi="Calibri" w:cs="Calibri"/>
        </w:rPr>
        <w:t>√</w:t>
      </w:r>
    </w:p>
    <w:p w14:paraId="25DF890F">
      <w:pPr>
        <w:pStyle w:val="4"/>
        <w:ind w:left="1080"/>
      </w:pPr>
    </w:p>
    <w:p w14:paraId="4C74AD66">
      <w:pPr>
        <w:pStyle w:val="4"/>
        <w:numPr>
          <w:ilvl w:val="0"/>
          <w:numId w:val="1"/>
        </w:numPr>
      </w:pPr>
      <w:r>
        <w:rPr>
          <w:rFonts w:hint="eastAsia"/>
        </w:rPr>
        <w:t>以下哪些对微观态的描述是正确的？（多选题）</w:t>
      </w:r>
    </w:p>
    <w:p w14:paraId="7190AED8">
      <w:pPr>
        <w:pStyle w:val="4"/>
        <w:numPr>
          <w:ilvl w:val="0"/>
          <w:numId w:val="5"/>
        </w:numPr>
      </w:pPr>
      <w:r>
        <w:rPr>
          <w:rFonts w:hint="eastAsia"/>
        </w:rPr>
        <w:t>处于统计平衡状态的孤立系统，其所有可能出现的微观态出现的概率是相等的；</w:t>
      </w:r>
      <w:r>
        <w:rPr>
          <w:rFonts w:ascii="Calibri" w:hAnsi="Calibri" w:cs="Calibri"/>
        </w:rPr>
        <w:t>√</w:t>
      </w:r>
    </w:p>
    <w:p w14:paraId="61E7A95B">
      <w:pPr>
        <w:pStyle w:val="4"/>
        <w:numPr>
          <w:ilvl w:val="0"/>
          <w:numId w:val="5"/>
        </w:numPr>
      </w:pPr>
      <w:r>
        <w:rPr>
          <w:rFonts w:hint="eastAsia"/>
        </w:rPr>
        <w:t>一种宏观态可对应多种微观态；</w:t>
      </w:r>
      <w:r>
        <w:rPr>
          <w:rFonts w:ascii="Calibri" w:hAnsi="Calibri" w:cs="Calibri"/>
        </w:rPr>
        <w:t>√</w:t>
      </w:r>
    </w:p>
    <w:p w14:paraId="6A4E5EC5">
      <w:pPr>
        <w:pStyle w:val="4"/>
        <w:numPr>
          <w:ilvl w:val="0"/>
          <w:numId w:val="5"/>
        </w:numPr>
      </w:pPr>
      <w:r>
        <w:rPr>
          <w:rFonts w:hint="eastAsia"/>
        </w:rPr>
        <w:t>对于全同粒子，两个相格中的粒子互换状态，不构成新的微观态；</w:t>
      </w:r>
      <w:r>
        <w:rPr>
          <w:rFonts w:ascii="Calibri" w:hAnsi="Calibri" w:cs="Calibri"/>
        </w:rPr>
        <w:t>√</w:t>
      </w:r>
    </w:p>
    <w:p w14:paraId="0E8B21DF">
      <w:pPr>
        <w:pStyle w:val="4"/>
        <w:numPr>
          <w:ilvl w:val="0"/>
          <w:numId w:val="5"/>
        </w:numPr>
      </w:pPr>
      <w:r>
        <w:rPr>
          <w:rFonts w:hint="eastAsia"/>
        </w:rPr>
        <w:t>对于可分辨粒子，同一相格中的粒子互换状态，不构成新的微观态。</w:t>
      </w:r>
      <w:r>
        <w:rPr>
          <w:rFonts w:ascii="Calibri" w:hAnsi="Calibri" w:cs="Calibri"/>
        </w:rPr>
        <w:t>√</w:t>
      </w:r>
    </w:p>
    <w:p w14:paraId="7129FDF6">
      <w:pPr>
        <w:pStyle w:val="4"/>
        <w:ind w:left="0" w:leftChars="0" w:firstLine="0" w:firstLineChars="0"/>
      </w:pPr>
    </w:p>
    <w:p w14:paraId="67CDEABF">
      <w:r>
        <w:br w:type="textWrapping"/>
      </w:r>
    </w:p>
    <w:p w14:paraId="58E16596">
      <w:pPr>
        <w:pStyle w:val="6"/>
        <w:rPr>
          <w:rFonts w:ascii="Times New Roman" w:hAnsi="Times New Roman"/>
        </w:rPr>
      </w:pPr>
      <w:r>
        <w:rPr>
          <w:rFonts w:ascii="Times New Roman" w:hAnsi="Times New Roman"/>
        </w:rPr>
        <w:t>《量子信息基础》2024.5.11随堂作业：</w:t>
      </w:r>
    </w:p>
    <w:p w14:paraId="7AC4139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（2024.5.15 22:00前提交）</w:t>
      </w:r>
    </w:p>
    <w:p w14:paraId="65CF0FC3">
      <w:pPr>
        <w:rPr>
          <w:rFonts w:ascii="Times New Roman" w:hAnsi="Times New Roman" w:eastAsia="宋体" w:cs="Times New Roman"/>
        </w:rPr>
      </w:pPr>
    </w:p>
    <w:p w14:paraId="3F62A3CE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以下哪一项对EPR佯谬的描述是错误的？</w:t>
      </w:r>
    </w:p>
    <w:p w14:paraId="39DAF919">
      <w:pPr>
        <w:widowControl/>
        <w:numPr>
          <w:ilvl w:val="0"/>
          <w:numId w:val="2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EPR佯谬是爱因斯坦、波多尔斯基和罗森为了证明量子力学理论的不完备性而提出的；</w:t>
      </w:r>
    </w:p>
    <w:p w14:paraId="6D45FD92">
      <w:pPr>
        <w:widowControl/>
        <w:numPr>
          <w:ilvl w:val="0"/>
          <w:numId w:val="2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EPR佯谬说明量子力学理论中需要引入“隐变量”假设； √</w:t>
      </w:r>
    </w:p>
    <w:p w14:paraId="560FC670">
      <w:pPr>
        <w:widowControl/>
        <w:numPr>
          <w:ilvl w:val="0"/>
          <w:numId w:val="2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EPR佯谬中的关联粒子之间存在量子纠缠；</w:t>
      </w:r>
    </w:p>
    <w:p w14:paraId="100997FF">
      <w:pPr>
        <w:widowControl/>
        <w:numPr>
          <w:ilvl w:val="0"/>
          <w:numId w:val="2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EPR佯谬开启了量子信息科学的大门。</w:t>
      </w:r>
    </w:p>
    <w:p w14:paraId="62738CE1">
      <w:pPr>
        <w:widowControl/>
        <w:spacing w:after="160" w:line="259" w:lineRule="auto"/>
        <w:ind w:left="108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</w:p>
    <w:p w14:paraId="32107FA9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纠缠光子对的产生方法包括：（多选题）</w:t>
      </w:r>
    </w:p>
    <w:p w14:paraId="4E362437">
      <w:pPr>
        <w:widowControl/>
        <w:numPr>
          <w:ilvl w:val="0"/>
          <w:numId w:val="3"/>
        </w:numPr>
        <w:spacing w:after="160" w:line="259" w:lineRule="auto"/>
        <w:ind w:left="993" w:hanging="284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钙原子的级联光子发射； √</w:t>
      </w:r>
    </w:p>
    <w:p w14:paraId="6370E4B1">
      <w:pPr>
        <w:widowControl/>
        <w:numPr>
          <w:ilvl w:val="0"/>
          <w:numId w:val="3"/>
        </w:numPr>
        <w:spacing w:after="160" w:line="259" w:lineRule="auto"/>
        <w:ind w:left="993" w:hanging="284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非线性光学晶体中的参量下转换过程；√</w:t>
      </w:r>
    </w:p>
    <w:p w14:paraId="136187F9">
      <w:pPr>
        <w:widowControl/>
        <w:numPr>
          <w:ilvl w:val="0"/>
          <w:numId w:val="3"/>
        </w:numPr>
        <w:spacing w:after="160" w:line="259" w:lineRule="auto"/>
        <w:ind w:left="993" w:hanging="284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半导体量子点中的级联光子发射； √</w:t>
      </w:r>
    </w:p>
    <w:p w14:paraId="0B3C0158">
      <w:pPr>
        <w:widowControl/>
        <w:numPr>
          <w:ilvl w:val="0"/>
          <w:numId w:val="3"/>
        </w:numPr>
        <w:spacing w:after="160" w:line="259" w:lineRule="auto"/>
        <w:ind w:left="993" w:hanging="284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二能级体系的受激发射。</w:t>
      </w:r>
    </w:p>
    <w:p w14:paraId="29F0E4A0">
      <w:pPr>
        <w:widowControl/>
        <w:spacing w:after="160" w:line="259" w:lineRule="auto"/>
        <w:ind w:left="108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</w:p>
    <w:p w14:paraId="54D861D5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以下哪一项错误描述了贝尔不等式？</w:t>
      </w:r>
    </w:p>
    <w:p w14:paraId="195E36F1">
      <w:pPr>
        <w:widowControl/>
        <w:numPr>
          <w:ilvl w:val="0"/>
          <w:numId w:val="4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 xml:space="preserve">贝尔不等式给出了判定隐变量假设和量子理论之间冲突的判据； </w:t>
      </w:r>
    </w:p>
    <w:p w14:paraId="7D4C6F4A">
      <w:pPr>
        <w:widowControl/>
        <w:numPr>
          <w:ilvl w:val="0"/>
          <w:numId w:val="4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 xml:space="preserve">贝尔不等式的实验结果反映了量子纠缠的非定域性； </w:t>
      </w:r>
    </w:p>
    <w:p w14:paraId="514033E3">
      <w:pPr>
        <w:widowControl/>
        <w:numPr>
          <w:ilvl w:val="0"/>
          <w:numId w:val="4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贝尔不等式和EPR佯谬基于一样的实验设想；√</w:t>
      </w:r>
    </w:p>
    <w:p w14:paraId="254A3C0C">
      <w:pPr>
        <w:widowControl/>
        <w:numPr>
          <w:ilvl w:val="0"/>
          <w:numId w:val="4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一系列实验结果证实了贝尔不等式不能成立。</w:t>
      </w:r>
    </w:p>
    <w:p w14:paraId="11E577F2">
      <w:pPr>
        <w:widowControl/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</w:p>
    <w:p w14:paraId="7F4165B5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以下哪一项正确描述了量子密码学？</w:t>
      </w:r>
    </w:p>
    <w:p w14:paraId="2CD1158A">
      <w:pPr>
        <w:widowControl/>
        <w:numPr>
          <w:ilvl w:val="0"/>
          <w:numId w:val="6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量子密码基于“一次一密”的随机密钥产生方式；√</w:t>
      </w:r>
    </w:p>
    <w:p w14:paraId="72B04EDD">
      <w:pPr>
        <w:widowControl/>
        <w:numPr>
          <w:ilvl w:val="0"/>
          <w:numId w:val="6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量子密码学提供了一个可靠的信道使得没有人能够窃听信息；</w:t>
      </w:r>
    </w:p>
    <w:p w14:paraId="6EC24313">
      <w:pPr>
        <w:widowControl/>
        <w:numPr>
          <w:ilvl w:val="0"/>
          <w:numId w:val="6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量子密码学利用了量子不可克隆原理，即我们无法测量一个处于非平庸线性叠加态的粒子而不改变其状态；</w:t>
      </w:r>
    </w:p>
    <w:p w14:paraId="5AF87505">
      <w:pPr>
        <w:widowControl/>
        <w:numPr>
          <w:ilvl w:val="0"/>
          <w:numId w:val="6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量子密码学的本质是窃听者无法截获密钥。</w:t>
      </w:r>
    </w:p>
    <w:p w14:paraId="152D8F28">
      <w:pPr>
        <w:widowControl/>
        <w:spacing w:after="160" w:line="259" w:lineRule="auto"/>
        <w:ind w:left="108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</w:p>
    <w:p w14:paraId="3022185F">
      <w:pPr>
        <w:widowControl/>
        <w:numPr>
          <w:ilvl w:val="0"/>
          <w:numId w:val="1"/>
        </w:numPr>
        <w:spacing w:after="160" w:line="259" w:lineRule="auto"/>
        <w:ind w:left="720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以下哪一项正确描述了BB84协议？</w:t>
      </w:r>
    </w:p>
    <w:p w14:paraId="06B611A0">
      <w:pPr>
        <w:widowControl/>
        <w:numPr>
          <w:ilvl w:val="0"/>
          <w:numId w:val="7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Eve的窃听带入了50%的误码率；</w:t>
      </w:r>
    </w:p>
    <w:p w14:paraId="681E9731">
      <w:pPr>
        <w:widowControl/>
        <w:numPr>
          <w:ilvl w:val="0"/>
          <w:numId w:val="7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 xml:space="preserve">Alice会将她对基的选择发送给Bob； </w:t>
      </w:r>
    </w:p>
    <w:p w14:paraId="0216156B">
      <w:pPr>
        <w:widowControl/>
        <w:numPr>
          <w:ilvl w:val="0"/>
          <w:numId w:val="7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Bob会将他对基的选择发送给Alice；√</w:t>
      </w:r>
    </w:p>
    <w:p w14:paraId="5E2D9CA2">
      <w:pPr>
        <w:widowControl/>
        <w:numPr>
          <w:ilvl w:val="0"/>
          <w:numId w:val="7"/>
        </w:numPr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  <w:r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  <w:t>如果误码率等于25%，Alice判断没有窃听者存在。</w:t>
      </w:r>
    </w:p>
    <w:p w14:paraId="43B8F3D9">
      <w:pPr>
        <w:widowControl/>
        <w:spacing w:after="160" w:line="259" w:lineRule="auto"/>
        <w:contextualSpacing/>
        <w:jc w:val="left"/>
        <w:rPr>
          <w:rFonts w:ascii="Times New Roman" w:hAnsi="Times New Roman" w:eastAsia="宋体" w:cs="Times New Roman"/>
          <w:kern w:val="0"/>
          <w:sz w:val="22"/>
          <w:lang w:val="en-GB"/>
          <w14:ligatures w14:val="none"/>
        </w:rPr>
      </w:pPr>
    </w:p>
    <w:p w14:paraId="0DC4F05E">
      <w:pPr>
        <w:pStyle w:val="4"/>
        <w:numPr>
          <w:ilvl w:val="0"/>
          <w:numId w:val="1"/>
        </w:numPr>
        <w:ind w:firstLine="66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以下关于光源性质的论述，哪些是错误的？</w:t>
      </w:r>
    </w:p>
    <w:p w14:paraId="7AC704E7">
      <w:pPr>
        <w:pStyle w:val="4"/>
        <w:numPr>
          <w:ilvl w:val="0"/>
          <w:numId w:val="12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亚泊松统计光源在经历光损后，将逐渐演化为泊松光源；</w:t>
      </w:r>
    </w:p>
    <w:p w14:paraId="63B32AF5">
      <w:pPr>
        <w:pStyle w:val="4"/>
        <w:numPr>
          <w:ilvl w:val="0"/>
          <w:numId w:val="12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符合泊松统计的光源性质稳定，单位时间内测量到的光子数是恒定值；</w:t>
      </w:r>
    </w:p>
    <w:p w14:paraId="443B0CD8">
      <w:pPr>
        <w:pStyle w:val="4"/>
        <w:numPr>
          <w:ilvl w:val="0"/>
          <w:numId w:val="12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理想单光子源可用衰减的相干光源（激光）来实现； √</w:t>
      </w:r>
    </w:p>
    <w:p w14:paraId="1C8AF4DF">
      <w:pPr>
        <w:pStyle w:val="4"/>
        <w:numPr>
          <w:ilvl w:val="0"/>
          <w:numId w:val="12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可以使用非理想单光子源进行量子通信，但容易受到光子数分裂漏洞的攻击。</w:t>
      </w:r>
    </w:p>
    <w:p w14:paraId="2A01A0CD">
      <w:pPr>
        <w:rPr>
          <w:rFonts w:ascii="Times New Roman" w:hAnsi="Times New Roman" w:eastAsia="宋体" w:cs="Times New Roman"/>
        </w:rPr>
      </w:pPr>
    </w:p>
    <w:p w14:paraId="1DA01DF9">
      <w:pPr>
        <w:pStyle w:val="4"/>
        <w:numPr>
          <w:ilvl w:val="0"/>
          <w:numId w:val="1"/>
        </w:numPr>
        <w:ind w:left="993" w:hanging="567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在量子密钥分发中，以下哪些措施可以用于防御光子数分裂攻击？</w:t>
      </w:r>
    </w:p>
    <w:p w14:paraId="61614E87">
      <w:pPr>
        <w:pStyle w:val="4"/>
        <w:numPr>
          <w:ilvl w:val="0"/>
          <w:numId w:val="13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使用理想单光子源； √</w:t>
      </w:r>
    </w:p>
    <w:p w14:paraId="70DED4F1">
      <w:pPr>
        <w:pStyle w:val="4"/>
        <w:numPr>
          <w:ilvl w:val="0"/>
          <w:numId w:val="13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增加传输距离；</w:t>
      </w:r>
    </w:p>
    <w:p w14:paraId="11DD7DF2">
      <w:pPr>
        <w:pStyle w:val="4"/>
        <w:numPr>
          <w:ilvl w:val="0"/>
          <w:numId w:val="13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使用量子隐形传态技术；</w:t>
      </w:r>
    </w:p>
    <w:p w14:paraId="55D1BCC7">
      <w:pPr>
        <w:pStyle w:val="4"/>
        <w:numPr>
          <w:ilvl w:val="0"/>
          <w:numId w:val="13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减少光子脉冲的数量</w:t>
      </w:r>
      <w:r>
        <w:rPr>
          <w:rFonts w:hint="eastAsia" w:ascii="Times New Roman" w:hAnsi="Times New Roman" w:eastAsia="宋体" w:cs="Times New Roman"/>
        </w:rPr>
        <w:t>。</w:t>
      </w:r>
    </w:p>
    <w:p w14:paraId="2422DAEE">
      <w:pPr>
        <w:rPr>
          <w:rFonts w:ascii="Times New Roman" w:hAnsi="Times New Roman" w:eastAsia="宋体" w:cs="Times New Roman"/>
        </w:rPr>
      </w:pPr>
    </w:p>
    <w:p w14:paraId="138DE943">
      <w:pPr>
        <w:pStyle w:val="4"/>
        <w:numPr>
          <w:ilvl w:val="0"/>
          <w:numId w:val="1"/>
        </w:numPr>
        <w:ind w:left="993" w:hanging="567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量子中继的关键技术之一是纠缠纯化，其目的是什么？</w:t>
      </w:r>
    </w:p>
    <w:p w14:paraId="668CF91F">
      <w:pPr>
        <w:pStyle w:val="4"/>
        <w:numPr>
          <w:ilvl w:val="0"/>
          <w:numId w:val="14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增加量子信号的传输距离；</w:t>
      </w:r>
    </w:p>
    <w:p w14:paraId="46E0E6D4">
      <w:pPr>
        <w:pStyle w:val="4"/>
        <w:numPr>
          <w:ilvl w:val="0"/>
          <w:numId w:val="14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从低纯度纠缠中提取高纯度纠缠；√</w:t>
      </w:r>
    </w:p>
    <w:p w14:paraId="37A32721">
      <w:pPr>
        <w:pStyle w:val="4"/>
        <w:numPr>
          <w:ilvl w:val="0"/>
          <w:numId w:val="14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减少量子信号的衰减；</w:t>
      </w:r>
    </w:p>
    <w:p w14:paraId="630D0983">
      <w:pPr>
        <w:pStyle w:val="4"/>
        <w:numPr>
          <w:ilvl w:val="0"/>
          <w:numId w:val="14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提高量子信号的强度</w:t>
      </w:r>
      <w:r>
        <w:rPr>
          <w:rFonts w:hint="eastAsia" w:ascii="Times New Roman" w:hAnsi="Times New Roman" w:eastAsia="宋体" w:cs="Times New Roman"/>
        </w:rPr>
        <w:t>。</w:t>
      </w:r>
    </w:p>
    <w:p w14:paraId="56D41623">
      <w:pPr>
        <w:pStyle w:val="4"/>
        <w:ind w:left="993" w:hanging="284"/>
        <w:rPr>
          <w:rFonts w:ascii="Times New Roman" w:hAnsi="Times New Roman" w:eastAsia="宋体" w:cs="Times New Roman"/>
        </w:rPr>
      </w:pPr>
    </w:p>
    <w:p w14:paraId="3D2A37DF">
      <w:pPr>
        <w:pStyle w:val="4"/>
        <w:numPr>
          <w:ilvl w:val="0"/>
          <w:numId w:val="1"/>
        </w:numPr>
        <w:ind w:left="993" w:hanging="567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现阶段，在量子密钥分发（QKD）中，使用弱相干态（衰减的激光）而非理想单光子源的主要原因是什么？（多选题）</w:t>
      </w:r>
    </w:p>
    <w:p w14:paraId="155E93D3">
      <w:pPr>
        <w:pStyle w:val="4"/>
        <w:numPr>
          <w:ilvl w:val="0"/>
          <w:numId w:val="15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易于产生； √</w:t>
      </w:r>
    </w:p>
    <w:p w14:paraId="5072115A">
      <w:pPr>
        <w:pStyle w:val="4"/>
        <w:numPr>
          <w:ilvl w:val="0"/>
          <w:numId w:val="15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包含大量光子的概率分布；</w:t>
      </w:r>
    </w:p>
    <w:p w14:paraId="63A4B91B">
      <w:pPr>
        <w:pStyle w:val="4"/>
        <w:numPr>
          <w:ilvl w:val="0"/>
          <w:numId w:val="15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可以提高信息量子比特传输码率； √ </w:t>
      </w:r>
    </w:p>
    <w:p w14:paraId="25A2E76A">
      <w:pPr>
        <w:pStyle w:val="4"/>
        <w:numPr>
          <w:ilvl w:val="0"/>
          <w:numId w:val="15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可以增加信息的安全性</w:t>
      </w:r>
      <w:r>
        <w:rPr>
          <w:rFonts w:hint="eastAsia" w:ascii="Times New Roman" w:hAnsi="Times New Roman" w:eastAsia="宋体" w:cs="Times New Roman"/>
        </w:rPr>
        <w:t>。</w:t>
      </w:r>
    </w:p>
    <w:p w14:paraId="2E921F8D">
      <w:pPr>
        <w:pStyle w:val="4"/>
        <w:ind w:left="993" w:hanging="284"/>
        <w:rPr>
          <w:rFonts w:ascii="Times New Roman" w:hAnsi="Times New Roman" w:eastAsia="宋体" w:cs="Times New Roman"/>
        </w:rPr>
      </w:pPr>
    </w:p>
    <w:p w14:paraId="415549FC">
      <w:pPr>
        <w:pStyle w:val="4"/>
        <w:numPr>
          <w:ilvl w:val="0"/>
          <w:numId w:val="1"/>
        </w:numPr>
        <w:ind w:left="993" w:hanging="567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以下哪一项</w:t>
      </w:r>
      <w:r>
        <w:rPr>
          <w:rFonts w:ascii="Times New Roman" w:hAnsi="Times New Roman" w:eastAsia="宋体" w:cs="Times New Roman"/>
          <w:color w:val="FF0000"/>
        </w:rPr>
        <w:t>错误</w:t>
      </w:r>
      <w:r>
        <w:rPr>
          <w:rFonts w:ascii="Times New Roman" w:hAnsi="Times New Roman" w:eastAsia="宋体" w:cs="Times New Roman"/>
        </w:rPr>
        <w:t>描述了量子隐形传态？</w:t>
      </w:r>
    </w:p>
    <w:p w14:paraId="484D1583">
      <w:pPr>
        <w:pStyle w:val="4"/>
        <w:numPr>
          <w:ilvl w:val="0"/>
          <w:numId w:val="16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量子隐形传态过程中Alice手中原有的量子比特不会消失或转化； √</w:t>
      </w:r>
    </w:p>
    <w:p w14:paraId="4D186231">
      <w:pPr>
        <w:pStyle w:val="4"/>
        <w:numPr>
          <w:ilvl w:val="0"/>
          <w:numId w:val="16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如果量子隐形传态的机器引入了损耗或者获取了量子信息，输出和输入波函数之间的保真度会相应地下降； </w:t>
      </w:r>
    </w:p>
    <w:p w14:paraId="7D217185">
      <w:pPr>
        <w:pStyle w:val="4"/>
        <w:numPr>
          <w:ilvl w:val="0"/>
          <w:numId w:val="16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量子隐形传态不能用于超光速信息交流；</w:t>
      </w:r>
    </w:p>
    <w:p w14:paraId="1D4069D5">
      <w:pPr>
        <w:pStyle w:val="4"/>
        <w:numPr>
          <w:ilvl w:val="0"/>
          <w:numId w:val="16"/>
        </w:numPr>
        <w:ind w:left="993" w:hanging="28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量子隐形传态传送的只有量子信息。</w:t>
      </w:r>
    </w:p>
    <w:p w14:paraId="164D6D31">
      <w:pPr>
        <w:ind w:left="993" w:hanging="709"/>
        <w:rPr>
          <w:rFonts w:ascii="Times New Roman" w:hAnsi="Times New Roman" w:eastAsia="宋体" w:cs="Times New Roman"/>
        </w:rPr>
      </w:pPr>
    </w:p>
    <w:p w14:paraId="45867B1F">
      <w:pPr>
        <w:pStyle w:val="7"/>
        <w:rPr>
          <w:rFonts w:ascii="Times New Roman" w:hAnsi="Times New Roman"/>
        </w:rPr>
      </w:pPr>
      <w:r>
        <w:rPr>
          <w:rFonts w:ascii="宋体" w:hAnsi="宋体"/>
        </w:rPr>
        <w:t>《量子信息基础》</w:t>
      </w:r>
      <w:r>
        <w:rPr>
          <w:rFonts w:ascii="Times New Roman" w:hAnsi="Times New Roman"/>
        </w:rPr>
        <w:t>2024.5.16</w:t>
      </w:r>
      <w:r>
        <w:rPr>
          <w:rFonts w:ascii="宋体" w:hAnsi="宋体"/>
        </w:rPr>
        <w:t>随堂作业：</w:t>
      </w:r>
    </w:p>
    <w:p w14:paraId="532E2842">
      <w:pPr>
        <w:pStyle w:val="8"/>
        <w:rPr>
          <w:rFonts w:ascii="Times New Roman" w:hAnsi="Times New Roman" w:eastAsia="宋体"/>
        </w:rPr>
      </w:pPr>
      <w:r>
        <w:rPr>
          <w:rFonts w:ascii="宋体" w:hAnsi="宋体" w:eastAsia="宋体"/>
        </w:rPr>
        <w:t>（</w:t>
      </w:r>
      <w:r>
        <w:rPr>
          <w:rFonts w:ascii="Times New Roman" w:hAnsi="Times New Roman" w:eastAsia="宋体"/>
        </w:rPr>
        <w:t>2024.5.22 22:00</w:t>
      </w:r>
      <w:r>
        <w:rPr>
          <w:rFonts w:ascii="宋体" w:hAnsi="宋体" w:eastAsia="宋体"/>
        </w:rPr>
        <w:t>前提交）</w:t>
      </w:r>
    </w:p>
    <w:p w14:paraId="2CCB42AC">
      <w:pPr>
        <w:pStyle w:val="4"/>
        <w:ind w:left="1080"/>
        <w:rPr>
          <w:rFonts w:ascii="Times New Roman" w:hAnsi="Times New Roman" w:cs="Times New Roman"/>
        </w:rPr>
      </w:pPr>
    </w:p>
    <w:p w14:paraId="0CC97A08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量子计算根据实用性的不同可以分为：（多选题）</w:t>
      </w:r>
    </w:p>
    <w:p w14:paraId="285B4B91">
      <w:pPr>
        <w:pStyle w:val="4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量子退火机； √</w:t>
      </w:r>
    </w:p>
    <w:p w14:paraId="516EB82A">
      <w:pPr>
        <w:pStyle w:val="4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量子模拟机； √</w:t>
      </w:r>
    </w:p>
    <w:p w14:paraId="1F9C0FD5">
      <w:pPr>
        <w:pStyle w:val="4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通用量子计算机； √</w:t>
      </w:r>
    </w:p>
    <w:p w14:paraId="4118196C">
      <w:pPr>
        <w:pStyle w:val="4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超导量子计算机。 </w:t>
      </w:r>
    </w:p>
    <w:p w14:paraId="5494232B">
      <w:pPr>
        <w:pStyle w:val="4"/>
        <w:ind w:left="1080"/>
        <w:rPr>
          <w:rFonts w:ascii="Times New Roman" w:hAnsi="Times New Roman" w:cs="Times New Roman"/>
        </w:rPr>
      </w:pPr>
    </w:p>
    <w:p w14:paraId="521607C7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常见的实现量子比特的物理系统有：（多选题）</w:t>
      </w:r>
    </w:p>
    <w:p w14:paraId="3235515C">
      <w:pPr>
        <w:pStyle w:val="4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光子的干涉；</w:t>
      </w:r>
    </w:p>
    <w:p w14:paraId="427EF7C2">
      <w:pPr>
        <w:pStyle w:val="4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光子的偏振；√</w:t>
      </w:r>
    </w:p>
    <w:p w14:paraId="1BF3B64E">
      <w:pPr>
        <w:pStyle w:val="4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电子的自旋；√</w:t>
      </w:r>
    </w:p>
    <w:p w14:paraId="6FA5863B">
      <w:pPr>
        <w:pStyle w:val="4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超导约瑟夫森结。 √</w:t>
      </w:r>
    </w:p>
    <w:p w14:paraId="3C1B729B">
      <w:pPr>
        <w:pStyle w:val="4"/>
        <w:ind w:left="1080"/>
        <w:rPr>
          <w:rFonts w:ascii="Times New Roman" w:hAnsi="Times New Roman" w:cs="Times New Roman"/>
        </w:rPr>
      </w:pPr>
    </w:p>
    <w:p w14:paraId="040870D0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常见的量子比特门有：（多选题）</w:t>
      </w:r>
    </w:p>
    <w:p w14:paraId="52DCA07F">
      <w:pPr>
        <w:pStyle w:val="4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X门；√</w:t>
      </w:r>
    </w:p>
    <w:p w14:paraId="7506062B">
      <w:pPr>
        <w:pStyle w:val="4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And门；</w:t>
      </w:r>
    </w:p>
    <w:p w14:paraId="03279E41">
      <w:pPr>
        <w:pStyle w:val="4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CNOT门；√</w:t>
      </w:r>
    </w:p>
    <w:p w14:paraId="21EED631">
      <w:pPr>
        <w:pStyle w:val="4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H门。√</w:t>
      </w:r>
    </w:p>
    <w:p w14:paraId="629BE094">
      <w:pPr>
        <w:pStyle w:val="4"/>
        <w:ind w:left="1080"/>
        <w:rPr>
          <w:rFonts w:ascii="Times New Roman" w:hAnsi="Times New Roman" w:cs="Times New Roman"/>
        </w:rPr>
      </w:pPr>
    </w:p>
    <w:p w14:paraId="11038940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量子计算机的潜在应用包括：（多选题）</w:t>
      </w:r>
    </w:p>
    <w:p w14:paraId="4FB51CEA">
      <w:pPr>
        <w:pStyle w:val="4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数据搜索；√</w:t>
      </w:r>
    </w:p>
    <w:p w14:paraId="72230D7A">
      <w:pPr>
        <w:pStyle w:val="4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人工智能； √</w:t>
      </w:r>
    </w:p>
    <w:p w14:paraId="45C904AB">
      <w:pPr>
        <w:pStyle w:val="4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高速运算； </w:t>
      </w:r>
    </w:p>
    <w:p w14:paraId="4BC4FDFF">
      <w:pPr>
        <w:pStyle w:val="4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解密与加密。 √</w:t>
      </w:r>
    </w:p>
    <w:p w14:paraId="5F50EC5D">
      <w:pPr>
        <w:rPr>
          <w:rFonts w:ascii="Times New Roman" w:hAnsi="Times New Roman" w:cs="Times New Roman"/>
        </w:rPr>
      </w:pPr>
    </w:p>
    <w:p w14:paraId="3E8885A0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以下哪些属于量子算法：（多选题）</w:t>
      </w:r>
    </w:p>
    <w:p w14:paraId="167B1CCD">
      <w:pPr>
        <w:pStyle w:val="4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Shor算法；√</w:t>
      </w:r>
    </w:p>
    <w:p w14:paraId="0C0C9781">
      <w:pPr>
        <w:pStyle w:val="4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Deutsch算法；√</w:t>
      </w:r>
    </w:p>
    <w:p w14:paraId="5A1CD7B9">
      <w:pPr>
        <w:pStyle w:val="4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Grover搜索算法；√</w:t>
      </w:r>
    </w:p>
    <w:p w14:paraId="1F8CC653">
      <w:pPr>
        <w:pStyle w:val="4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QNN</w:t>
      </w:r>
      <w:r>
        <w:rPr>
          <w:rFonts w:ascii="Times New Roman" w:hAnsi="Times New Roman" w:cs="Times New Roman"/>
        </w:rPr>
        <w:t>算法。√</w:t>
      </w:r>
    </w:p>
    <w:p w14:paraId="76A12A20">
      <w:pPr>
        <w:rPr>
          <w:rFonts w:ascii="Times New Roman" w:hAnsi="Times New Roman" w:cs="Times New Roman"/>
        </w:rPr>
      </w:pPr>
    </w:p>
    <w:p w14:paraId="1FDA14DF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关于量子退相干的正确说法是：</w:t>
      </w:r>
    </w:p>
    <w:p w14:paraId="0C5F839C">
      <w:pPr>
        <w:pStyle w:val="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一切量子系统都不可避免地和环境耦合，因此退相干不可避免；√</w:t>
      </w:r>
    </w:p>
    <w:p w14:paraId="4748ADEB">
      <w:pPr>
        <w:pStyle w:val="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量子计算系统可以容纳的操作数为操作时间除以退相干时间；</w:t>
      </w:r>
    </w:p>
    <w:p w14:paraId="4A44FDB1">
      <w:pPr>
        <w:pStyle w:val="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容错量子计算可以有效增加量子系统的退相干时间；</w:t>
      </w:r>
    </w:p>
    <w:p w14:paraId="53C549AA">
      <w:pPr>
        <w:pStyle w:val="4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由于量子退相干现象的存在，量子计算机在技术上不可能实现。</w:t>
      </w:r>
    </w:p>
    <w:p w14:paraId="52A7DAD8">
      <w:pPr>
        <w:pStyle w:val="4"/>
        <w:ind w:left="1080"/>
        <w:rPr>
          <w:rFonts w:ascii="Times New Roman" w:hAnsi="Times New Roman" w:cs="Times New Roman"/>
        </w:rPr>
      </w:pPr>
    </w:p>
    <w:p w14:paraId="0C837361">
      <w:pPr>
        <w:pStyle w:val="4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量子密钥分发（QKD）中，攻击者Eve可能会采用哪种攻击手段？</w:t>
      </w:r>
    </w:p>
    <w:p w14:paraId="29EDFAB9">
      <w:pPr>
        <w:pStyle w:val="4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光子数分裂攻击（PNS）；√</w:t>
      </w:r>
    </w:p>
    <w:p w14:paraId="29B864AC">
      <w:pPr>
        <w:pStyle w:val="4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量子隐形传态；</w:t>
      </w:r>
    </w:p>
    <w:p w14:paraId="21FAEFAE">
      <w:pPr>
        <w:pStyle w:val="4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量子叠加；</w:t>
      </w:r>
    </w:p>
    <w:p w14:paraId="32C9ADD8">
      <w:pPr>
        <w:pStyle w:val="4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量子隧穿。</w:t>
      </w:r>
    </w:p>
    <w:p w14:paraId="7E1F03D1">
      <w:pPr>
        <w:pStyle w:val="9"/>
        <w:numPr>
          <w:ilvl w:val="0"/>
          <w:numId w:val="1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根据泊松统计，光子数的方差和均值之间的关系是什么？</w:t>
      </w:r>
    </w:p>
    <w:p w14:paraId="06E26CA7">
      <w:pPr>
        <w:pStyle w:val="9"/>
        <w:numPr>
          <w:ilvl w:val="0"/>
          <w:numId w:val="20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方差小于均值；</w:t>
      </w:r>
    </w:p>
    <w:p w14:paraId="376F02BC">
      <w:pPr>
        <w:pStyle w:val="9"/>
        <w:numPr>
          <w:ilvl w:val="0"/>
          <w:numId w:val="20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方差大于均值；</w:t>
      </w:r>
    </w:p>
    <w:p w14:paraId="38C8A563">
      <w:pPr>
        <w:pStyle w:val="9"/>
        <w:numPr>
          <w:ilvl w:val="0"/>
          <w:numId w:val="20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方差等于均值；√</w:t>
      </w:r>
    </w:p>
    <w:p w14:paraId="047D9E8F">
      <w:pPr>
        <w:pStyle w:val="9"/>
        <w:numPr>
          <w:ilvl w:val="0"/>
          <w:numId w:val="20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方差与均值无关。</w:t>
      </w:r>
    </w:p>
    <w:p w14:paraId="62389463">
      <w:pPr>
        <w:pStyle w:val="9"/>
        <w:ind w:left="780"/>
        <w:rPr>
          <w:rFonts w:ascii="Times New Roman" w:hAnsi="Times New Roman" w:eastAsiaTheme="minorEastAsia"/>
        </w:rPr>
      </w:pPr>
    </w:p>
    <w:p w14:paraId="2FA17BE6">
      <w:pPr>
        <w:pStyle w:val="9"/>
        <w:numPr>
          <w:ilvl w:val="0"/>
          <w:numId w:val="1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量子存储器需要满足哪些条件？</w:t>
      </w:r>
    </w:p>
    <w:p w14:paraId="611AE98A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a. 高存储读取效率； √</w:t>
      </w:r>
    </w:p>
    <w:p w14:paraId="607E3BCE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b. 低噪音；</w:t>
      </w:r>
      <w:r>
        <w:rPr>
          <w:rFonts w:hint="eastAsia" w:ascii="Times New Roman" w:hAnsi="Times New Roman" w:eastAsiaTheme="minorEastAsia"/>
        </w:rPr>
        <w:t xml:space="preserve"> </w:t>
      </w:r>
      <w:r>
        <w:rPr>
          <w:rFonts w:ascii="Times New Roman" w:hAnsi="Times New Roman" w:eastAsiaTheme="minorEastAsia"/>
        </w:rPr>
        <w:t>√</w:t>
      </w:r>
    </w:p>
    <w:p w14:paraId="65C94485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c. 长寿命或大的时间带宽积； √</w:t>
      </w:r>
    </w:p>
    <w:p w14:paraId="755697BA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d. 必须在低温条件下运行。</w:t>
      </w:r>
    </w:p>
    <w:p w14:paraId="1607AC9D">
      <w:pPr>
        <w:pStyle w:val="9"/>
        <w:rPr>
          <w:rFonts w:ascii="Times New Roman" w:hAnsi="Times New Roman" w:eastAsiaTheme="minorEastAsia"/>
        </w:rPr>
      </w:pPr>
    </w:p>
    <w:p w14:paraId="3F75C832">
      <w:pPr>
        <w:pStyle w:val="9"/>
        <w:numPr>
          <w:ilvl w:val="0"/>
          <w:numId w:val="1"/>
        </w:numPr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量子中继站相比于可信中继站的优势包括哪些？</w:t>
      </w:r>
    </w:p>
    <w:p w14:paraId="248DF2BE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a. 不存储数据，防止数据泄露；√</w:t>
      </w:r>
    </w:p>
    <w:p w14:paraId="74A62EEC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b. 需要更高的技术水平；</w:t>
      </w:r>
    </w:p>
    <w:p w14:paraId="26631403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c. 可以放大和纠错量子信号；√</w:t>
      </w:r>
    </w:p>
    <w:p w14:paraId="42038FBB">
      <w:pPr>
        <w:pStyle w:val="9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d. 可以存储量子信息。</w:t>
      </w:r>
    </w:p>
    <w:p w14:paraId="1DADCE34"/>
    <w:p w14:paraId="70C22ED6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62816"/>
    <w:multiLevelType w:val="multilevel"/>
    <w:tmpl w:val="02262816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3A559B"/>
    <w:multiLevelType w:val="multilevel"/>
    <w:tmpl w:val="083A559B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B87449"/>
    <w:multiLevelType w:val="multilevel"/>
    <w:tmpl w:val="0AB87449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141F29"/>
    <w:multiLevelType w:val="multilevel"/>
    <w:tmpl w:val="0C141F29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4">
    <w:nsid w:val="118E2E27"/>
    <w:multiLevelType w:val="multilevel"/>
    <w:tmpl w:val="118E2E27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B00980"/>
    <w:multiLevelType w:val="multilevel"/>
    <w:tmpl w:val="13B0098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C51D22"/>
    <w:multiLevelType w:val="multilevel"/>
    <w:tmpl w:val="1BC51D2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7">
    <w:nsid w:val="1EA96620"/>
    <w:multiLevelType w:val="multilevel"/>
    <w:tmpl w:val="1EA96620"/>
    <w:lvl w:ilvl="0" w:tentative="0">
      <w:start w:val="1"/>
      <w:numFmt w:val="low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7F21770"/>
    <w:multiLevelType w:val="multilevel"/>
    <w:tmpl w:val="27F2177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C37B82"/>
    <w:multiLevelType w:val="multilevel"/>
    <w:tmpl w:val="2CC37B82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36423581"/>
    <w:multiLevelType w:val="multilevel"/>
    <w:tmpl w:val="36423581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C1C4B9A"/>
    <w:multiLevelType w:val="multilevel"/>
    <w:tmpl w:val="3C1C4B9A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ABC52F4"/>
    <w:multiLevelType w:val="multilevel"/>
    <w:tmpl w:val="4ABC52F4"/>
    <w:lvl w:ilvl="0" w:tentative="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13">
    <w:nsid w:val="4D0E66E2"/>
    <w:multiLevelType w:val="multilevel"/>
    <w:tmpl w:val="4D0E66E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E9C7CD1"/>
    <w:multiLevelType w:val="multilevel"/>
    <w:tmpl w:val="4E9C7CD1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5">
    <w:nsid w:val="5AE8349F"/>
    <w:multiLevelType w:val="multilevel"/>
    <w:tmpl w:val="5AE8349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C5745EB"/>
    <w:multiLevelType w:val="multilevel"/>
    <w:tmpl w:val="5C5745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EB6C86"/>
    <w:multiLevelType w:val="multilevel"/>
    <w:tmpl w:val="5CEB6C86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8">
    <w:nsid w:val="7138317C"/>
    <w:multiLevelType w:val="multilevel"/>
    <w:tmpl w:val="7138317C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9">
    <w:nsid w:val="74BF1699"/>
    <w:multiLevelType w:val="multilevel"/>
    <w:tmpl w:val="74BF1699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6"/>
  </w:num>
  <w:num w:numId="2">
    <w:abstractNumId w:val="13"/>
  </w:num>
  <w:num w:numId="3">
    <w:abstractNumId w:val="7"/>
  </w:num>
  <w:num w:numId="4">
    <w:abstractNumId w:val="15"/>
  </w:num>
  <w:num w:numId="5">
    <w:abstractNumId w:val="5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8"/>
  </w:num>
  <w:num w:numId="11">
    <w:abstractNumId w:val="10"/>
  </w:num>
  <w:num w:numId="12">
    <w:abstractNumId w:val="14"/>
  </w:num>
  <w:num w:numId="13">
    <w:abstractNumId w:val="19"/>
  </w:num>
  <w:num w:numId="14">
    <w:abstractNumId w:val="17"/>
  </w:num>
  <w:num w:numId="15">
    <w:abstractNumId w:val="9"/>
  </w:num>
  <w:num w:numId="16">
    <w:abstractNumId w:val="18"/>
  </w:num>
  <w:num w:numId="17">
    <w:abstractNumId w:val="1"/>
  </w:num>
  <w:num w:numId="18">
    <w:abstractNumId w:val="6"/>
  </w:num>
  <w:num w:numId="19">
    <w:abstractNumId w:val="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33FE"/>
    <w:rsid w:val="000450F7"/>
    <w:rsid w:val="00080A11"/>
    <w:rsid w:val="000B4C72"/>
    <w:rsid w:val="000E5383"/>
    <w:rsid w:val="001008D0"/>
    <w:rsid w:val="0013030E"/>
    <w:rsid w:val="001716EF"/>
    <w:rsid w:val="001E6BF5"/>
    <w:rsid w:val="00226D5E"/>
    <w:rsid w:val="002A5212"/>
    <w:rsid w:val="002B31B5"/>
    <w:rsid w:val="002D2F20"/>
    <w:rsid w:val="002F2C4B"/>
    <w:rsid w:val="002F3909"/>
    <w:rsid w:val="003060C0"/>
    <w:rsid w:val="003204F3"/>
    <w:rsid w:val="00355E93"/>
    <w:rsid w:val="00380398"/>
    <w:rsid w:val="003833F4"/>
    <w:rsid w:val="003F4B7F"/>
    <w:rsid w:val="00441827"/>
    <w:rsid w:val="00495CC5"/>
    <w:rsid w:val="004A210A"/>
    <w:rsid w:val="005003B1"/>
    <w:rsid w:val="00544A49"/>
    <w:rsid w:val="00583AD2"/>
    <w:rsid w:val="0059207D"/>
    <w:rsid w:val="005C59D4"/>
    <w:rsid w:val="005E42EC"/>
    <w:rsid w:val="00611097"/>
    <w:rsid w:val="006113C9"/>
    <w:rsid w:val="00653311"/>
    <w:rsid w:val="00670660"/>
    <w:rsid w:val="006A45B8"/>
    <w:rsid w:val="006B6397"/>
    <w:rsid w:val="006E0E4D"/>
    <w:rsid w:val="00703300"/>
    <w:rsid w:val="0070433E"/>
    <w:rsid w:val="007212E4"/>
    <w:rsid w:val="00766FFE"/>
    <w:rsid w:val="0077012F"/>
    <w:rsid w:val="0078211A"/>
    <w:rsid w:val="007B0259"/>
    <w:rsid w:val="007C18F2"/>
    <w:rsid w:val="007C6DD6"/>
    <w:rsid w:val="00800F57"/>
    <w:rsid w:val="00833C50"/>
    <w:rsid w:val="00880712"/>
    <w:rsid w:val="00897CEF"/>
    <w:rsid w:val="0093048D"/>
    <w:rsid w:val="00937079"/>
    <w:rsid w:val="009439F5"/>
    <w:rsid w:val="00953608"/>
    <w:rsid w:val="00973CEE"/>
    <w:rsid w:val="00980C99"/>
    <w:rsid w:val="009C010F"/>
    <w:rsid w:val="009D158D"/>
    <w:rsid w:val="00A15938"/>
    <w:rsid w:val="00A327E5"/>
    <w:rsid w:val="00A34846"/>
    <w:rsid w:val="00A510FA"/>
    <w:rsid w:val="00AA64A8"/>
    <w:rsid w:val="00AF5850"/>
    <w:rsid w:val="00B55E52"/>
    <w:rsid w:val="00B678C3"/>
    <w:rsid w:val="00BC7262"/>
    <w:rsid w:val="00BD4823"/>
    <w:rsid w:val="00C06D10"/>
    <w:rsid w:val="00C235AB"/>
    <w:rsid w:val="00C6233E"/>
    <w:rsid w:val="00C6373E"/>
    <w:rsid w:val="00C86B56"/>
    <w:rsid w:val="00CA09A2"/>
    <w:rsid w:val="00CC4519"/>
    <w:rsid w:val="00CE74F3"/>
    <w:rsid w:val="00D7774E"/>
    <w:rsid w:val="00D82EDF"/>
    <w:rsid w:val="00DD5EDA"/>
    <w:rsid w:val="00DE1219"/>
    <w:rsid w:val="00DF0A47"/>
    <w:rsid w:val="00DF2BDE"/>
    <w:rsid w:val="00E54A5A"/>
    <w:rsid w:val="00E930ED"/>
    <w:rsid w:val="00F01B10"/>
    <w:rsid w:val="00F46792"/>
    <w:rsid w:val="00F67A46"/>
    <w:rsid w:val="00F80E9B"/>
    <w:rsid w:val="00FA6C0D"/>
    <w:rsid w:val="00FC2BF6"/>
    <w:rsid w:val="00FC3F5A"/>
    <w:rsid w:val="00FE3894"/>
    <w:rsid w:val="00FF475B"/>
    <w:rsid w:val="3AE657AF"/>
    <w:rsid w:val="7C79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styleId="5">
    <w:name w:val="Placeholder Text"/>
    <w:basedOn w:val="3"/>
    <w:semiHidden/>
    <w:qFormat/>
    <w:uiPriority w:val="99"/>
    <w:rPr>
      <w:color w:val="808080"/>
    </w:rPr>
  </w:style>
  <w:style w:type="paragraph" w:customStyle="1" w:styleId="6">
    <w:name w:val="Normal"/>
    <w:qFormat/>
    <w:uiPriority w:val="0"/>
    <w:pPr>
      <w:spacing w:before="100" w:beforeAutospacing="1" w:after="160" w:line="256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7">
    <w:name w:val="Normal1"/>
    <w:basedOn w:val="1"/>
    <w:qFormat/>
    <w:uiPriority w:val="0"/>
    <w:pPr>
      <w:spacing w:before="100" w:beforeAutospacing="1" w:line="254" w:lineRule="auto"/>
    </w:pPr>
    <w:rPr>
      <w:rFonts w:ascii="Calibri" w:hAnsi="Calibri" w:eastAsia="宋体" w:cs="Times New Roman"/>
      <w:lang w:val="en-US"/>
    </w:rPr>
  </w:style>
  <w:style w:type="paragraph" w:customStyle="1" w:styleId="8">
    <w:name w:val="正文1"/>
    <w:qFormat/>
    <w:uiPriority w:val="0"/>
    <w:pPr>
      <w:widowControl w:val="0"/>
      <w:spacing w:after="0" w:line="240" w:lineRule="auto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paragraph" w:customStyle="1" w:styleId="9">
    <w:name w:val="列表段落1"/>
    <w:basedOn w:val="1"/>
    <w:uiPriority w:val="0"/>
    <w:pPr>
      <w:spacing w:before="100" w:beforeAutospacing="1" w:line="256" w:lineRule="auto"/>
      <w:ind w:left="720"/>
      <w:contextualSpacing/>
    </w:pPr>
    <w:rPr>
      <w:rFonts w:ascii="等线" w:hAnsi="等线" w:eastAsia="等线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839</Words>
  <Characters>889</Characters>
  <Lines>6</Lines>
  <Paragraphs>1</Paragraphs>
  <TotalTime>0</TotalTime>
  <ScaleCrop>false</ScaleCrop>
  <LinksUpToDate>false</LinksUpToDate>
  <CharactersWithSpaces>905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2020-06-04T06:22:00Z</dcterms:created>
  <dc:creator>restingcloud J</dc:creator>
  <cp:lastModifiedBy>Wenjing 'huang</cp:lastModifiedBy>
  <dcterms:modified xsi:type="dcterms:W3CDTF">2025-06-16T16:25:55Z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eyJoZGlkIjoiYzFlMDAzZjc2MWY5MjBlM2M2ZjY4YWNiM2UyZjNkMWIiLCJ1c2VySWQiOiIxMzg0Njk2MTQ5In0=</vt:lpwstr>
  </property>
  <property fmtid="{D5CDD505-2E9C-101B-9397-08002B2CF9AE}" pid="3" name="KSOProductBuildVer">
    <vt:lpwstr>2052-12.1.0.21541</vt:lpwstr>
  </property>
  <property fmtid="{D5CDD505-2E9C-101B-9397-08002B2CF9AE}" pid="4" name="ICV">
    <vt:lpwstr>9D6A915813B64D7EA27EA4E6DEEF6005_13</vt:lpwstr>
  </property>
</Properties>
</file>