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文档审查报告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文档标题</w:t>
            </w:r>
          </w:p>
        </w:tc>
        <w:tc>
          <w:tcPr>
            <w:tcW w:type="dxa" w:w="4320"/>
          </w:tcPr>
          <w:p>
            <w:r>
              <w:t>逆风而行的你</w:t>
            </w:r>
          </w:p>
        </w:tc>
      </w:tr>
      <w:tr>
        <w:tc>
          <w:tcPr>
            <w:tcW w:type="dxa" w:w="4320"/>
          </w:tcPr>
          <w:p>
            <w:r>
              <w:t>文档路径</w:t>
            </w:r>
          </w:p>
        </w:tc>
        <w:tc>
          <w:tcPr>
            <w:tcW w:type="dxa" w:w="4320"/>
          </w:tcPr>
          <w:p>
            <w:r>
              <w:t>E:\github\新建文件夹\profileRe\document.docx</w:t>
            </w:r>
          </w:p>
        </w:tc>
      </w:tr>
      <w:tr>
        <w:tc>
          <w:tcPr>
            <w:tcW w:type="dxa" w:w="4320"/>
          </w:tcPr>
          <w:p>
            <w:r>
              <w:t>审查时间</w:t>
            </w:r>
          </w:p>
        </w:tc>
        <w:tc>
          <w:tcPr>
            <w:tcW w:type="dxa" w:w="4320"/>
          </w:tcPr>
          <w:p>
            <w:r>
              <w:t>0:01:32.576568</w:t>
            </w:r>
          </w:p>
        </w:tc>
      </w:tr>
      <w:tr>
        <w:tc>
          <w:tcPr>
            <w:tcW w:type="dxa" w:w="4320"/>
          </w:tcPr>
          <w:p>
            <w:r>
              <w:t>审查结果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</w:tbl>
    <w:p>
      <w:pPr>
        <w:pStyle w:val="Heading1"/>
      </w:pPr>
      <w:r>
        <w:t>审查统计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总问题数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错误数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警告数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详细结果</w:t>
      </w:r>
    </w:p>
    <w:p>
      <w:pPr>
        <w:pStyle w:val="Heading2"/>
      </w:pPr>
      <w:r>
        <w:t>章节 section_1</w:t>
      </w:r>
    </w:p>
    <w:p>
      <w:r>
        <w:t>逆风而行的你...</w:t>
      </w:r>
    </w:p>
    <w:p>
      <w:pPr>
        <w:pStyle w:val="Heading2"/>
      </w:pPr>
      <w:r>
        <w:t>章节 section_2</w:t>
      </w:r>
    </w:p>
    <w:p>
      <w:r>
        <w:t>1.标题...</w:t>
      </w:r>
    </w:p>
    <w:p>
      <w:pPr>
        <w:pStyle w:val="Heading2"/>
      </w:pPr>
      <w:r>
        <w:t>章节 section_3</w:t>
      </w:r>
    </w:p>
    <w:p>
      <w:r>
        <w:t>随着年味愈来愈浓时，一场突如其来的疫情防控狙击战骤然打响。...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“愈来愈浓时”中的“时”字使用不当，导致句子成分冗余、逻辑不通。“疫情防控狙击战”中的“狙击”为错别字。</w:t>
            </w:r>
          </w:p>
        </w:tc>
        <w:tc>
          <w:tcPr>
            <w:tcW w:type="dxa" w:w="1728"/>
          </w:tcPr>
          <w:p>
            <w:r>
              <w:t>建议修改为：“随着年味愈来愈浓，一场突如其来的疫情防控阻击战骤然打响。”</w:t>
            </w:r>
          </w:p>
        </w:tc>
      </w:tr>
    </w:tbl>
    <w:p>
      <w:pPr>
        <w:pStyle w:val="Heading2"/>
      </w:pPr>
      <w:r>
        <w:t>章节 section_4</w:t>
      </w:r>
    </w:p>
    <w:p>
      <w:r>
        <w:t>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着他们憔悴的背影，被口罩勒伤的脸，有一种莫名的心疼。在这个新年中，谁不想在家人身边做个无忧无虑的孩子。可是，，现在却不得不担起重任，去保护那些病人。还有各省许多请愿支援武汉的医护人员，不管父母的反对，不顾朋友的劝说，逆风而行，在昏暗地方，照亮无数陌生的过客。还有那些在外站岗的警察，维持着一座城的秩序，不畏严寒，坚持站在在自己的岗位上。。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格式检查</w:t>
            </w:r>
          </w:p>
        </w:tc>
        <w:tc>
          <w:tcPr>
            <w:tcW w:type="dxa" w:w="1728"/>
          </w:tcPr>
          <w:p>
            <w:r>
              <w:t>RULE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连续标点符号: 2处</w:t>
            </w:r>
          </w:p>
        </w:tc>
        <w:tc>
          <w:tcPr>
            <w:tcW w:type="dxa" w:w="1728"/>
          </w:tcPr>
          <w:p>
            <w:r>
              <w:t>避免连续使用标点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“没有硝烟地战争”中“地”使用错误，应为“的”。</w:t>
            </w:r>
          </w:p>
        </w:tc>
        <w:tc>
          <w:tcPr>
            <w:tcW w:type="dxa" w:w="1728"/>
          </w:tcPr>
          <w:p>
            <w:r>
              <w:t>将“没有硝烟地战争”修改为“没有硝烟的战争”。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“在战役中逆行地勇士”中“地”使用错误，应为“的”。</w:t>
            </w:r>
          </w:p>
        </w:tc>
        <w:tc>
          <w:tcPr>
            <w:tcW w:type="dxa" w:w="1728"/>
          </w:tcPr>
          <w:p>
            <w:r>
              <w:t>将“在战役中逆行地勇士”修改为“在战役中逆行的勇士”。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“在昏暗地方”中“地方”应为“的地方”，缺少“的”。</w:t>
            </w:r>
          </w:p>
        </w:tc>
        <w:tc>
          <w:tcPr>
            <w:tcW w:type="dxa" w:w="1728"/>
          </w:tcPr>
          <w:p>
            <w:r>
              <w:t>将“在昏暗地方”修改为“在昏暗的地方”。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“站在在自己的岗位上”存在重复用词“在”。</w:t>
            </w:r>
          </w:p>
        </w:tc>
        <w:tc>
          <w:tcPr>
            <w:tcW w:type="dxa" w:w="1728"/>
          </w:tcPr>
          <w:p>
            <w:r>
              <w:t>将“站在在自己的岗位上”修改为“坚守在自己的岗位上”或“站在自己的岗位上”。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“可是，，现在却不得不担起重任”中使用了两个连续的逗号。</w:t>
            </w:r>
          </w:p>
        </w:tc>
        <w:tc>
          <w:tcPr>
            <w:tcW w:type="dxa" w:w="1728"/>
          </w:tcPr>
          <w:p>
            <w:r>
              <w:t>将“可是，，现在”修改为“可是，现在”。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“看着他们憔悴的背影，被口罩勒伤的脸，有一种莫名的心疼。”句子结构稍显松散，连贯性可加强。</w:t>
            </w:r>
          </w:p>
        </w:tc>
        <w:tc>
          <w:tcPr>
            <w:tcW w:type="dxa" w:w="1728"/>
          </w:tcPr>
          <w:p>
            <w:r>
              <w:t>可优化为“看着他们憔悴的背影和被口罩勒伤的脸庞，心中涌起莫名的心疼。”</w:t>
            </w:r>
          </w:p>
        </w:tc>
      </w:tr>
    </w:tbl>
    <w:p>
      <w:pPr>
        <w:pStyle w:val="Heading2"/>
      </w:pPr>
      <w:r>
        <w:t>章节 section_5</w:t>
      </w:r>
    </w:p>
    <w:p>
      <w:r>
        <w:t>2.小标题...</w:t>
      </w:r>
    </w:p>
    <w:p>
      <w:pPr>
        <w:pStyle w:val="Heading2"/>
      </w:pPr>
      <w:r>
        <w:t>章节 section_6</w:t>
      </w:r>
    </w:p>
    <w:p>
      <w:r>
        <w:t>看到各地医疗物资纷纷告急，国内外的同胞们想尽一切办法，为在一线地医护人员提供尽可能多的物资。正是有了这些资源装备,一线的战士才能齐装上阵，而不是赤手空拳。他们得帮助也至关重要。他们是幕后的英雄。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误用“地”代替“的”。原文中“在一线地医护人员”应为“在一线的医护人员”。</w:t>
            </w:r>
          </w:p>
        </w:tc>
        <w:tc>
          <w:tcPr>
            <w:tcW w:type="dxa" w:w="1728"/>
          </w:tcPr>
          <w:p>
            <w:r>
              <w:t>将“在一线地医护人员”修改为“在一线的医护人员”。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误用“得”代替“的”。原文中“他们得帮助也至关重要”应为“他们的帮助也至关重要”。</w:t>
            </w:r>
          </w:p>
        </w:tc>
        <w:tc>
          <w:tcPr>
            <w:tcW w:type="dxa" w:w="1728"/>
          </w:tcPr>
          <w:p>
            <w:r>
              <w:t>将“他们得帮助也至关重要”修改为“他们的帮助也至关重要”。</w:t>
            </w:r>
          </w:p>
        </w:tc>
      </w:tr>
    </w:tbl>
    <w:p>
      <w:pPr>
        <w:pStyle w:val="Heading2"/>
      </w:pPr>
      <w:r>
        <w:t>章节 section_7</w:t>
      </w:r>
    </w:p>
    <w:p>
      <w:r>
        <w:t>测试错误...</w:t>
      </w:r>
    </w:p>
    <w:p>
      <w:pPr>
        <w:pStyle w:val="Heading2"/>
      </w:pPr>
      <w:r>
        <w:t>章节 section_8</w:t>
      </w:r>
    </w:p>
    <w:p>
      <w:r>
        <w:t>测试测试测试。...</w:t>
      </w:r>
    </w:p>
    <w:p>
      <w:pPr>
        <w:pStyle w:val="Heading1"/>
      </w:pPr>
      <w:r>
        <w:t>审查总结</w:t>
      </w:r>
    </w:p>
    <w:p>
      <w:r>
        <w:t>文档情感真挚，主题积极，但存在较多语法错误、标点符号使用不规范、内容结构不完整、逻辑衔接生硬以及存在无关测试内容等问题，需系统性修改。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报告生成时间: 2026-03-26 11:45:20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