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adjustRightInd w:val="0"/>
        <w:snapToGrid w:val="0"/>
        <w:spacing w:line="360" w:lineRule="auto"/>
        <w:jc w:val="center"/>
        <w:rPr>
          <w:rFonts w:hint="eastAsia"/>
          <w:b/>
          <w:bCs/>
          <w:sz w:val="28"/>
          <w:szCs w:val="36"/>
          <w:lang w:val="en-US" w:eastAsia="zh-CN"/>
        </w:rPr>
      </w:pPr>
      <w:r>
        <w:rPr>
          <w:rFonts w:hint="eastAsia"/>
          <w:b/>
          <w:bCs/>
          <w:sz w:val="28"/>
          <w:szCs w:val="36"/>
          <w:lang w:val="en-US" w:eastAsia="zh-CN"/>
        </w:rPr>
        <w:t>加强内部培训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sz w:val="24"/>
          <w:szCs w:val="24"/>
          <w:highlight w:val="none"/>
          <w:lang w:val="en-US" w:eastAsia="zh-CN"/>
        </w:rPr>
      </w:pPr>
      <w:r>
        <w:rPr>
          <w:rFonts w:hint="eastAsia"/>
          <w:sz w:val="24"/>
          <w:szCs w:val="24"/>
          <w:highlight w:val="none"/>
          <w:lang w:val="en-US" w:eastAsia="zh-CN"/>
        </w:rPr>
        <w:drawing>
          <wp:inline distT="0" distB="0" distL="114300" distR="114300">
            <wp:extent cx="5268595" cy="2520315"/>
            <wp:effectExtent l="0" t="0" r="8255" b="13335"/>
            <wp:docPr id="1" name="图片 1" descr="加强内部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加强内部培训"/>
                    <pic:cNvPicPr>
                      <a:picLocks noChangeAspect="1"/>
                    </pic:cNvPicPr>
                  </pic:nvPicPr>
                  <pic:blipFill>
                    <a:blip r:embed="rId4"/>
                    <a:stretch>
                      <a:fillRect/>
                    </a:stretch>
                  </pic:blipFill>
                  <pic:spPr>
                    <a:xfrm>
                      <a:off x="0" y="0"/>
                      <a:ext cx="5268595" cy="2520315"/>
                    </a:xfrm>
                    <a:prstGeom prst="rect">
                      <a:avLst/>
                    </a:prstGeom>
                  </pic:spPr>
                </pic:pic>
              </a:graphicData>
            </a:graphic>
          </wp:inline>
        </w:drawing>
      </w:r>
    </w:p>
    <w:p>
      <w:pPr>
        <w:spacing w:line="360" w:lineRule="auto"/>
        <w:ind w:firstLine="422" w:firstLineChars="200"/>
        <w:rPr>
          <w:b/>
        </w:rPr>
      </w:pPr>
      <w:r>
        <w:rPr>
          <w:rFonts w:hint="eastAsia"/>
          <w:b/>
        </w:rPr>
        <w:t>【内涵阐释】</w:t>
      </w:r>
    </w:p>
    <w:p>
      <w:pPr>
        <w:spacing w:line="360" w:lineRule="auto"/>
        <w:ind w:firstLine="420"/>
      </w:pPr>
      <w:r>
        <w:rPr>
          <w:rFonts w:hint="eastAsia"/>
          <w:lang w:eastAsia="zh-CN"/>
        </w:rPr>
        <w:t>生活中，我们常常会遇到政府部门的工作人员解决问题的方式不合理或者处理的效果不佳；当然，也会遇到诸如企业、机构、媒体等内部工作人员工作能力不足、工作方式落后而导致一些问题的出现。</w:t>
      </w:r>
      <w:r>
        <w:rPr>
          <w:rFonts w:hint="eastAsia"/>
          <w:color w:val="auto"/>
          <w:lang w:eastAsia="zh-CN"/>
        </w:rPr>
        <w:t>比如：</w:t>
      </w:r>
      <w:r>
        <w:rPr>
          <w:rFonts w:hint="eastAsia"/>
          <w:color w:val="auto"/>
        </w:rPr>
        <w:t>有人向政府</w:t>
      </w:r>
      <w:r>
        <w:rPr>
          <w:rFonts w:hint="eastAsia"/>
        </w:rPr>
        <w:t>部门反映有街道下水道不通，政府人员热情接待，并且向对方承诺立即安排解决，群众称赞办事效率高，但是过了半个月依然没有解决</w:t>
      </w:r>
      <w:r>
        <w:rPr>
          <w:rFonts w:hint="eastAsia"/>
          <w:color w:val="0000FF"/>
          <w:lang w:val="en-US" w:eastAsia="zh-CN"/>
        </w:rPr>
        <w:t>；</w:t>
      </w:r>
      <w:r>
        <w:rPr>
          <w:rFonts w:hint="eastAsia"/>
          <w:lang w:val="en-US" w:eastAsia="zh-CN"/>
        </w:rPr>
        <w:t>对企业转型升级，部分员工无法适应等等，</w:t>
      </w:r>
      <w:r>
        <w:rPr>
          <w:rFonts w:hint="eastAsia"/>
        </w:rPr>
        <w:t>我们想要解决这类问题，就要</w:t>
      </w:r>
      <w:r>
        <w:rPr>
          <w:rFonts w:hint="eastAsia"/>
          <w:lang w:eastAsia="zh-CN"/>
        </w:rPr>
        <w:t>让这些办事人员明白工作的流程和制度，以及要在能力上有所提高</w:t>
      </w:r>
      <w:r>
        <w:rPr>
          <w:rFonts w:hint="eastAsia"/>
        </w:rPr>
        <w:t>，最直接的方式就是加强</w:t>
      </w:r>
      <w:r>
        <w:rPr>
          <w:rFonts w:hint="eastAsia"/>
          <w:lang w:eastAsia="zh-CN"/>
        </w:rPr>
        <w:t>内部培训，提高他们的能力</w:t>
      </w:r>
      <w:r>
        <w:rPr>
          <w:rFonts w:hint="eastAsia"/>
        </w:rPr>
        <w:t>，因此，</w:t>
      </w:r>
      <w:r>
        <w:rPr>
          <w:rFonts w:hint="eastAsia"/>
          <w:lang w:eastAsia="zh-CN"/>
        </w:rPr>
        <w:t>培训</w:t>
      </w:r>
      <w:r>
        <w:rPr>
          <w:rFonts w:hint="eastAsia"/>
        </w:rPr>
        <w:t>也就成为了最常用的对策之一。</w:t>
      </w:r>
    </w:p>
    <w:p>
      <w:pPr>
        <w:spacing w:line="360" w:lineRule="auto"/>
        <w:ind w:firstLine="422" w:firstLineChars="200"/>
        <w:rPr>
          <w:b/>
        </w:rPr>
      </w:pPr>
      <w:r>
        <w:rPr>
          <w:rFonts w:hint="eastAsia"/>
          <w:b/>
        </w:rPr>
        <w:t>【方法应用】</w:t>
      </w:r>
    </w:p>
    <w:p>
      <w:pPr>
        <w:spacing w:line="360" w:lineRule="auto"/>
        <w:ind w:firstLine="420"/>
      </w:pPr>
      <w:r>
        <w:rPr>
          <w:rFonts w:hint="eastAsia"/>
          <w:lang w:eastAsia="zh-CN"/>
        </w:rPr>
        <w:t>加强内部培训</w:t>
      </w:r>
      <w:r>
        <w:rPr>
          <w:rFonts w:hint="eastAsia"/>
        </w:rPr>
        <w:t>一般在以下题目中我们会常用。</w:t>
      </w:r>
    </w:p>
    <w:p>
      <w:pPr>
        <w:numPr>
          <w:ilvl w:val="0"/>
          <w:numId w:val="1"/>
        </w:numPr>
        <w:spacing w:line="360" w:lineRule="auto"/>
        <w:ind w:firstLine="420"/>
        <w:rPr>
          <w:rFonts w:hint="eastAsia"/>
          <w:lang w:val="en-US"/>
        </w:rPr>
      </w:pPr>
      <w:r>
        <w:rPr>
          <w:rFonts w:hint="eastAsia"/>
          <w:lang w:eastAsia="zh-CN"/>
        </w:rPr>
        <w:t>政府工作人员解决问题的方式不合理或者效果不佳</w:t>
      </w:r>
      <w:r>
        <w:rPr>
          <w:rFonts w:hint="eastAsia"/>
        </w:rPr>
        <w:t>。当我们发现题目中有</w:t>
      </w:r>
      <w:r>
        <w:rPr>
          <w:rFonts w:hint="eastAsia"/>
          <w:lang w:eastAsia="zh-CN"/>
        </w:rPr>
        <w:t>政府内部的人员在处理问题方面不足时</w:t>
      </w:r>
      <w:r>
        <w:rPr>
          <w:rFonts w:hint="eastAsia"/>
          <w:lang w:val="en-US" w:eastAsia="zh-CN"/>
        </w:rPr>
        <w:t>或者效果不好的情况下</w:t>
      </w:r>
      <w:r>
        <w:rPr>
          <w:rFonts w:hint="eastAsia"/>
        </w:rPr>
        <w:t>，</w:t>
      </w:r>
      <w:r>
        <w:rPr>
          <w:rFonts w:hint="eastAsia"/>
          <w:lang w:val="en-US" w:eastAsia="zh-CN"/>
        </w:rPr>
        <w:t>比如：刚刚我们提到的政府没有在有效的时间内解决下水道不通问题，我们就可以通过培训的方式来提高办事的效率。</w:t>
      </w:r>
    </w:p>
    <w:p>
      <w:pPr>
        <w:numPr>
          <w:ilvl w:val="0"/>
          <w:numId w:val="0"/>
        </w:numPr>
        <w:spacing w:line="360" w:lineRule="auto"/>
        <w:ind w:firstLine="420" w:firstLineChars="200"/>
      </w:pPr>
      <w:r>
        <w:rPr>
          <w:rFonts w:hint="eastAsia"/>
        </w:rPr>
        <w:t>第二，</w:t>
      </w:r>
      <w:r>
        <w:rPr>
          <w:rFonts w:hint="eastAsia"/>
          <w:lang w:eastAsia="zh-CN"/>
        </w:rPr>
        <w:t>企业、机构、媒体等内部工作人员工作能力不足、工作方式落后</w:t>
      </w:r>
      <w:r>
        <w:rPr>
          <w:rFonts w:hint="eastAsia"/>
        </w:rPr>
        <w:t>。当题目中出现由于主体</w:t>
      </w:r>
      <w:r>
        <w:rPr>
          <w:rFonts w:hint="eastAsia"/>
          <w:lang w:eastAsia="zh-CN"/>
        </w:rPr>
        <w:t>自身内部人员在工作方式、工作能力方面出现欠缺，无法满足现在的工作需求时</w:t>
      </w:r>
      <w:r>
        <w:rPr>
          <w:rFonts w:hint="eastAsia"/>
        </w:rPr>
        <w:t>，我们也可以去进行</w:t>
      </w:r>
      <w:r>
        <w:rPr>
          <w:rFonts w:hint="eastAsia"/>
          <w:lang w:eastAsia="zh-CN"/>
        </w:rPr>
        <w:t>内部培训</w:t>
      </w:r>
      <w:r>
        <w:rPr>
          <w:rFonts w:hint="eastAsia"/>
        </w:rPr>
        <w:t>。比如，</w:t>
      </w:r>
      <w:r>
        <w:rPr>
          <w:rFonts w:hint="eastAsia"/>
          <w:lang w:eastAsia="zh-CN"/>
        </w:rPr>
        <w:t>企业转型升级当中，部分员工无法满足时是企业需求时</w:t>
      </w:r>
      <w:r>
        <w:rPr>
          <w:rFonts w:hint="eastAsia"/>
        </w:rPr>
        <w:t>，这个时候，我们就可以用</w:t>
      </w:r>
      <w:r>
        <w:rPr>
          <w:rFonts w:hint="eastAsia"/>
          <w:lang w:eastAsia="zh-CN"/>
        </w:rPr>
        <w:t>加强内部培训的方式来提高他们的能力，使之满足企业发展的需要</w:t>
      </w:r>
      <w:r>
        <w:rPr>
          <w:rFonts w:hint="eastAsia"/>
        </w:rPr>
        <w:t>。</w:t>
      </w:r>
    </w:p>
    <w:p>
      <w:pPr>
        <w:spacing w:line="360" w:lineRule="auto"/>
        <w:ind w:firstLine="420"/>
      </w:pPr>
      <w:r>
        <w:rPr>
          <w:rFonts w:hint="eastAsia"/>
          <w:lang w:eastAsia="zh-CN"/>
        </w:rPr>
        <w:t>加强内部培训看似简单，但在实际应用的过程中，同学们往往出现</w:t>
      </w:r>
      <w:r>
        <w:rPr>
          <w:rFonts w:hint="eastAsia"/>
        </w:rPr>
        <w:t>答题</w:t>
      </w:r>
      <w:r>
        <w:rPr>
          <w:rFonts w:hint="eastAsia"/>
          <w:lang w:eastAsia="zh-CN"/>
        </w:rPr>
        <w:t>内容</w:t>
      </w:r>
      <w:r>
        <w:rPr>
          <w:rFonts w:hint="eastAsia"/>
        </w:rPr>
        <w:t>空洞</w:t>
      </w:r>
      <w:r>
        <w:rPr>
          <w:rFonts w:hint="eastAsia"/>
          <w:lang w:eastAsia="zh-CN"/>
        </w:rPr>
        <w:t>，</w:t>
      </w:r>
      <w:r>
        <w:rPr>
          <w:rFonts w:hint="eastAsia"/>
        </w:rPr>
        <w:t>对策</w:t>
      </w:r>
      <w:r>
        <w:rPr>
          <w:rFonts w:hint="eastAsia"/>
          <w:lang w:eastAsia="zh-CN"/>
        </w:rPr>
        <w:t>缺少针对性</w:t>
      </w:r>
      <w:r>
        <w:rPr>
          <w:rFonts w:hint="eastAsia"/>
        </w:rPr>
        <w:t>，语言模板化等问题。</w:t>
      </w:r>
      <w:r>
        <w:rPr>
          <w:rFonts w:hint="eastAsia"/>
          <w:lang w:eastAsia="zh-CN"/>
        </w:rPr>
        <w:t>那如何能够避免这些问题还能够答出要点和亮点，我们</w:t>
      </w:r>
      <w:r>
        <w:rPr>
          <w:rFonts w:hint="eastAsia"/>
        </w:rPr>
        <w:t>可以用下面的方法入手。</w:t>
      </w:r>
    </w:p>
    <w:p>
      <w:pPr>
        <w:spacing w:line="360" w:lineRule="auto"/>
        <w:ind w:firstLine="420"/>
      </w:pPr>
      <w:r>
        <w:rPr>
          <w:rFonts w:hint="eastAsia"/>
        </w:rPr>
        <w:t>我们知道到，对策最好的表达方式是</w:t>
      </w:r>
      <w:r>
        <w:rPr>
          <w:rFonts w:hint="eastAsia"/>
          <w:color w:val="FF0000"/>
        </w:rPr>
        <w:t>重点前置+内容展开</w:t>
      </w:r>
      <w:r>
        <w:rPr>
          <w:rFonts w:hint="eastAsia"/>
        </w:rPr>
        <w:t>。</w:t>
      </w:r>
    </w:p>
    <w:p>
      <w:pPr>
        <w:spacing w:line="360" w:lineRule="auto"/>
        <w:ind w:firstLine="420"/>
        <w:rPr>
          <w:rFonts w:hint="eastAsia"/>
          <w:color w:val="auto"/>
          <w:lang w:eastAsia="zh-CN"/>
        </w:rPr>
      </w:pPr>
      <w:r>
        <w:rPr>
          <w:rFonts w:hint="eastAsia"/>
          <w:color w:val="auto"/>
          <w:lang w:eastAsia="zh-CN"/>
        </w:rPr>
        <w:t>在培训这个要点中</w:t>
      </w:r>
      <w:r>
        <w:rPr>
          <w:rFonts w:hint="eastAsia"/>
          <w:color w:val="auto"/>
        </w:rPr>
        <w:t>，我们的前置重点可以用概要，对后面展开内容</w:t>
      </w:r>
      <w:r>
        <w:rPr>
          <w:rFonts w:hint="eastAsia"/>
          <w:color w:val="auto"/>
          <w:lang w:eastAsia="zh-CN"/>
        </w:rPr>
        <w:t>进程概括总结</w:t>
      </w:r>
      <w:r>
        <w:rPr>
          <w:rFonts w:hint="eastAsia"/>
          <w:color w:val="auto"/>
        </w:rPr>
        <w:t>，</w:t>
      </w:r>
      <w:r>
        <w:rPr>
          <w:rFonts w:hint="eastAsia"/>
          <w:color w:val="auto"/>
          <w:lang w:eastAsia="zh-CN"/>
        </w:rPr>
        <w:t>我们常常使用的是“加强内部培训”这样的语言，这样表述没有问题，只是过于单一，</w:t>
      </w:r>
      <w:r>
        <w:rPr>
          <w:rFonts w:hint="eastAsia"/>
          <w:color w:val="auto"/>
        </w:rPr>
        <w:t>容易模板。</w:t>
      </w:r>
      <w:r>
        <w:rPr>
          <w:rFonts w:hint="eastAsia"/>
          <w:color w:val="auto"/>
          <w:lang w:eastAsia="zh-CN"/>
        </w:rPr>
        <w:t>所以我们可以采用</w:t>
      </w:r>
      <w:r>
        <w:rPr>
          <w:rFonts w:hint="eastAsia"/>
          <w:color w:val="auto"/>
        </w:rPr>
        <w:t>目的</w:t>
      </w:r>
      <w:r>
        <w:rPr>
          <w:rFonts w:hint="eastAsia"/>
          <w:color w:val="auto"/>
          <w:lang w:eastAsia="zh-CN"/>
        </w:rPr>
        <w:t>的形式表达</w:t>
      </w:r>
      <w:r>
        <w:rPr>
          <w:rFonts w:hint="eastAsia"/>
          <w:color w:val="auto"/>
        </w:rPr>
        <w:t>，能够避免重复也能够美化语言。比如，针对于</w:t>
      </w:r>
      <w:r>
        <w:rPr>
          <w:rFonts w:hint="eastAsia"/>
          <w:color w:val="auto"/>
          <w:lang w:eastAsia="zh-CN"/>
        </w:rPr>
        <w:t>工作人员能力不足，</w:t>
      </w:r>
      <w:r>
        <w:rPr>
          <w:rFonts w:hint="eastAsia"/>
          <w:color w:val="auto"/>
        </w:rPr>
        <w:t>那么我们就可以这么表达：</w:t>
      </w:r>
      <w:r>
        <w:rPr>
          <w:rFonts w:hint="eastAsia"/>
          <w:color w:val="auto"/>
          <w:lang w:eastAsia="zh-CN"/>
        </w:rPr>
        <w:t>强化内部人员工作素养；提高工作人员办事能力；将规章制度内化于心，外化于行</w:t>
      </w:r>
      <w:r>
        <w:rPr>
          <w:rFonts w:hint="eastAsia"/>
          <w:color w:val="auto"/>
          <w:lang w:val="en-US" w:eastAsia="zh-CN"/>
        </w:rPr>
        <w:t>......</w:t>
      </w:r>
      <w:r>
        <w:rPr>
          <w:rFonts w:hint="eastAsia"/>
          <w:color w:val="auto"/>
        </w:rPr>
        <w:t>通过目的的方式，不仅进行了清晰的要点概括，传达了我们意图，还避免了类似于“加强</w:t>
      </w:r>
      <w:r>
        <w:rPr>
          <w:rFonts w:hint="eastAsia"/>
          <w:color w:val="auto"/>
          <w:lang w:eastAsia="zh-CN"/>
        </w:rPr>
        <w:t>内部培训</w:t>
      </w:r>
      <w:r>
        <w:rPr>
          <w:rFonts w:hint="eastAsia"/>
          <w:color w:val="auto"/>
        </w:rPr>
        <w:t>”这样的模板化、同质化的语言。</w:t>
      </w:r>
    </w:p>
    <w:p>
      <w:pPr>
        <w:spacing w:line="360" w:lineRule="auto"/>
        <w:ind w:firstLine="420"/>
        <w:rPr>
          <w:color w:val="auto"/>
        </w:rPr>
      </w:pPr>
      <w:r>
        <w:rPr>
          <w:rFonts w:hint="eastAsia"/>
          <w:color w:val="auto"/>
        </w:rPr>
        <w:t>而内容展开的时，一般有四个方面可以表述，就是我们</w:t>
      </w:r>
      <w:r>
        <w:rPr>
          <w:rFonts w:hint="eastAsia"/>
          <w:color w:val="auto"/>
          <w:lang w:eastAsia="zh-CN"/>
        </w:rPr>
        <w:t>培训</w:t>
      </w:r>
      <w:r>
        <w:rPr>
          <w:rFonts w:hint="eastAsia"/>
          <w:color w:val="auto"/>
        </w:rPr>
        <w:t>的对象、方式、内容及效果。</w:t>
      </w:r>
    </w:p>
    <w:p>
      <w:pPr>
        <w:spacing w:line="360" w:lineRule="auto"/>
        <w:ind w:firstLine="420"/>
        <w:rPr>
          <w:rFonts w:hint="eastAsia" w:eastAsia="宋体"/>
          <w:color w:val="auto"/>
          <w:lang w:val="en-US" w:eastAsia="zh-CN"/>
        </w:rPr>
      </w:pPr>
      <w:r>
        <w:rPr>
          <w:rFonts w:hint="eastAsia"/>
          <w:color w:val="auto"/>
        </w:rPr>
        <w:t>对于我们的</w:t>
      </w:r>
      <w:r>
        <w:rPr>
          <w:rFonts w:hint="eastAsia"/>
          <w:color w:val="auto"/>
          <w:lang w:eastAsia="zh-CN"/>
        </w:rPr>
        <w:t>培训</w:t>
      </w:r>
      <w:r>
        <w:rPr>
          <w:rFonts w:hint="eastAsia"/>
          <w:color w:val="auto"/>
        </w:rPr>
        <w:t>对象，需要根据题目确定，多数情况下</w:t>
      </w:r>
      <w:r>
        <w:rPr>
          <w:rFonts w:hint="eastAsia"/>
          <w:color w:val="auto"/>
          <w:lang w:eastAsia="zh-CN"/>
        </w:rPr>
        <w:t>为内部工作人员，所以我们一般不单独强调。而</w:t>
      </w:r>
      <w:r>
        <w:rPr>
          <w:rFonts w:hint="eastAsia"/>
          <w:color w:val="auto"/>
        </w:rPr>
        <w:t>对于</w:t>
      </w:r>
      <w:r>
        <w:rPr>
          <w:rFonts w:hint="eastAsia"/>
          <w:color w:val="auto"/>
          <w:lang w:eastAsia="zh-CN"/>
        </w:rPr>
        <w:t>培训</w:t>
      </w:r>
      <w:r>
        <w:rPr>
          <w:rFonts w:hint="eastAsia"/>
          <w:color w:val="auto"/>
        </w:rPr>
        <w:t>方式</w:t>
      </w:r>
      <w:r>
        <w:rPr>
          <w:rFonts w:hint="eastAsia"/>
          <w:color w:val="auto"/>
          <w:lang w:eastAsia="zh-CN"/>
        </w:rPr>
        <w:t>，我们要根据</w:t>
      </w:r>
      <w:r>
        <w:rPr>
          <w:rFonts w:hint="eastAsia"/>
          <w:color w:val="auto"/>
          <w:lang w:val="en-US" w:eastAsia="zh-CN"/>
        </w:rPr>
        <w:t>培训内容而定。通常情况下，我们的培训内容有理论培训和实践培训两种形式；所谓的理论培训主要是技能知识、规章制度、行为素养等；而实践培训主要是实际操作能力、处理事务能力、应急应变能力等。理论培训的方式一般有：培训会、讲座、会议；实践培训的方式一般有：模拟演练、老带新（新带老）形式、参观体验等。</w:t>
      </w:r>
    </w:p>
    <w:p>
      <w:pPr>
        <w:spacing w:line="360" w:lineRule="auto"/>
        <w:ind w:firstLine="420" w:firstLineChars="200"/>
        <w:rPr>
          <w:rFonts w:hint="eastAsia" w:ascii="宋体" w:hAnsi="宋体" w:eastAsia="宋体" w:cs="宋体"/>
          <w:bCs/>
          <w:color w:val="0000FF"/>
          <w:kern w:val="0"/>
          <w:szCs w:val="21"/>
          <w:lang w:eastAsia="zh-CN"/>
        </w:rPr>
      </w:pPr>
      <w:r>
        <w:rPr>
          <w:rFonts w:hint="eastAsia"/>
          <w:color w:val="auto"/>
          <w:lang w:eastAsia="zh-CN"/>
        </w:rPr>
        <w:t>培训</w:t>
      </w:r>
      <w:r>
        <w:rPr>
          <w:rFonts w:hint="eastAsia"/>
          <w:color w:val="auto"/>
        </w:rPr>
        <w:t>内容则需要根据具体题目展开。在这里需要大家注意的是，</w:t>
      </w:r>
      <w:r>
        <w:rPr>
          <w:rFonts w:hint="eastAsia"/>
          <w:color w:val="auto"/>
          <w:lang w:eastAsia="zh-CN"/>
        </w:rPr>
        <w:t>培训</w:t>
      </w:r>
      <w:r>
        <w:rPr>
          <w:rFonts w:hint="eastAsia"/>
          <w:color w:val="auto"/>
          <w:lang w:val="en-US" w:eastAsia="zh-CN"/>
        </w:rPr>
        <w:t>内容要围绕题目展开</w:t>
      </w:r>
      <w:r>
        <w:rPr>
          <w:rFonts w:hint="eastAsia"/>
          <w:color w:val="auto"/>
        </w:rPr>
        <w:t>。</w:t>
      </w:r>
      <w:r>
        <w:rPr>
          <w:rFonts w:hint="eastAsia" w:eastAsia="宋体" w:cs="Times New Roman"/>
          <w:color w:val="auto"/>
        </w:rPr>
        <w:t>我们还用</w:t>
      </w:r>
      <w:r>
        <w:rPr>
          <w:rFonts w:hint="eastAsia" w:eastAsia="宋体" w:cs="Times New Roman"/>
          <w:color w:val="auto"/>
          <w:lang w:val="en-US" w:eastAsia="zh-CN"/>
        </w:rPr>
        <w:t>政府没有有效解决群众困难</w:t>
      </w:r>
      <w:r>
        <w:rPr>
          <w:rFonts w:hint="eastAsia" w:eastAsia="宋体" w:cs="Times New Roman"/>
          <w:color w:val="auto"/>
        </w:rPr>
        <w:t>来举例说明，展开的可以这样表述</w:t>
      </w:r>
      <w:r>
        <w:rPr>
          <w:rFonts w:hint="eastAsia"/>
          <w:color w:val="auto"/>
        </w:rPr>
        <w:t>：</w:t>
      </w:r>
      <w:bookmarkStart w:id="0" w:name="_Hlk526074473"/>
      <w:r>
        <w:rPr>
          <w:rFonts w:hint="eastAsia" w:ascii="宋体" w:hAnsi="宋体" w:eastAsia="宋体" w:cs="宋体"/>
          <w:bCs/>
          <w:color w:val="auto"/>
          <w:kern w:val="0"/>
          <w:szCs w:val="21"/>
        </w:rPr>
        <w:t>政府可以</w:t>
      </w:r>
      <w:r>
        <w:rPr>
          <w:rFonts w:hint="eastAsia" w:ascii="宋体" w:hAnsi="宋体" w:cs="宋体"/>
          <w:bCs/>
          <w:color w:val="auto"/>
          <w:kern w:val="0"/>
          <w:szCs w:val="21"/>
        </w:rPr>
        <w:t>通过</w:t>
      </w:r>
      <w:r>
        <w:rPr>
          <w:rFonts w:hint="eastAsia" w:ascii="宋体" w:hAnsi="宋体" w:eastAsia="宋体" w:cs="宋体"/>
          <w:bCs/>
          <w:color w:val="auto"/>
          <w:kern w:val="0"/>
          <w:szCs w:val="21"/>
        </w:rPr>
        <w:t>定期举办</w:t>
      </w:r>
      <w:r>
        <w:rPr>
          <w:rFonts w:hint="eastAsia" w:ascii="宋体" w:hAnsi="宋体" w:cs="宋体"/>
          <w:bCs/>
          <w:color w:val="auto"/>
          <w:kern w:val="0"/>
          <w:szCs w:val="21"/>
        </w:rPr>
        <w:t>“三严三实”、党的群众路线教育、“两学一</w:t>
      </w:r>
      <w:r>
        <w:rPr>
          <w:rFonts w:hint="eastAsia" w:ascii="宋体" w:hAnsi="宋体" w:cs="宋体"/>
          <w:bCs/>
          <w:color w:val="000000"/>
          <w:kern w:val="0"/>
          <w:szCs w:val="21"/>
        </w:rPr>
        <w:t>做”实践</w:t>
      </w:r>
      <w:r>
        <w:rPr>
          <w:rFonts w:hint="eastAsia" w:ascii="宋体" w:hAnsi="宋体" w:eastAsia="宋体" w:cs="宋体"/>
          <w:bCs/>
          <w:color w:val="000000"/>
          <w:kern w:val="0"/>
          <w:szCs w:val="21"/>
        </w:rPr>
        <w:t>教育</w:t>
      </w:r>
      <w:r>
        <w:rPr>
          <w:rFonts w:hint="eastAsia" w:ascii="宋体" w:hAnsi="宋体" w:cs="宋体"/>
          <w:bCs/>
          <w:color w:val="000000"/>
          <w:kern w:val="0"/>
          <w:szCs w:val="21"/>
        </w:rPr>
        <w:t>活动等</w:t>
      </w:r>
      <w:r>
        <w:rPr>
          <w:rFonts w:hint="eastAsia" w:ascii="宋体" w:hAnsi="宋体" w:cs="宋体"/>
          <w:bCs/>
          <w:color w:val="0000FF"/>
          <w:kern w:val="0"/>
          <w:szCs w:val="21"/>
          <w:lang w:eastAsia="zh-CN"/>
        </w:rPr>
        <w:t>（</w:t>
      </w:r>
      <w:r>
        <w:rPr>
          <w:rFonts w:hint="eastAsia" w:ascii="宋体" w:hAnsi="宋体" w:cs="宋体"/>
          <w:bCs/>
          <w:color w:val="0000FF"/>
          <w:kern w:val="0"/>
          <w:szCs w:val="21"/>
          <w:lang w:val="en-US" w:eastAsia="zh-CN"/>
        </w:rPr>
        <w:t>方式</w:t>
      </w:r>
      <w:r>
        <w:rPr>
          <w:rFonts w:hint="eastAsia" w:ascii="宋体" w:hAnsi="宋体" w:cs="宋体"/>
          <w:bCs/>
          <w:color w:val="0000FF"/>
          <w:kern w:val="0"/>
          <w:szCs w:val="21"/>
          <w:lang w:eastAsia="zh-CN"/>
        </w:rPr>
        <w:t>）</w:t>
      </w:r>
      <w:r>
        <w:rPr>
          <w:rFonts w:hint="eastAsia" w:ascii="宋体" w:hAnsi="宋体" w:eastAsia="宋体" w:cs="宋体"/>
          <w:bCs/>
          <w:color w:val="000000"/>
          <w:kern w:val="0"/>
          <w:szCs w:val="21"/>
        </w:rPr>
        <w:t>，</w:t>
      </w:r>
      <w:r>
        <w:rPr>
          <w:rFonts w:hint="eastAsia" w:ascii="宋体" w:hAnsi="宋体" w:cs="宋体"/>
          <w:bCs/>
          <w:color w:val="000000"/>
          <w:kern w:val="0"/>
          <w:szCs w:val="21"/>
        </w:rPr>
        <w:t>加强对工作人员的思想教育，</w:t>
      </w:r>
      <w:r>
        <w:rPr>
          <w:rFonts w:hint="eastAsia" w:ascii="宋体" w:hAnsi="宋体" w:eastAsia="宋体" w:cs="宋体"/>
          <w:bCs/>
          <w:color w:val="000000"/>
          <w:kern w:val="0"/>
          <w:szCs w:val="21"/>
        </w:rPr>
        <w:t>让政府工作人员</w:t>
      </w:r>
      <w:r>
        <w:rPr>
          <w:rFonts w:hint="eastAsia" w:ascii="宋体" w:hAnsi="宋体" w:cs="宋体"/>
          <w:bCs/>
          <w:color w:val="000000"/>
          <w:kern w:val="0"/>
          <w:szCs w:val="21"/>
        </w:rPr>
        <w:t>牢固树立群众</w:t>
      </w:r>
      <w:r>
        <w:rPr>
          <w:rFonts w:hint="eastAsia" w:ascii="宋体" w:hAnsi="宋体" w:eastAsia="宋体" w:cs="宋体"/>
          <w:bCs/>
          <w:color w:val="000000"/>
          <w:kern w:val="0"/>
          <w:szCs w:val="21"/>
        </w:rPr>
        <w:t>观</w:t>
      </w:r>
      <w:r>
        <w:rPr>
          <w:rFonts w:hint="eastAsia" w:ascii="宋体" w:hAnsi="宋体" w:cs="宋体"/>
          <w:bCs/>
          <w:color w:val="000000"/>
          <w:kern w:val="0"/>
          <w:szCs w:val="21"/>
        </w:rPr>
        <w:t>，切实转变工作作风，始终把群众</w:t>
      </w:r>
      <w:r>
        <w:rPr>
          <w:rFonts w:hint="eastAsia" w:ascii="宋体" w:hAnsi="宋体" w:eastAsia="宋体" w:cs="宋体"/>
          <w:bCs/>
          <w:color w:val="000000"/>
          <w:kern w:val="0"/>
          <w:szCs w:val="21"/>
        </w:rPr>
        <w:t>的</w:t>
      </w:r>
      <w:r>
        <w:rPr>
          <w:rFonts w:hint="eastAsia" w:ascii="宋体" w:hAnsi="宋体" w:cs="宋体"/>
          <w:bCs/>
          <w:color w:val="000000"/>
          <w:kern w:val="0"/>
          <w:szCs w:val="21"/>
        </w:rPr>
        <w:t>满意</w:t>
      </w:r>
      <w:r>
        <w:rPr>
          <w:rFonts w:hint="eastAsia" w:ascii="宋体" w:hAnsi="宋体" w:eastAsia="宋体" w:cs="宋体"/>
          <w:bCs/>
          <w:color w:val="000000"/>
          <w:kern w:val="0"/>
          <w:szCs w:val="21"/>
        </w:rPr>
        <w:t>度</w:t>
      </w:r>
      <w:r>
        <w:rPr>
          <w:rFonts w:hint="eastAsia" w:ascii="宋体" w:hAnsi="宋体" w:cs="宋体"/>
          <w:bCs/>
          <w:color w:val="000000"/>
          <w:kern w:val="0"/>
          <w:szCs w:val="21"/>
        </w:rPr>
        <w:t>作为决策</w:t>
      </w:r>
      <w:r>
        <w:rPr>
          <w:rFonts w:hint="eastAsia" w:ascii="宋体" w:hAnsi="宋体" w:eastAsia="宋体" w:cs="宋体"/>
          <w:bCs/>
          <w:color w:val="000000"/>
          <w:kern w:val="0"/>
          <w:szCs w:val="21"/>
        </w:rPr>
        <w:t>和工作</w:t>
      </w:r>
      <w:r>
        <w:rPr>
          <w:rFonts w:hint="eastAsia" w:ascii="宋体" w:hAnsi="宋体" w:cs="宋体"/>
          <w:bCs/>
          <w:color w:val="000000"/>
          <w:kern w:val="0"/>
          <w:szCs w:val="21"/>
        </w:rPr>
        <w:t>的重要标准</w:t>
      </w:r>
      <w:r>
        <w:rPr>
          <w:rFonts w:hint="eastAsia" w:ascii="宋体" w:hAnsi="宋体" w:eastAsia="宋体" w:cs="宋体"/>
          <w:bCs/>
          <w:color w:val="000000"/>
          <w:kern w:val="0"/>
          <w:szCs w:val="21"/>
        </w:rPr>
        <w:t>，做好为人民服务的工作</w:t>
      </w:r>
      <w:r>
        <w:rPr>
          <w:rFonts w:hint="eastAsia" w:ascii="宋体" w:hAnsi="宋体" w:eastAsia="宋体" w:cs="宋体"/>
          <w:bCs/>
          <w:color w:val="0000FF"/>
          <w:kern w:val="0"/>
          <w:szCs w:val="21"/>
          <w:lang w:eastAsia="zh-CN"/>
        </w:rPr>
        <w:t>（</w:t>
      </w:r>
      <w:r>
        <w:rPr>
          <w:rFonts w:hint="eastAsia" w:ascii="宋体" w:hAnsi="宋体" w:eastAsia="宋体" w:cs="宋体"/>
          <w:bCs/>
          <w:color w:val="0000FF"/>
          <w:kern w:val="0"/>
          <w:szCs w:val="21"/>
          <w:lang w:val="en-US" w:eastAsia="zh-CN"/>
        </w:rPr>
        <w:t>内容</w:t>
      </w:r>
      <w:r>
        <w:rPr>
          <w:rFonts w:hint="eastAsia" w:ascii="宋体" w:hAnsi="宋体" w:eastAsia="宋体" w:cs="宋体"/>
          <w:bCs/>
          <w:color w:val="0000FF"/>
          <w:kern w:val="0"/>
          <w:szCs w:val="21"/>
          <w:lang w:eastAsia="zh-CN"/>
        </w:rPr>
        <w:t>）</w:t>
      </w:r>
      <w:r>
        <w:rPr>
          <w:rFonts w:hint="eastAsia" w:ascii="宋体" w:hAnsi="宋体" w:cs="宋体"/>
          <w:bCs/>
          <w:color w:val="0000FF"/>
          <w:kern w:val="0"/>
          <w:szCs w:val="21"/>
          <w:lang w:eastAsia="zh-CN"/>
        </w:rPr>
        <w:t>。</w:t>
      </w:r>
    </w:p>
    <w:p>
      <w:pPr>
        <w:spacing w:line="360" w:lineRule="auto"/>
        <w:ind w:firstLine="420"/>
        <w:rPr>
          <w:color w:val="0000FF"/>
        </w:rPr>
      </w:pPr>
    </w:p>
    <w:bookmarkEnd w:id="0"/>
    <w:p>
      <w:pPr>
        <w:spacing w:line="360" w:lineRule="auto"/>
        <w:ind w:firstLine="420"/>
        <w:rPr>
          <w:b/>
        </w:rPr>
      </w:pPr>
      <w:r>
        <w:rPr>
          <w:rFonts w:hint="eastAsia"/>
          <w:b/>
        </w:rPr>
        <w:t>【示范回答】</w:t>
      </w:r>
    </w:p>
    <w:p>
      <w:pPr>
        <w:spacing w:line="360" w:lineRule="auto"/>
        <w:ind w:firstLine="420"/>
        <w:rPr>
          <w:rFonts w:hint="eastAsia"/>
        </w:rPr>
      </w:pPr>
      <w:r>
        <w:rPr>
          <w:rFonts w:hint="eastAsia"/>
        </w:rPr>
        <w:t>问题，有人向政府部门反映有街道下水道不通，政府人员热情接待，并且向对方承诺立即安排解决，群众称赞办事效率高，但是过了半个月依然没有解决，群众由称赞转为抱怨。对此，你怎么看？</w:t>
      </w:r>
    </w:p>
    <w:p>
      <w:pPr>
        <w:spacing w:line="360" w:lineRule="auto"/>
        <w:ind w:firstLine="420"/>
      </w:pPr>
      <w:r>
        <w:rPr>
          <w:rFonts w:hint="eastAsia"/>
        </w:rPr>
        <w:t>示范答题：</w:t>
      </w:r>
    </w:p>
    <w:p>
      <w:pPr>
        <w:spacing w:line="360" w:lineRule="auto"/>
        <w:ind w:firstLine="420"/>
      </w:pPr>
      <w:r>
        <w:rPr>
          <w:rFonts w:hint="eastAsia"/>
        </w:rPr>
        <w:t>。。。。。。</w:t>
      </w:r>
    </w:p>
    <w:p>
      <w:pPr>
        <w:spacing w:line="360" w:lineRule="auto"/>
        <w:ind w:firstLine="420"/>
        <w:rPr>
          <w:rFonts w:hint="eastAsia"/>
        </w:rPr>
      </w:pPr>
      <w:r>
        <w:rPr>
          <w:rFonts w:hint="eastAsia"/>
          <w:lang w:val="en-US" w:eastAsia="zh-CN"/>
        </w:rPr>
        <w:t>为了能够提高政府工作人员的办事能力，拉近干群关系，获得群众对于政府的信任和支持，我认为可以从以下几方面着手来加以改进</w:t>
      </w:r>
      <w:r>
        <w:rPr>
          <w:rFonts w:hint="eastAsia"/>
        </w:rPr>
        <w:t>。</w:t>
      </w:r>
    </w:p>
    <w:p>
      <w:pPr>
        <w:spacing w:line="360" w:lineRule="auto"/>
        <w:ind w:firstLine="420" w:firstLineChars="200"/>
        <w:rPr>
          <w:rFonts w:ascii="宋体" w:hAnsi="宋体" w:cs="宋体"/>
          <w:bCs/>
          <w:color w:val="000000"/>
          <w:kern w:val="0"/>
          <w:szCs w:val="21"/>
        </w:rPr>
      </w:pPr>
      <w:r>
        <w:rPr>
          <w:rFonts w:hint="eastAsia" w:ascii="宋体" w:hAnsi="宋体" w:cs="宋体"/>
          <w:bCs/>
          <w:color w:val="000000"/>
          <w:kern w:val="0"/>
          <w:szCs w:val="21"/>
        </w:rPr>
        <w:t>第一，加强公职人员的教育培训。</w:t>
      </w:r>
      <w:r>
        <w:rPr>
          <w:rFonts w:hint="eastAsia" w:ascii="宋体" w:hAnsi="宋体" w:eastAsia="宋体" w:cs="宋体"/>
          <w:bCs/>
          <w:color w:val="000000"/>
          <w:kern w:val="0"/>
          <w:szCs w:val="21"/>
        </w:rPr>
        <w:t>政府可以</w:t>
      </w:r>
      <w:r>
        <w:rPr>
          <w:rFonts w:hint="eastAsia" w:ascii="宋体" w:hAnsi="宋体" w:cs="宋体"/>
          <w:bCs/>
          <w:color w:val="000000"/>
          <w:kern w:val="0"/>
          <w:szCs w:val="21"/>
        </w:rPr>
        <w:t>通过</w:t>
      </w:r>
      <w:r>
        <w:rPr>
          <w:rFonts w:hint="eastAsia" w:ascii="宋体" w:hAnsi="宋体" w:eastAsia="宋体" w:cs="宋体"/>
          <w:bCs/>
          <w:color w:val="000000"/>
          <w:kern w:val="0"/>
          <w:szCs w:val="21"/>
        </w:rPr>
        <w:t>定期举办</w:t>
      </w:r>
      <w:r>
        <w:rPr>
          <w:rFonts w:hint="eastAsia" w:ascii="宋体" w:hAnsi="宋体" w:cs="宋体"/>
          <w:bCs/>
          <w:color w:val="000000"/>
          <w:kern w:val="0"/>
          <w:szCs w:val="21"/>
        </w:rPr>
        <w:t>“三严三实”、党的群众路线教育、“两学一做”实践</w:t>
      </w:r>
      <w:r>
        <w:rPr>
          <w:rFonts w:hint="eastAsia" w:ascii="宋体" w:hAnsi="宋体" w:eastAsia="宋体" w:cs="宋体"/>
          <w:bCs/>
          <w:color w:val="000000"/>
          <w:kern w:val="0"/>
          <w:szCs w:val="21"/>
        </w:rPr>
        <w:t>教育</w:t>
      </w:r>
      <w:r>
        <w:rPr>
          <w:rFonts w:hint="eastAsia" w:ascii="宋体" w:hAnsi="宋体" w:cs="宋体"/>
          <w:bCs/>
          <w:color w:val="000000"/>
          <w:kern w:val="0"/>
          <w:szCs w:val="21"/>
        </w:rPr>
        <w:t>活动等</w:t>
      </w:r>
      <w:r>
        <w:rPr>
          <w:rFonts w:hint="eastAsia" w:ascii="宋体" w:hAnsi="宋体" w:eastAsia="宋体" w:cs="宋体"/>
          <w:bCs/>
          <w:color w:val="000000"/>
          <w:kern w:val="0"/>
          <w:szCs w:val="21"/>
        </w:rPr>
        <w:t>，</w:t>
      </w:r>
      <w:r>
        <w:rPr>
          <w:rFonts w:hint="eastAsia" w:ascii="宋体" w:hAnsi="宋体" w:cs="宋体"/>
          <w:bCs/>
          <w:color w:val="000000"/>
          <w:kern w:val="0"/>
          <w:szCs w:val="21"/>
        </w:rPr>
        <w:t>加强对工作人员的思想教育，</w:t>
      </w:r>
      <w:r>
        <w:rPr>
          <w:rFonts w:hint="eastAsia" w:ascii="宋体" w:hAnsi="宋体" w:eastAsia="宋体" w:cs="宋体"/>
          <w:bCs/>
          <w:color w:val="000000"/>
          <w:kern w:val="0"/>
          <w:szCs w:val="21"/>
        </w:rPr>
        <w:t>让政府工作人员</w:t>
      </w:r>
      <w:r>
        <w:rPr>
          <w:rFonts w:hint="eastAsia" w:ascii="宋体" w:hAnsi="宋体" w:cs="宋体"/>
          <w:bCs/>
          <w:color w:val="000000"/>
          <w:kern w:val="0"/>
          <w:szCs w:val="21"/>
        </w:rPr>
        <w:t>牢固树立群众</w:t>
      </w:r>
      <w:r>
        <w:rPr>
          <w:rFonts w:hint="eastAsia" w:ascii="宋体" w:hAnsi="宋体" w:eastAsia="宋体" w:cs="宋体"/>
          <w:bCs/>
          <w:color w:val="000000"/>
          <w:kern w:val="0"/>
          <w:szCs w:val="21"/>
        </w:rPr>
        <w:t>观</w:t>
      </w:r>
      <w:r>
        <w:rPr>
          <w:rFonts w:hint="eastAsia" w:ascii="宋体" w:hAnsi="宋体" w:cs="宋体"/>
          <w:bCs/>
          <w:color w:val="000000"/>
          <w:kern w:val="0"/>
          <w:szCs w:val="21"/>
        </w:rPr>
        <w:t>，切实转变工作作风，始终把群众</w:t>
      </w:r>
      <w:r>
        <w:rPr>
          <w:rFonts w:hint="eastAsia" w:ascii="宋体" w:hAnsi="宋体" w:eastAsia="宋体" w:cs="宋体"/>
          <w:bCs/>
          <w:color w:val="000000"/>
          <w:kern w:val="0"/>
          <w:szCs w:val="21"/>
        </w:rPr>
        <w:t>的</w:t>
      </w:r>
      <w:r>
        <w:rPr>
          <w:rFonts w:hint="eastAsia" w:ascii="宋体" w:hAnsi="宋体" w:cs="宋体"/>
          <w:bCs/>
          <w:color w:val="000000"/>
          <w:kern w:val="0"/>
          <w:szCs w:val="21"/>
        </w:rPr>
        <w:t>满意</w:t>
      </w:r>
      <w:r>
        <w:rPr>
          <w:rFonts w:hint="eastAsia" w:ascii="宋体" w:hAnsi="宋体" w:eastAsia="宋体" w:cs="宋体"/>
          <w:bCs/>
          <w:color w:val="000000"/>
          <w:kern w:val="0"/>
          <w:szCs w:val="21"/>
        </w:rPr>
        <w:t>度</w:t>
      </w:r>
      <w:r>
        <w:rPr>
          <w:rFonts w:hint="eastAsia" w:ascii="宋体" w:hAnsi="宋体" w:cs="宋体"/>
          <w:bCs/>
          <w:color w:val="000000"/>
          <w:kern w:val="0"/>
          <w:szCs w:val="21"/>
        </w:rPr>
        <w:t>作为决策</w:t>
      </w:r>
      <w:r>
        <w:rPr>
          <w:rFonts w:hint="eastAsia" w:ascii="宋体" w:hAnsi="宋体" w:eastAsia="宋体" w:cs="宋体"/>
          <w:bCs/>
          <w:color w:val="000000"/>
          <w:kern w:val="0"/>
          <w:szCs w:val="21"/>
        </w:rPr>
        <w:t>和工作</w:t>
      </w:r>
      <w:r>
        <w:rPr>
          <w:rFonts w:hint="eastAsia" w:ascii="宋体" w:hAnsi="宋体" w:cs="宋体"/>
          <w:bCs/>
          <w:color w:val="000000"/>
          <w:kern w:val="0"/>
          <w:szCs w:val="21"/>
        </w:rPr>
        <w:t>的重要标准</w:t>
      </w:r>
      <w:r>
        <w:rPr>
          <w:rFonts w:hint="eastAsia" w:ascii="宋体" w:hAnsi="宋体" w:eastAsia="宋体" w:cs="宋体"/>
          <w:bCs/>
          <w:color w:val="000000"/>
          <w:kern w:val="0"/>
          <w:szCs w:val="21"/>
        </w:rPr>
        <w:t>，做好为人民服务的工作</w:t>
      </w:r>
      <w:r>
        <w:rPr>
          <w:rFonts w:hint="eastAsia" w:ascii="宋体" w:hAnsi="宋体" w:cs="宋体"/>
          <w:bCs/>
          <w:color w:val="000000"/>
          <w:kern w:val="0"/>
          <w:szCs w:val="21"/>
        </w:rPr>
        <w:t>。</w:t>
      </w:r>
      <w:r>
        <w:rPr>
          <w:rFonts w:hint="eastAsia" w:ascii="宋体" w:hAnsi="宋体" w:eastAsia="宋体" w:cs="宋体"/>
          <w:bCs/>
          <w:color w:val="000000"/>
          <w:kern w:val="0"/>
          <w:szCs w:val="21"/>
        </w:rPr>
        <w:t>同时</w:t>
      </w:r>
      <w:r>
        <w:rPr>
          <w:rFonts w:hint="eastAsia" w:ascii="宋体" w:hAnsi="宋体" w:cs="宋体"/>
          <w:bCs/>
          <w:color w:val="000000"/>
          <w:kern w:val="0"/>
          <w:szCs w:val="21"/>
        </w:rPr>
        <w:t>，加强公职人员的业务培训，提高实践能力，做好定期培训考核工作，提高其办事效率和服务水平。</w:t>
      </w:r>
    </w:p>
    <w:p>
      <w:pPr>
        <w:spacing w:line="360" w:lineRule="auto"/>
        <w:rPr>
          <w:b/>
        </w:rPr>
      </w:pPr>
      <w:r>
        <w:rPr>
          <w:rFonts w:hint="eastAsia"/>
          <w:b/>
        </w:rPr>
        <w:t>【语言提亮】</w:t>
      </w:r>
    </w:p>
    <w:p>
      <w:pPr>
        <w:numPr>
          <w:ilvl w:val="0"/>
          <w:numId w:val="2"/>
        </w:numPr>
        <w:spacing w:line="360" w:lineRule="auto"/>
        <w:ind w:firstLine="420"/>
        <w:rPr>
          <w:rFonts w:hint="eastAsia"/>
        </w:rPr>
      </w:pPr>
      <w:r>
        <w:rPr>
          <w:rFonts w:hint="eastAsia"/>
        </w:rPr>
        <w:t>组织</w:t>
      </w:r>
      <w:r>
        <w:rPr>
          <w:rFonts w:hint="eastAsia"/>
          <w:lang w:val="en-US" w:eastAsia="zh-CN"/>
        </w:rPr>
        <w:t>....</w:t>
      </w:r>
      <w:r>
        <w:rPr>
          <w:rFonts w:hint="eastAsia"/>
        </w:rPr>
        <w:t>到</w:t>
      </w:r>
      <w:r>
        <w:rPr>
          <w:rFonts w:hint="eastAsia"/>
          <w:lang w:val="en-US" w:eastAsia="zh-CN"/>
        </w:rPr>
        <w:t>....</w:t>
      </w:r>
      <w:r>
        <w:rPr>
          <w:rFonts w:hint="eastAsia"/>
        </w:rPr>
        <w:t>服务中心”、</w:t>
      </w:r>
      <w:r>
        <w:rPr>
          <w:rFonts w:hint="eastAsia"/>
          <w:lang w:val="en-US" w:eastAsia="zh-CN"/>
        </w:rPr>
        <w:t>...</w:t>
      </w:r>
      <w:r>
        <w:rPr>
          <w:rFonts w:hint="eastAsia"/>
        </w:rPr>
        <w:t>教育基地、警示教育基地等进行实地参观学习，发挥正面典型的激励作用和反面典型的警示作用，引导</w:t>
      </w:r>
      <w:r>
        <w:rPr>
          <w:rFonts w:hint="eastAsia"/>
          <w:lang w:val="en-US" w:eastAsia="zh-CN"/>
        </w:rPr>
        <w:t>...</w:t>
      </w:r>
      <w:r>
        <w:rPr>
          <w:rFonts w:hint="eastAsia"/>
        </w:rPr>
        <w:t>牢记</w:t>
      </w:r>
      <w:r>
        <w:rPr>
          <w:rFonts w:hint="eastAsia"/>
          <w:lang w:val="en-US" w:eastAsia="zh-CN"/>
        </w:rPr>
        <w:t>....</w:t>
      </w:r>
      <w:r>
        <w:rPr>
          <w:rFonts w:hint="eastAsia"/>
        </w:rPr>
        <w:t>牢记</w:t>
      </w:r>
      <w:r>
        <w:rPr>
          <w:rFonts w:hint="eastAsia"/>
          <w:lang w:val="en-US" w:eastAsia="zh-CN"/>
        </w:rPr>
        <w:t>...</w:t>
      </w:r>
      <w:r>
        <w:rPr>
          <w:rFonts w:hint="eastAsia"/>
        </w:rPr>
        <w:t>的优良传统和作风。</w:t>
      </w:r>
    </w:p>
    <w:p>
      <w:pPr>
        <w:numPr>
          <w:ilvl w:val="0"/>
          <w:numId w:val="0"/>
        </w:numPr>
        <w:spacing w:line="360" w:lineRule="auto"/>
        <w:ind w:firstLine="420" w:firstLineChars="200"/>
        <w:rPr>
          <w:rFonts w:hint="eastAsia"/>
        </w:rPr>
      </w:pPr>
      <w:r>
        <w:rPr>
          <w:rFonts w:hint="eastAsia"/>
          <w:lang w:val="en-US" w:eastAsia="zh-CN"/>
        </w:rPr>
        <w:t>2</w:t>
      </w:r>
      <w:r>
        <w:rPr>
          <w:rFonts w:hint="eastAsia"/>
        </w:rPr>
        <w:t>、从员工岗前培训、日常培训到提拔培训，始终贯穿职业道德教育，让从业者感受到职业道德的含义和重要性，转变错误的职业道德价值观。</w:t>
      </w:r>
    </w:p>
    <w:p>
      <w:pPr>
        <w:spacing w:line="360" w:lineRule="auto"/>
        <w:ind w:firstLine="420"/>
        <w:rPr>
          <w:rFonts w:hint="eastAsia" w:eastAsia="宋体"/>
          <w:lang w:eastAsia="zh-CN"/>
        </w:rPr>
      </w:pPr>
      <w:r>
        <w:rPr>
          <w:rFonts w:hint="eastAsia"/>
        </w:rPr>
        <w:t>3、加大对于专业人员的培训力度，通过专业的机构与高校、职业院校相结合的方式在学校中开设相关的专业，实现定点培养</w:t>
      </w:r>
      <w:r>
        <w:rPr>
          <w:rFonts w:hint="eastAsia"/>
          <w:lang w:eastAsia="zh-CN"/>
        </w:rPr>
        <w:t>。</w:t>
      </w:r>
    </w:p>
    <w:p>
      <w:pPr>
        <w:spacing w:line="360" w:lineRule="auto"/>
        <w:ind w:firstLine="420"/>
      </w:pPr>
      <w:r>
        <w:rPr>
          <w:rFonts w:hint="eastAsia"/>
        </w:rPr>
        <w:t>4、签订了培训合作协议，联合本地院校和培训机构，整合了教师资源，实现了培训的师资共享。</w:t>
      </w:r>
    </w:p>
    <w:p>
      <w:pPr>
        <w:spacing w:line="360" w:lineRule="auto"/>
        <w:ind w:firstLine="420"/>
        <w:rPr>
          <w:b/>
        </w:rPr>
      </w:pPr>
      <w:r>
        <w:rPr>
          <w:rFonts w:hint="eastAsia"/>
          <w:b/>
        </w:rPr>
        <w:t>【真题指引】</w:t>
      </w:r>
    </w:p>
    <w:p>
      <w:pPr>
        <w:spacing w:line="360" w:lineRule="auto"/>
        <w:ind w:firstLine="420"/>
        <w:rPr>
          <w:rFonts w:hint="eastAsia" w:eastAsia="宋体" w:cs="Times New Roman"/>
          <w:lang w:eastAsia="zh-CN"/>
        </w:rPr>
      </w:pPr>
      <w:r>
        <w:rPr>
          <w:rFonts w:hint="eastAsia"/>
          <w:b/>
        </w:rPr>
        <w:t>例题1</w:t>
      </w:r>
      <w:r>
        <w:rPr>
          <w:rFonts w:hint="eastAsia" w:eastAsia="宋体" w:cs="Times New Roman"/>
        </w:rPr>
        <w:t>路面上有口井没井盖坏了，旁边树了个注意安全的牌子，工作人员拿着铁锹笑嘻嘻在旁边。对这幅漫画，谈谈你的看法</w:t>
      </w:r>
      <w:r>
        <w:rPr>
          <w:rFonts w:hint="eastAsia" w:eastAsia="宋体" w:cs="Times New Roman"/>
          <w:lang w:eastAsia="zh-CN"/>
        </w:rPr>
        <w:t>？</w:t>
      </w:r>
    </w:p>
    <w:p>
      <w:pPr>
        <w:spacing w:line="360" w:lineRule="auto"/>
        <w:ind w:firstLine="420"/>
      </w:pPr>
      <w:r>
        <w:rPr>
          <w:rFonts w:hint="eastAsia" w:eastAsia="宋体" w:cs="Times New Roman"/>
        </w:rPr>
        <w:t>这道</w:t>
      </w:r>
      <w:r>
        <w:rPr>
          <w:rFonts w:hint="eastAsia"/>
        </w:rPr>
        <w:t>题中我们可以看到，</w:t>
      </w:r>
      <w:r>
        <w:rPr>
          <w:rFonts w:hint="eastAsia"/>
          <w:lang w:val="en-US" w:eastAsia="zh-CN"/>
        </w:rPr>
        <w:t>工作人员面对井盖坏了仅仅是通过树立牌子提醒群众，并没有实际的进行修补，实质性的解决问题。因此，对于工作人员在解决井盖坏的问题时采取的方式是不合理，可能后续依然会有群众不注意而掉进去受到伤害，所以也能够发现这种处理问题的方式效果是不好的。那这个时候就需要我们再提对策的时候，来提高工作人员的解决问题的能力。所以</w:t>
      </w:r>
      <w:r>
        <w:rPr>
          <w:rFonts w:hint="eastAsia"/>
        </w:rPr>
        <w:t>我们就可以进行如下表述：</w:t>
      </w:r>
    </w:p>
    <w:p>
      <w:pPr>
        <w:numPr>
          <w:ilvl w:val="0"/>
          <w:numId w:val="3"/>
        </w:numPr>
        <w:spacing w:line="360" w:lineRule="auto"/>
        <w:ind w:firstLine="420"/>
        <w:rPr>
          <w:rFonts w:hint="eastAsia" w:ascii="宋体" w:hAnsi="宋体"/>
          <w:szCs w:val="21"/>
        </w:rPr>
      </w:pPr>
      <w:r>
        <w:rPr>
          <w:rFonts w:hint="eastAsia"/>
          <w:lang w:val="en-US" w:eastAsia="zh-CN"/>
        </w:rPr>
        <w:t>强化内部人员工作素养和工作能力</w:t>
      </w:r>
      <w:r>
        <w:rPr>
          <w:rFonts w:hint="eastAsia" w:ascii="宋体" w:hAnsi="宋体"/>
          <w:szCs w:val="21"/>
          <w:lang w:eastAsia="zh-CN"/>
        </w:rPr>
        <w:t>。</w:t>
      </w:r>
      <w:r>
        <w:rPr>
          <w:rFonts w:hint="eastAsia" w:ascii="宋体" w:hAnsi="宋体"/>
          <w:szCs w:val="21"/>
          <w:lang w:val="en-US" w:eastAsia="zh-CN"/>
        </w:rPr>
        <w:t>通过</w:t>
      </w:r>
      <w:r>
        <w:rPr>
          <w:rFonts w:hint="eastAsia" w:ascii="宋体" w:hAnsi="宋体"/>
          <w:szCs w:val="21"/>
        </w:rPr>
        <w:t>开展</w:t>
      </w:r>
      <w:r>
        <w:rPr>
          <w:rFonts w:hint="eastAsia" w:ascii="宋体" w:hAnsi="宋体"/>
          <w:szCs w:val="21"/>
          <w:lang w:eastAsia="zh-CN"/>
        </w:rPr>
        <w:t>“</w:t>
      </w:r>
      <w:r>
        <w:rPr>
          <w:rFonts w:hint="eastAsia" w:ascii="宋体" w:hAnsi="宋体"/>
          <w:szCs w:val="21"/>
        </w:rPr>
        <w:t>两学一做</w:t>
      </w:r>
      <w:r>
        <w:rPr>
          <w:rFonts w:hint="eastAsia" w:ascii="宋体" w:hAnsi="宋体"/>
          <w:szCs w:val="21"/>
          <w:lang w:eastAsia="zh-CN"/>
        </w:rPr>
        <w:t>”、</w:t>
      </w:r>
      <w:r>
        <w:rPr>
          <w:rFonts w:hint="eastAsia" w:ascii="宋体" w:hAnsi="宋体" w:cs="宋体"/>
          <w:bCs/>
          <w:color w:val="000000"/>
          <w:kern w:val="0"/>
          <w:szCs w:val="21"/>
        </w:rPr>
        <w:t>党的群众路线教育</w:t>
      </w:r>
      <w:r>
        <w:rPr>
          <w:rFonts w:hint="eastAsia" w:ascii="宋体" w:hAnsi="宋体"/>
          <w:szCs w:val="21"/>
        </w:rPr>
        <w:t>，学习党的先进理论和知识</w:t>
      </w:r>
      <w:r>
        <w:rPr>
          <w:rFonts w:hint="eastAsia" w:ascii="宋体" w:hAnsi="宋体"/>
          <w:szCs w:val="21"/>
          <w:lang w:eastAsia="zh-CN"/>
        </w:rPr>
        <w:t>、</w:t>
      </w:r>
      <w:r>
        <w:rPr>
          <w:rFonts w:hint="eastAsia" w:ascii="宋体" w:hAnsi="宋体"/>
          <w:szCs w:val="21"/>
          <w:lang w:val="en-US" w:eastAsia="zh-CN"/>
        </w:rPr>
        <w:t>规章制度、职能职责</w:t>
      </w:r>
      <w:r>
        <w:rPr>
          <w:rFonts w:hint="eastAsia" w:ascii="宋体" w:hAnsi="宋体"/>
          <w:szCs w:val="21"/>
        </w:rPr>
        <w:t>，</w:t>
      </w:r>
      <w:r>
        <w:rPr>
          <w:rFonts w:hint="eastAsia" w:ascii="宋体" w:hAnsi="宋体" w:eastAsia="宋体" w:cs="Times New Roman"/>
          <w:szCs w:val="21"/>
          <w:lang w:eastAsia="zh-CN"/>
        </w:rPr>
        <w:t>增</w:t>
      </w:r>
      <w:r>
        <w:rPr>
          <w:rFonts w:hint="eastAsia" w:ascii="宋体" w:hAnsi="宋体"/>
          <w:szCs w:val="21"/>
        </w:rPr>
        <w:t>加为人民服务的意识</w:t>
      </w:r>
      <w:r>
        <w:rPr>
          <w:rFonts w:hint="eastAsia" w:ascii="宋体" w:hAnsi="宋体"/>
          <w:szCs w:val="21"/>
          <w:lang w:eastAsia="zh-CN"/>
        </w:rPr>
        <w:t>；</w:t>
      </w:r>
      <w:r>
        <w:rPr>
          <w:rFonts w:hint="eastAsia" w:ascii="宋体" w:hAnsi="宋体"/>
          <w:szCs w:val="21"/>
          <w:lang w:val="en-US" w:eastAsia="zh-CN"/>
        </w:rPr>
        <w:t>也要利用培训会</w:t>
      </w:r>
      <w:r>
        <w:rPr>
          <w:rFonts w:hint="eastAsia" w:ascii="宋体" w:hAnsi="宋体" w:eastAsia="宋体" w:cs="Times New Roman"/>
          <w:szCs w:val="21"/>
          <w:lang w:eastAsia="zh-CN"/>
        </w:rPr>
        <w:t>强调工作纪律，对此事件进行案例分析，讲解一些</w:t>
      </w:r>
      <w:r>
        <w:rPr>
          <w:rFonts w:hint="eastAsia" w:ascii="宋体" w:hAnsi="宋体" w:eastAsia="宋体" w:cs="Times New Roman"/>
          <w:szCs w:val="21"/>
          <w:lang w:val="en-US" w:eastAsia="zh-CN"/>
        </w:rPr>
        <w:t>处理</w:t>
      </w:r>
      <w:r>
        <w:rPr>
          <w:rFonts w:hint="eastAsia" w:ascii="宋体" w:hAnsi="宋体" w:eastAsia="宋体" w:cs="Times New Roman"/>
          <w:szCs w:val="21"/>
          <w:lang w:eastAsia="zh-CN"/>
        </w:rPr>
        <w:t>技巧</w:t>
      </w:r>
      <w:r>
        <w:rPr>
          <w:rFonts w:hint="eastAsia" w:ascii="宋体" w:hAnsi="宋体" w:eastAsia="宋体" w:cs="Times New Roman"/>
          <w:szCs w:val="21"/>
          <w:lang w:val="en-US" w:eastAsia="zh-CN"/>
        </w:rPr>
        <w:t>和方法，以便能够提升办事效率</w:t>
      </w:r>
      <w:r>
        <w:rPr>
          <w:rFonts w:hint="eastAsia" w:ascii="宋体" w:hAnsi="宋体"/>
          <w:szCs w:val="21"/>
          <w:lang w:eastAsia="zh-CN"/>
        </w:rPr>
        <w:t>；</w:t>
      </w:r>
      <w:r>
        <w:rPr>
          <w:rFonts w:hint="eastAsia" w:ascii="宋体" w:hAnsi="宋体"/>
          <w:szCs w:val="21"/>
          <w:lang w:val="en-US" w:eastAsia="zh-CN"/>
        </w:rPr>
        <w:t>同时积极开展模拟实践活动，利用情景模拟的形式，培养工作人员的应急应变能力以及解决问题方式的创新性。</w:t>
      </w:r>
    </w:p>
    <w:p>
      <w:pPr>
        <w:numPr>
          <w:ilvl w:val="0"/>
          <w:numId w:val="0"/>
        </w:numPr>
        <w:spacing w:line="360" w:lineRule="auto"/>
        <w:ind w:firstLine="422" w:firstLineChars="200"/>
        <w:rPr>
          <w:rFonts w:hint="eastAsia"/>
        </w:rPr>
      </w:pPr>
      <w:r>
        <w:rPr>
          <w:rFonts w:hint="eastAsia"/>
          <w:b/>
        </w:rPr>
        <w:t>例题2</w:t>
      </w:r>
      <w:r>
        <w:rPr>
          <w:rFonts w:hint="eastAsia"/>
        </w:rPr>
        <w:t>阿里建立无人超市，有人说，科技会替代人类劳动，从而导致零售人员的失业，对此你怎么看？</w:t>
      </w:r>
    </w:p>
    <w:p>
      <w:pPr>
        <w:spacing w:line="360" w:lineRule="auto"/>
        <w:ind w:firstLine="420"/>
      </w:pPr>
      <w:r>
        <w:rPr>
          <w:rFonts w:hint="eastAsia"/>
          <w:lang w:val="en-US" w:eastAsia="zh-CN"/>
        </w:rPr>
        <w:t>阿里无人超市是科技的创新，也是我们新事物代替旧事物的本质转变。因而，我们对于科技的创新和便利群众生活的的阿里超市是给予肯定的态度的。当然，题目中谈到会让零售人员失业，那这个时候就需要提高他们的能力以便适应时代的创新脚步。所以在提对策的时候，我们就可以进行培训引导。</w:t>
      </w:r>
      <w:r>
        <w:rPr>
          <w:rFonts w:hint="eastAsia"/>
        </w:rPr>
        <w:t>我们可以进行如下表述：</w:t>
      </w:r>
    </w:p>
    <w:p>
      <w:pPr>
        <w:numPr>
          <w:ilvl w:val="0"/>
          <w:numId w:val="4"/>
        </w:numPr>
        <w:adjustRightInd w:val="0"/>
        <w:snapToGrid w:val="0"/>
        <w:spacing w:line="360" w:lineRule="auto"/>
        <w:ind w:firstLine="420" w:firstLineChars="200"/>
        <w:rPr>
          <w:rFonts w:hint="eastAsia"/>
          <w:lang w:eastAsia="zh-CN"/>
        </w:rPr>
      </w:pPr>
      <w:r>
        <w:rPr>
          <w:rFonts w:hint="eastAsia"/>
          <w:lang w:val="en-US" w:eastAsia="zh-CN"/>
        </w:rPr>
        <w:t>培养新技能，提升再就业能力</w:t>
      </w:r>
      <w:r>
        <w:rPr>
          <w:rFonts w:hint="eastAsia"/>
        </w:rPr>
        <w:t>。政府部门</w:t>
      </w:r>
      <w:r>
        <w:rPr>
          <w:rFonts w:hint="eastAsia"/>
          <w:lang w:val="en-US" w:eastAsia="zh-CN"/>
        </w:rPr>
        <w:t>与阿里企业可以形成联动机制，</w:t>
      </w:r>
      <w:r>
        <w:rPr>
          <w:rFonts w:hint="eastAsia"/>
        </w:rPr>
        <w:t>对失业人员进行再就业培训，</w:t>
      </w:r>
      <w:r>
        <w:rPr>
          <w:rFonts w:hint="eastAsia"/>
          <w:lang w:val="en-US" w:eastAsia="zh-CN"/>
        </w:rPr>
        <w:t>通过</w:t>
      </w:r>
      <w:r>
        <w:rPr>
          <w:rFonts w:hint="eastAsia"/>
        </w:rPr>
        <w:t>聘请</w:t>
      </w:r>
      <w:r>
        <w:rPr>
          <w:rFonts w:hint="eastAsia"/>
          <w:lang w:val="en-US" w:eastAsia="zh-CN"/>
        </w:rPr>
        <w:t>就业局专业人才</w:t>
      </w:r>
      <w:r>
        <w:rPr>
          <w:rFonts w:hint="eastAsia"/>
        </w:rPr>
        <w:t>、</w:t>
      </w:r>
      <w:r>
        <w:rPr>
          <w:rFonts w:hint="eastAsia"/>
          <w:lang w:val="en-US" w:eastAsia="zh-CN"/>
        </w:rPr>
        <w:t>社会创业人士进行创业方向、科技知识、未来发展等方面的理论素养教育，同时也可以通过参观、实践的形式学习无人超市的基本操作，</w:t>
      </w:r>
      <w:r>
        <w:rPr>
          <w:rFonts w:hint="eastAsia"/>
        </w:rPr>
        <w:t>提升其创新、服务等能力，及时帮助失业人员找准定位、改善自我</w:t>
      </w:r>
      <w:r>
        <w:rPr>
          <w:rFonts w:hint="eastAsia"/>
          <w:lang w:eastAsia="zh-CN"/>
        </w:rPr>
        <w:t>。</w:t>
      </w: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p>
    <w:p>
      <w:pPr>
        <w:numPr>
          <w:ilvl w:val="0"/>
          <w:numId w:val="0"/>
        </w:numPr>
        <w:adjustRightInd w:val="0"/>
        <w:snapToGrid w:val="0"/>
        <w:spacing w:line="360" w:lineRule="auto"/>
        <w:rPr>
          <w:rFonts w:hint="eastAsia"/>
          <w:lang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C4C863"/>
    <w:multiLevelType w:val="singleLevel"/>
    <w:tmpl w:val="8BC4C863"/>
    <w:lvl w:ilvl="0" w:tentative="0">
      <w:start w:val="1"/>
      <w:numFmt w:val="chineseCounting"/>
      <w:suff w:val="nothing"/>
      <w:lvlText w:val="第%1，"/>
      <w:lvlJc w:val="left"/>
      <w:rPr>
        <w:rFonts w:hint="eastAsia"/>
      </w:rPr>
    </w:lvl>
  </w:abstractNum>
  <w:abstractNum w:abstractNumId="1">
    <w:nsid w:val="BD634A90"/>
    <w:multiLevelType w:val="singleLevel"/>
    <w:tmpl w:val="BD634A90"/>
    <w:lvl w:ilvl="0" w:tentative="0">
      <w:start w:val="1"/>
      <w:numFmt w:val="decimal"/>
      <w:suff w:val="nothing"/>
      <w:lvlText w:val="%1、"/>
      <w:lvlJc w:val="left"/>
    </w:lvl>
  </w:abstractNum>
  <w:abstractNum w:abstractNumId="2">
    <w:nsid w:val="54E320A5"/>
    <w:multiLevelType w:val="singleLevel"/>
    <w:tmpl w:val="54E320A5"/>
    <w:lvl w:ilvl="0" w:tentative="0">
      <w:start w:val="1"/>
      <w:numFmt w:val="chineseCounting"/>
      <w:suff w:val="nothing"/>
      <w:lvlText w:val="第%1，"/>
      <w:lvlJc w:val="left"/>
      <w:rPr>
        <w:rFonts w:hint="eastAsia"/>
      </w:rPr>
    </w:lvl>
  </w:abstractNum>
  <w:abstractNum w:abstractNumId="3">
    <w:nsid w:val="6970B160"/>
    <w:multiLevelType w:val="singleLevel"/>
    <w:tmpl w:val="6970B160"/>
    <w:lvl w:ilvl="0" w:tentative="0">
      <w:start w:val="1"/>
      <w:numFmt w:val="chineseCounting"/>
      <w:suff w:val="nothing"/>
      <w:lvlText w:val="第%1，"/>
      <w:lvlJc w:val="left"/>
      <w:rPr>
        <w:rFonts w:hint="eastAsi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67D36"/>
    <w:rsid w:val="02171B5A"/>
    <w:rsid w:val="06B2606C"/>
    <w:rsid w:val="14133A15"/>
    <w:rsid w:val="22F05EB8"/>
    <w:rsid w:val="39262948"/>
    <w:rsid w:val="43BB59FC"/>
    <w:rsid w:val="4A4E2EE7"/>
    <w:rsid w:val="4F5947F6"/>
    <w:rsid w:val="55DE2583"/>
    <w:rsid w:val="5D312B04"/>
    <w:rsid w:val="6039200E"/>
    <w:rsid w:val="68925F83"/>
    <w:rsid w:val="69D64931"/>
    <w:rsid w:val="6A567D3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unhideWhenUsed/>
    <w:qFormat/>
    <w:uiPriority w:val="99"/>
    <w:pPr>
      <w:jc w:val="left"/>
    </w:pPr>
    <w:rPr>
      <w:rFonts w:ascii="Calibri" w:hAnsi="Calibri" w:eastAsia="宋体" w:cs="Times New Roman"/>
    </w:rPr>
  </w:style>
  <w:style w:type="character" w:styleId="5">
    <w:name w:val="annotation reference"/>
    <w:unhideWhenUsed/>
    <w:qFormat/>
    <w:uiPriority w:val="99"/>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2018-09-30T03:42:00Z</dcterms:created>
  <dc:creator>奥洁</dc:creator>
  <cp:lastModifiedBy>Administrator</cp:lastModifiedBy>
  <dcterms:modified xsi:type="dcterms:W3CDTF">2018-10-08T04:46:11Z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