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7.0.0 -->
  <w:body>
    <w:p>
      <w:pPr>
        <w:pStyle w:val="Heading2"/>
        <w:keepNext w:val="0"/>
        <w:spacing w:before="0" w:after="199"/>
        <w:outlineLvl w:val="9"/>
        <w:rPr>
          <w:b/>
          <w:bCs/>
          <w:sz w:val="24"/>
          <w:szCs w:val="24"/>
        </w:rPr>
      </w:pPr>
      <w:r>
        <w:rPr>
          <w:rFonts w:ascii="Arial" w:eastAsia="Arial" w:hAnsi="Arial" w:cs="Arial"/>
          <w:i w:val="0"/>
          <w:iCs w:val="0"/>
        </w:rPr>
        <w:t>Key resources table</w:t>
      </w:r>
    </w:p>
    <w:tbl>
      <w:tblPr>
        <w:tblStyle w:val="table"/>
        <w:tblW w:w="8985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 w:sz="0" w:space="0" w:color="auto"/>
          <w:insideV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3"/>
        <w:gridCol w:w="1317"/>
        <w:gridCol w:w="8914"/>
      </w:tblGrid>
      <w:tr>
        <w:tblPrEx>
          <w:tblW w:w="8985" w:type="dxa"/>
          <w:tblInd w:w="30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t>REAGENT or RESOURCE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t>SOURCE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t>IDENTIFIER</w:t>
            </w:r>
          </w:p>
        </w:tc>
      </w:tr>
      <w:tr>
        <w:tblPrEx>
          <w:tblW w:w="8985" w:type="dxa"/>
          <w:tblInd w:w="30" w:type="dxa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t>Deposited data</w:t>
            </w:r>
          </w:p>
        </w:tc>
      </w:tr>
      <w:tr>
        <w:tblPrEx>
          <w:tblW w:w="8985" w:type="dxa"/>
          <w:tblInd w:w="30" w:type="dxa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top"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t>UCI Molecular Biology Promoter Gene Sequences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top"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t>UCI Machine Learning Repository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top"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fldChar w:fldCharType="begin"/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instrText xml:space="preserve"> HYPERLINK "https://archive.ics.uci.edu/ml/machine-learning-databases/molecular-biology/promoter-gene-sequences/promoters.data" \t "_blank" </w:instrTex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fldChar w:fldCharType="separate"/>
            </w:r>
            <w:r>
              <w:rPr>
                <w:b w:val="0"/>
                <w:bCs w:val="0"/>
                <w:i w:val="0"/>
                <w:iCs w:val="0"/>
                <w:smallCaps w:val="0"/>
                <w:color w:val="0000EE"/>
                <w:sz w:val="20"/>
                <w:szCs w:val="20"/>
                <w:u w:val="single"/>
              </w:rPr>
              <w:t>https://archive.ics.uci.edu/ml/machine-learning-databases/molecular-biology/promoter-gene-sequences/promoters.data</w:t>
            </w:r>
            <w:r>
              <w:rPr>
                <w:b w:val="0"/>
                <w:bCs w:val="0"/>
                <w:i w:val="0"/>
                <w:iCs w:val="0"/>
                <w:smallCaps w:val="0"/>
                <w:color w:val="0000EE"/>
                <w:sz w:val="20"/>
                <w:szCs w:val="20"/>
                <w:u w:val="single"/>
              </w:rPr>
              <w:fldChar w:fldCharType="end"/>
            </w:r>
          </w:p>
        </w:tc>
      </w:tr>
      <w:tr>
        <w:tblPrEx>
          <w:tblW w:w="8985" w:type="dxa"/>
          <w:tblInd w:w="30" w:type="dxa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top"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t>Human non-TATA promoters (Genomic Benchmarks, version 0)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top"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t>ML-Bioinfo-CEITEC Genomic Benchmarks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top"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fldChar w:fldCharType="begin"/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instrText xml:space="preserve"> HYPERLINK "https://github.com/ML-Bioinfo-CEITEC/genomic_benchmarks" \t "_blank" </w:instrTex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fldChar w:fldCharType="separate"/>
            </w:r>
            <w:r>
              <w:rPr>
                <w:b w:val="0"/>
                <w:bCs w:val="0"/>
                <w:i w:val="0"/>
                <w:iCs w:val="0"/>
                <w:smallCaps w:val="0"/>
                <w:color w:val="0000EE"/>
                <w:sz w:val="20"/>
                <w:szCs w:val="20"/>
                <w:u w:val="single"/>
              </w:rPr>
              <w:t>https://github.com/ML-Bioinfo-CEITEC/genomic_benchmarks</w:t>
            </w:r>
            <w:r>
              <w:rPr>
                <w:b w:val="0"/>
                <w:bCs w:val="0"/>
                <w:i w:val="0"/>
                <w:iCs w:val="0"/>
                <w:smallCaps w:val="0"/>
                <w:color w:val="0000EE"/>
                <w:sz w:val="20"/>
                <w:szCs w:val="20"/>
                <w:u w:val="single"/>
              </w:rPr>
              <w:fldChar w:fldCharType="end"/>
            </w:r>
          </w:p>
        </w:tc>
      </w:tr>
      <w:tr>
        <w:tblPrEx>
          <w:tblW w:w="8985" w:type="dxa"/>
          <w:tblInd w:w="30" w:type="dxa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top"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t>Human non-TATA promoters (Hugging Face mirror)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top"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t>Hugging Face Datasets (simecek)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top"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fldChar w:fldCharType="begin"/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instrText xml:space="preserve"> HYPERLINK "https://huggingface.co/datasets/simecek/human_nontata_promoters" \t "_blank" </w:instrTex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fldChar w:fldCharType="separate"/>
            </w:r>
            <w:r>
              <w:rPr>
                <w:b w:val="0"/>
                <w:bCs w:val="0"/>
                <w:i w:val="0"/>
                <w:iCs w:val="0"/>
                <w:smallCaps w:val="0"/>
                <w:color w:val="0000EE"/>
                <w:sz w:val="20"/>
                <w:szCs w:val="20"/>
                <w:u w:val="single"/>
              </w:rPr>
              <w:t>https://huggingface.co/datasets/simecek/human_nontata_promoters</w:t>
            </w:r>
            <w:r>
              <w:rPr>
                <w:b w:val="0"/>
                <w:bCs w:val="0"/>
                <w:i w:val="0"/>
                <w:iCs w:val="0"/>
                <w:smallCaps w:val="0"/>
                <w:color w:val="0000EE"/>
                <w:sz w:val="20"/>
                <w:szCs w:val="20"/>
                <w:u w:val="single"/>
              </w:rPr>
              <w:fldChar w:fldCharType="end"/>
            </w:r>
          </w:p>
        </w:tc>
      </w:tr>
      <w:tr>
        <w:tblPrEx>
          <w:tblW w:w="8985" w:type="dxa"/>
          <w:tblInd w:w="30" w:type="dxa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top"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t>Splice site classification dataset (splice_sites_all)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top"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t>Dalla-Torre et al.3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top"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fldChar w:fldCharType="begin"/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instrText xml:space="preserve"> HYPERLINK "https://huggingface.co/datasets/InstaDeepAI/nucleotide_transformer_downstream_tasks" \t "_blank" </w:instrTex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fldChar w:fldCharType="separate"/>
            </w:r>
            <w:r>
              <w:rPr>
                <w:b w:val="0"/>
                <w:bCs w:val="0"/>
                <w:i w:val="0"/>
                <w:iCs w:val="0"/>
                <w:smallCaps w:val="0"/>
                <w:color w:val="0000EE"/>
                <w:sz w:val="20"/>
                <w:szCs w:val="20"/>
                <w:u w:val="single"/>
              </w:rPr>
              <w:t>https://huggingface.co/datasets/InstaDeepAI/nucleotide_transformer_downstream_tasks</w:t>
            </w:r>
            <w:r>
              <w:rPr>
                <w:b w:val="0"/>
                <w:bCs w:val="0"/>
                <w:i w:val="0"/>
                <w:iCs w:val="0"/>
                <w:smallCaps w:val="0"/>
                <w:color w:val="0000EE"/>
                <w:sz w:val="20"/>
                <w:szCs w:val="20"/>
                <w:u w:val="single"/>
              </w:rPr>
              <w:fldChar w:fldCharType="end"/>
            </w:r>
          </w:p>
        </w:tc>
      </w:tr>
      <w:tr>
        <w:tblPrEx>
          <w:tblW w:w="8985" w:type="dxa"/>
          <w:tblInd w:w="30" w:type="dxa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top"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t>Pretrained DNABERT-2 (117M) genomic language model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top"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br/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t>Zhou et al.2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top"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fldChar w:fldCharType="begin"/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instrText xml:space="preserve"> HYPERLINK "https://huggingface.co/zhihan1996/DNABERT-2-117M" \t "_blank" </w:instrTex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fldChar w:fldCharType="separate"/>
            </w:r>
            <w:r>
              <w:rPr>
                <w:b w:val="0"/>
                <w:bCs w:val="0"/>
                <w:i w:val="0"/>
                <w:iCs w:val="0"/>
                <w:smallCaps w:val="0"/>
                <w:color w:val="0000EE"/>
                <w:sz w:val="20"/>
                <w:szCs w:val="20"/>
                <w:u w:val="single"/>
              </w:rPr>
              <w:t>https://huggingface.co/zhihan1996/DNABERT-2-117M</w:t>
            </w:r>
            <w:r>
              <w:rPr>
                <w:b w:val="0"/>
                <w:bCs w:val="0"/>
                <w:i w:val="0"/>
                <w:iCs w:val="0"/>
                <w:smallCaps w:val="0"/>
                <w:color w:val="0000EE"/>
                <w:sz w:val="20"/>
                <w:szCs w:val="20"/>
                <w:u w:val="single"/>
              </w:rPr>
              <w:fldChar w:fldCharType="end"/>
            </w:r>
          </w:p>
        </w:tc>
      </w:tr>
      <w:tr>
        <w:tblPrEx>
          <w:tblW w:w="8985" w:type="dxa"/>
          <w:tblInd w:w="30" w:type="dxa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top"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t>Processed train/validation/test splits (controlled border-aware tasks and strict 3-mer-balanced splice split)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top"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t>This paper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top"/>
          </w:tcPr>
          <w:p>
            <w:r>
              <w:t>https://github.com/hhhhmx/GERM-BO.git</w:t>
            </w:r>
          </w:p>
        </w:tc>
      </w:tr>
      <w:tr>
        <w:tblPrEx>
          <w:tblW w:w="8985" w:type="dxa"/>
          <w:tblInd w:w="30" w:type="dxa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t>Software and algorithms</w:t>
            </w:r>
          </w:p>
        </w:tc>
      </w:tr>
      <w:tr>
        <w:tblPrEx>
          <w:tblW w:w="8985" w:type="dxa"/>
          <w:tblInd w:w="30" w:type="dxa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top"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t>Python 3.10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top"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t>Python Software Foundation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top"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fldChar w:fldCharType="begin"/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instrText xml:space="preserve"> HYPERLINK "https://www.python.org/" \t "_blank" </w:instrTex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fldChar w:fldCharType="separate"/>
            </w:r>
            <w:r>
              <w:rPr>
                <w:b w:val="0"/>
                <w:bCs w:val="0"/>
                <w:i w:val="0"/>
                <w:iCs w:val="0"/>
                <w:smallCaps w:val="0"/>
                <w:color w:val="0000EE"/>
                <w:sz w:val="20"/>
                <w:szCs w:val="20"/>
                <w:u w:val="single"/>
              </w:rPr>
              <w:t>https://www.python.org</w:t>
            </w:r>
            <w:r>
              <w:rPr>
                <w:b w:val="0"/>
                <w:bCs w:val="0"/>
                <w:i w:val="0"/>
                <w:iCs w:val="0"/>
                <w:smallCaps w:val="0"/>
                <w:color w:val="0000EE"/>
                <w:sz w:val="20"/>
                <w:szCs w:val="20"/>
                <w:u w:val="single"/>
              </w:rPr>
              <w:fldChar w:fldCharType="end"/>
            </w:r>
          </w:p>
        </w:tc>
      </w:tr>
      <w:tr>
        <w:tblPrEx>
          <w:tblW w:w="8985" w:type="dxa"/>
          <w:tblInd w:w="30" w:type="dxa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top"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t>PyTorch 2.5.1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top"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t>PyTorch / Meta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top"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fldChar w:fldCharType="begin"/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instrText xml:space="preserve"> HYPERLINK "https://pytorch.org/" \t "_blank" </w:instrTex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fldChar w:fldCharType="separate"/>
            </w:r>
            <w:r>
              <w:rPr>
                <w:b w:val="0"/>
                <w:bCs w:val="0"/>
                <w:i w:val="0"/>
                <w:iCs w:val="0"/>
                <w:smallCaps w:val="0"/>
                <w:color w:val="0000EE"/>
                <w:sz w:val="20"/>
                <w:szCs w:val="20"/>
                <w:u w:val="single"/>
              </w:rPr>
              <w:t>https://pytorch.org</w:t>
            </w:r>
            <w:r>
              <w:rPr>
                <w:b w:val="0"/>
                <w:bCs w:val="0"/>
                <w:i w:val="0"/>
                <w:iCs w:val="0"/>
                <w:smallCaps w:val="0"/>
                <w:color w:val="0000EE"/>
                <w:sz w:val="20"/>
                <w:szCs w:val="20"/>
                <w:u w:val="single"/>
              </w:rPr>
              <w:fldChar w:fldCharType="end"/>
            </w:r>
          </w:p>
        </w:tc>
      </w:tr>
      <w:tr>
        <w:tblPrEx>
          <w:tblW w:w="8985" w:type="dxa"/>
          <w:tblInd w:w="30" w:type="dxa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top"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t>Hugging Face Transformers (v4.46+)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top"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t>Hugging Face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top"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br/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fldChar w:fldCharType="begin"/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instrText xml:space="preserve"> HYPERLINK "https://github.com/huggingface/transformers" \t "_blank" </w:instrTex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fldChar w:fldCharType="separate"/>
            </w:r>
            <w:r>
              <w:rPr>
                <w:b w:val="0"/>
                <w:bCs w:val="0"/>
                <w:i w:val="0"/>
                <w:iCs w:val="0"/>
                <w:smallCaps w:val="0"/>
                <w:color w:val="0000EE"/>
                <w:sz w:val="20"/>
                <w:szCs w:val="20"/>
                <w:u w:val="single"/>
              </w:rPr>
              <w:t>https://github.com/huggingface/transformers</w:t>
            </w:r>
            <w:r>
              <w:rPr>
                <w:b w:val="0"/>
                <w:bCs w:val="0"/>
                <w:i w:val="0"/>
                <w:iCs w:val="0"/>
                <w:smallCaps w:val="0"/>
                <w:color w:val="0000EE"/>
                <w:sz w:val="20"/>
                <w:szCs w:val="20"/>
                <w:u w:val="single"/>
              </w:rPr>
              <w:fldChar w:fldCharType="end"/>
            </w:r>
          </w:p>
        </w:tc>
      </w:tr>
      <w:tr>
        <w:tblPrEx>
          <w:tblW w:w="8985" w:type="dxa"/>
          <w:tblInd w:w="30" w:type="dxa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top"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t>genomic-benchmarks Python package (v0.0.9)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top"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t>ML-Bioinfo-CEITEC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top"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fldChar w:fldCharType="begin"/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instrText xml:space="preserve"> HYPERLINK "https://github.com/ML-Bioinfo-CEITEC/genomic_benchmarks" \t "_blank" </w:instrTex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fldChar w:fldCharType="separate"/>
            </w:r>
            <w:r>
              <w:rPr>
                <w:b w:val="0"/>
                <w:bCs w:val="0"/>
                <w:i w:val="0"/>
                <w:iCs w:val="0"/>
                <w:smallCaps w:val="0"/>
                <w:color w:val="0000EE"/>
                <w:sz w:val="20"/>
                <w:szCs w:val="20"/>
                <w:u w:val="single"/>
              </w:rPr>
              <w:t>https://github.com/ML-Bioinfo-CEITEC/genomic_benchmarks</w:t>
            </w:r>
            <w:r>
              <w:rPr>
                <w:b w:val="0"/>
                <w:bCs w:val="0"/>
                <w:i w:val="0"/>
                <w:iCs w:val="0"/>
                <w:smallCaps w:val="0"/>
                <w:color w:val="0000EE"/>
                <w:sz w:val="20"/>
                <w:szCs w:val="20"/>
                <w:u w:val="single"/>
              </w:rPr>
              <w:fldChar w:fldCharType="end"/>
            </w:r>
          </w:p>
        </w:tc>
      </w:tr>
      <w:tr>
        <w:tblPrEx>
          <w:tblW w:w="8985" w:type="dxa"/>
          <w:tblInd w:w="30" w:type="dxa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top"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t>GERM-BO training and evaluation code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top"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t>This paper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top"/>
          </w:tcPr>
          <w:p>
            <w:r>
              <w:t>https://github.com/hhhhmx/GERM-BO.git</w:t>
            </w:r>
          </w:p>
        </w:tc>
      </w:tr>
    </w:tbl>
    <w:p>
      <w:pPr>
        <w:rPr>
          <w:rFonts w:ascii="Arial" w:eastAsia="Arial" w:hAnsi="Arial" w:cs="Arial"/>
          <w:i w:val="0"/>
          <w:iCs w:val="0"/>
        </w:rPr>
      </w:pPr>
    </w:p>
    <w:sectPr>
      <w:pgMar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5"/>
      <w:szCs w:val="15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2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24"/>
      <w:szCs w:val="24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</Pages>
  <Words>112</Words>
  <Characters>1239</Characters>
  <Application>Microsoft Office Word</Application>
  <DocSecurity>0</DocSecurity>
  <Lines>0</Lines>
  <Paragraphs>39</Paragraphs>
  <ScaleCrop>false</ScaleCrop>
  <Company/>
  <LinksUpToDate>false</LinksUpToDate>
  <CharactersWithSpaces>1314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