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课程设计报告正文框架</w:t>
      </w:r>
    </w:p>
    <w:p>
      <w:pPr>
        <w:spacing w:before="0" w:after="200" w:line="276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C# WinForms / ArcObjects SDK 10.8 / ArcGIS Engine 10.8</w:t>
      </w:r>
    </w:p>
    <w:p>
      <w:pPr>
        <w:spacing w:before="0" w:after="320" w:line="276" w:lineRule="auto"/>
        <w:jc w:val="center"/>
      </w:pPr>
      <w:r>
        <w:rPr>
          <w:rFonts w:ascii="Microsoft YaHei" w:hAnsi="Microsoft YaHei" w:eastAsia="Microsoft YaHei"/>
          <w:b w:val="0"/>
          <w:color w:val="777777"/>
          <w:sz w:val="19"/>
        </w:rPr>
        <w:t>生成时间：2026-05-25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48"/>
      </w:tblGrid>
      <w:tr>
        <w:tc>
          <w:tcPr>
            <w:tcW w:type="dxa" w:w="9648"/>
            <w:shd w:fill="F4F6F9"/>
          </w:tcPr>
          <w:p>
            <w:pPr>
              <w:spacing w:before="60"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1F3A5F"/>
                <w:sz w:val="19"/>
              </w:rPr>
              <w:t>题目：基于 ArcObjects 的 CAD 转 Shapefile 数据转换与空间浏览分析系统设计与实现</w:t>
            </w:r>
          </w:p>
        </w:tc>
      </w:tr>
    </w:tbl>
    <w:p>
      <w:pPr>
        <w:pStyle w:val="Heading1"/>
      </w:pPr>
      <w:r>
        <w:t>1 选题背景与意义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在测绘制图、国土空间规划、工程建设和地下管线管理中，CAD 图纸仍然是常见的数据来源。CAD 数据适合工程绘图和图形表达，但在 GIS 系统中进行空间查询、空间分析和数据库管理时，需要将其转换为具有空间对象和属性字段的数据格式。Shapefile 是 GIS 软件中兼容性较好的矢量数据格式，因此将 DWG/DXF 转换为 Shapefile 是工程数据入库前的重要步骤。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本课程设计选择“CAD 转 Shapefile 与 GIS 浏览分析系统”作为题目，主要考虑到该选题既有实际应用价值，又能体现 ArcObjects 组件式开发的特点。系统不仅完成格式转换，还增加地图浏览、属性查询、缓冲区分析和日志记录功能，使其更接近一个小型 GIS 工具软件。</w:t>
      </w:r>
    </w:p>
    <w:p>
      <w:pPr>
        <w:pStyle w:val="Heading1"/>
      </w:pPr>
      <w:r>
        <w:t>2 系统目标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本系统的目标是利用 C# WinForms 和 ArcObjects SDK 10.8，设计并实现一个面向 CAD 数据处理的 GIS 桌面应用。主要目标包括：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完成 ArcGIS Engine/Desktop 授权初始化。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加载并预览 DWG/DXF 数据。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识别 CAD 中的点、线、面、注记要素类。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将 CAD 要素按几何类型导出为 Shapefile。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保留 CAD 基础属性字段。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支持在“开始转换”窗口中进行坐标系指定、投影处理和 PRJ 文件输出。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支持属性查询、属性表显示和缓冲区分析。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记录转换过程和错误信息，便于检查和答辩展示。</w:t>
      </w:r>
    </w:p>
    <w:p>
      <w:pPr>
        <w:pStyle w:val="Heading1"/>
      </w:pPr>
      <w:r>
        <w:t>3 系统总体架构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系统采用三层结构：界面层、核心功能层、数据模型层。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层次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主要文件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功能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界面层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MainForm.cs、UI/*.cs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菜单、工具栏、地图控件、参数设置和结果显示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核心层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Core/*.cs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License 初始化、CAD 读取、Shapefile 创建、转换、查询、缓冲、日志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模型层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Models/*.cs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图层信息、转换结果、字段映射</w:t>
            </w:r>
          </w:p>
        </w:tc>
      </w:tr>
    </w:tbl>
    <w:p/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系统运行流程为：程序启动后先初始化 ArcGIS License，然后进入主界面；用户加载 CAD 数据后，系统通过 CAD 工作空间读取不同要素类并显示到地图；用户设置输出参数后，系统创建 Shapefile 并复制几何和属性；转换结果加载回地图，用户可以继续进行查询和缓冲分析。</w:t>
      </w:r>
    </w:p>
    <w:p>
      <w:pPr>
        <w:pStyle w:val="Heading1"/>
      </w:pPr>
      <w:r>
        <w:t>4 功能模块设计</w:t>
      </w:r>
    </w:p>
    <w:p>
      <w:pPr>
        <w:pStyle w:val="Heading2"/>
      </w:pPr>
      <w:r>
        <w:t>4.1 ArcGIS 授权初始化模块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实现思路：ArcObjects 属于 ArcGIS COM 组件，程序启动前必须先绑定运行时并初始化 License。系统将授权逻辑封装在 </w:t>
      </w:r>
      <w:r>
        <w:rPr>
          <w:rFonts w:ascii="Microsoft YaHei" w:hAnsi="Microsoft YaHei" w:eastAsia="Microsoft YaHei"/>
          <w:b/>
          <w:color w:val="0B2545"/>
          <w:sz w:val="21"/>
        </w:rPr>
        <w:t>LicenseInitializer.cs</w:t>
      </w:r>
      <w:r>
        <w:rPr>
          <w:rFonts w:ascii="Microsoft YaHei" w:hAnsi="Microsoft YaHei" w:eastAsia="Microsoft YaHei"/>
          <w:b w:val="0"/>
          <w:sz w:val="21"/>
        </w:rPr>
        <w:t xml:space="preserve"> 中。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实现流程：程序入口调用 </w:t>
      </w:r>
      <w:r>
        <w:rPr>
          <w:rFonts w:ascii="Microsoft YaHei" w:hAnsi="Microsoft YaHei" w:eastAsia="Microsoft YaHei"/>
          <w:b/>
          <w:color w:val="0B2545"/>
          <w:sz w:val="21"/>
        </w:rPr>
        <w:t>RuntimeManager.Bind(ProductCode.EngineOrDesktop)</w:t>
      </w:r>
      <w:r>
        <w:rPr>
          <w:rFonts w:ascii="Microsoft YaHei" w:hAnsi="Microsoft YaHei" w:eastAsia="Microsoft YaHei"/>
          <w:b w:val="0"/>
          <w:sz w:val="21"/>
        </w:rPr>
        <w:t xml:space="preserve">，然后依次检查 Engine、EngineGeoDB、Basic、Standard、Advanced 等许可。如果可用，则调用 </w:t>
      </w:r>
      <w:r>
        <w:rPr>
          <w:rFonts w:ascii="Microsoft YaHei" w:hAnsi="Microsoft YaHei" w:eastAsia="Microsoft YaHei"/>
          <w:b/>
          <w:color w:val="0B2545"/>
          <w:sz w:val="21"/>
        </w:rPr>
        <w:t>AoInitialize.Initialize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关键代码：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_aoInitialize = new AoInitializeClass();</w:t>
              <w:br/>
              <w:t>esriLicenseStatus status = _aoInitialize.IsProductCodeAvailable(product);</w:t>
              <w:br/>
              <w:t>if (status == esriLicenseStatus.esriLicenseAvailable)</w:t>
              <w:br/>
              <w:t>{</w:t>
              <w:br/>
              <w:t xml:space="preserve">    _aoInitialize.Initialize(product);</w:t>
              <w:br/>
              <w:t>}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运行效果：如果授权成功，主界面状态栏显示当前 License；如果失败，系统弹窗提示并安全退出。</w:t>
      </w:r>
    </w:p>
    <w:p>
      <w:pPr>
        <w:pStyle w:val="Heading2"/>
      </w:pPr>
      <w:r>
        <w:t>4.2 主界面模块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实现思路：主界面使用 WinForms 组织菜单栏、工具栏、左侧图层树、地图控件和底部状态栏。地图显示使用 </w:t>
      </w:r>
      <w:r>
        <w:rPr>
          <w:rFonts w:ascii="Microsoft YaHei" w:hAnsi="Microsoft YaHei" w:eastAsia="Microsoft YaHei"/>
          <w:b/>
          <w:color w:val="0B2545"/>
          <w:sz w:val="21"/>
        </w:rPr>
        <w:t>AxMapControl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实现流程：菜单负责调用不同功能模块；左侧 </w:t>
      </w:r>
      <w:r>
        <w:rPr>
          <w:rFonts w:ascii="Microsoft YaHei" w:hAnsi="Microsoft YaHei" w:eastAsia="Microsoft YaHei"/>
          <w:b/>
          <w:color w:val="0B2545"/>
          <w:sz w:val="21"/>
        </w:rPr>
        <w:t>TreeView</w:t>
      </w:r>
      <w:r>
        <w:rPr>
          <w:rFonts w:ascii="Microsoft YaHei" w:hAnsi="Microsoft YaHei" w:eastAsia="Microsoft YaHei"/>
          <w:b w:val="0"/>
          <w:sz w:val="21"/>
        </w:rPr>
        <w:t xml:space="preserve"> 显示图层；状态栏显示坐标、操作状态和 License；日志页显示系统运行日志。为了保证地图区域有足够显示空间，界面使用 </w:t>
      </w:r>
      <w:r>
        <w:rPr>
          <w:rFonts w:ascii="Microsoft YaHei" w:hAnsi="Microsoft YaHei" w:eastAsia="Microsoft YaHei"/>
          <w:b/>
          <w:color w:val="0B2545"/>
          <w:sz w:val="21"/>
        </w:rPr>
        <w:t>SplitContainer</w:t>
      </w:r>
      <w:r>
        <w:rPr>
          <w:rFonts w:ascii="Microsoft YaHei" w:hAnsi="Microsoft YaHei" w:eastAsia="Microsoft YaHei"/>
          <w:b w:val="0"/>
          <w:sz w:val="21"/>
        </w:rPr>
        <w:t xml:space="preserve"> 管理左右布局，左侧图层面板默认约 260 像素，右侧地图视图占主要区域。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关键代码：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axMapControl.OnMouseMove += AxMapControl_OnMouseMove;</w:t>
              <w:br/>
              <w:t>treeLayers.AfterCheck += TreeLayers_AfterCheck;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运行效果：用户可以通过按钮完成 CAD 打开、Shapefile 打开、转换、查询、缓冲和地图操作。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调试说明：WinForms 中 </w:t>
      </w:r>
      <w:r>
        <w:rPr>
          <w:rFonts w:ascii="Microsoft YaHei" w:hAnsi="Microsoft YaHei" w:eastAsia="Microsoft YaHei"/>
          <w:b/>
          <w:color w:val="0B2545"/>
          <w:sz w:val="21"/>
        </w:rPr>
        <w:t>SplitContainer</w:t>
      </w:r>
      <w:r>
        <w:rPr>
          <w:rFonts w:ascii="Microsoft YaHei" w:hAnsi="Microsoft YaHei" w:eastAsia="Microsoft YaHei"/>
          <w:b w:val="0"/>
          <w:sz w:val="21"/>
        </w:rPr>
        <w:t xml:space="preserve"> 的 </w:t>
      </w:r>
      <w:r>
        <w:rPr>
          <w:rFonts w:ascii="Microsoft YaHei" w:hAnsi="Microsoft YaHei" w:eastAsia="Microsoft YaHei"/>
          <w:b/>
          <w:color w:val="0B2545"/>
          <w:sz w:val="21"/>
        </w:rPr>
        <w:t>SplitterDistance</w:t>
      </w:r>
      <w:r>
        <w:rPr>
          <w:rFonts w:ascii="Microsoft YaHei" w:hAnsi="Microsoft YaHei" w:eastAsia="Microsoft YaHei"/>
          <w:b w:val="0"/>
          <w:sz w:val="21"/>
        </w:rPr>
        <w:t xml:space="preserve"> 必须在控件完成布局后设置，否则容易出现启动阶段分隔条距离非法或句柄未创建前调用 </w:t>
      </w:r>
      <w:r>
        <w:rPr>
          <w:rFonts w:ascii="Microsoft YaHei" w:hAnsi="Microsoft YaHei" w:eastAsia="Microsoft YaHei"/>
          <w:b/>
          <w:color w:val="0B2545"/>
          <w:sz w:val="21"/>
        </w:rPr>
        <w:t>BeginInvoke</w:t>
      </w:r>
      <w:r>
        <w:rPr>
          <w:rFonts w:ascii="Microsoft YaHei" w:hAnsi="Microsoft YaHei" w:eastAsia="Microsoft YaHei"/>
          <w:b w:val="0"/>
          <w:sz w:val="21"/>
        </w:rPr>
        <w:t xml:space="preserve"> 的错误。系统最终把布局校正放在窗体 </w:t>
      </w:r>
      <w:r>
        <w:rPr>
          <w:rFonts w:ascii="Microsoft YaHei" w:hAnsi="Microsoft YaHei" w:eastAsia="Microsoft YaHei"/>
          <w:b/>
          <w:color w:val="0B2545"/>
          <w:sz w:val="21"/>
        </w:rPr>
        <w:t>Shown</w:t>
      </w:r>
      <w:r>
        <w:rPr>
          <w:rFonts w:ascii="Microsoft YaHei" w:hAnsi="Microsoft YaHei" w:eastAsia="Microsoft YaHei"/>
          <w:b w:val="0"/>
          <w:sz w:val="21"/>
        </w:rPr>
        <w:t xml:space="preserve"> 事件中执行，提高了启动稳定性。</w:t>
      </w:r>
    </w:p>
    <w:p>
      <w:pPr>
        <w:pStyle w:val="Heading2"/>
      </w:pPr>
      <w:r>
        <w:t>4.3 CAD 数据加载与预览模块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实现思路：CAD 在 ArcObjects 中可以通过 </w:t>
      </w:r>
      <w:r>
        <w:rPr>
          <w:rFonts w:ascii="Microsoft YaHei" w:hAnsi="Microsoft YaHei" w:eastAsia="Microsoft YaHei"/>
          <w:b/>
          <w:color w:val="0B2545"/>
          <w:sz w:val="21"/>
        </w:rPr>
        <w:t>CadWorkspaceFactoryClass</w:t>
      </w:r>
      <w:r>
        <w:rPr>
          <w:rFonts w:ascii="Microsoft YaHei" w:hAnsi="Microsoft YaHei" w:eastAsia="Microsoft YaHei"/>
          <w:b w:val="0"/>
          <w:sz w:val="21"/>
        </w:rPr>
        <w:t xml:space="preserve"> 打开，并按 </w:t>
      </w:r>
      <w:r>
        <w:rPr>
          <w:rFonts w:ascii="Microsoft YaHei" w:hAnsi="Microsoft YaHei" w:eastAsia="Microsoft YaHei"/>
          <w:b/>
          <w:color w:val="0B2545"/>
          <w:sz w:val="21"/>
        </w:rPr>
        <w:t>Point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Polyline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Polygon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Annotation</w:t>
      </w:r>
      <w:r>
        <w:rPr>
          <w:rFonts w:ascii="Microsoft YaHei" w:hAnsi="Microsoft YaHei" w:eastAsia="Microsoft YaHei"/>
          <w:b w:val="0"/>
          <w:sz w:val="21"/>
        </w:rPr>
        <w:t xml:space="preserve"> 等要素类读取。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实现流程：用户选择 CAD 文件后，系统读取文件所在目录，构造 </w:t>
      </w:r>
      <w:r>
        <w:rPr>
          <w:rFonts w:ascii="Microsoft YaHei" w:hAnsi="Microsoft YaHei" w:eastAsia="Microsoft YaHei"/>
          <w:b/>
          <w:color w:val="0B2545"/>
          <w:sz w:val="21"/>
        </w:rPr>
        <w:t>文件名.dwg:Polyline</w:t>
      </w:r>
      <w:r>
        <w:rPr>
          <w:rFonts w:ascii="Microsoft YaHei" w:hAnsi="Microsoft YaHei" w:eastAsia="Microsoft YaHei"/>
          <w:b w:val="0"/>
          <w:sz w:val="21"/>
        </w:rPr>
        <w:t xml:space="preserve"> 这样的要素类名称，打开后加入地图。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关键代码：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IWorkspaceFactory workspaceFactory = new CadWorkspaceFactoryClass();</w:t>
              <w:br/>
              <w:t>IFeatureWorkspace featureWorkspace =</w:t>
              <w:br/>
              <w:t xml:space="preserve">    (IFeatureWorkspace)workspaceFactory.OpenFromFile(folder, 0);</w:t>
              <w:br/>
              <w:t>IFeatureClass fc = featureWorkspace.OpenFeatureClass(cadName + ":Polyline");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运行效果：CAD 中存在的点、线、面和注记图层会显示到地图，并在左侧图层树中显示要素数量和 CAD Layer 字段统计。</w:t>
      </w:r>
    </w:p>
    <w:p>
      <w:pPr>
        <w:pStyle w:val="Heading2"/>
      </w:pPr>
      <w:r>
        <w:t>4.4 CAD 转 Shapefile 模块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实现思路：系统采用稳定的游标复制方案。对每一种 CAD 要素类，先创建一个对应的 Shapefile，再逐条复制几何和属性。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实现流程：读取源要素类 → 创建目标字段 → 创建 Shapefile → 搜索源要素 → 创建目标要素缓冲 → 复制几何和属性 → 写入目标数据。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关键代码：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IFeatureCursor searchCursor = sourceFeatureClass.Search(null, true);</w:t>
              <w:br/>
              <w:t>IFeatureCursor insertCursor = targetFeatureClass.Insert(true);</w:t>
              <w:br/>
              <w:t>IFeatureBuffer buffer = targetFeatureClass.CreateFeatureBuffer();</w:t>
              <w:br/>
              <w:t>buffer.Shape = SpatialReferenceHelper.PrepareGeometryFor2DShapefile(geometry, targetSpatialReference);</w:t>
              <w:br/>
              <w:t>insertCursor.InsertFeature(buffer);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运行效果：系统会生成如 </w:t>
      </w:r>
      <w:r>
        <w:rPr>
          <w:rFonts w:ascii="Microsoft YaHei" w:hAnsi="Microsoft YaHei" w:eastAsia="Microsoft YaHei"/>
          <w:b/>
          <w:color w:val="0B2545"/>
          <w:sz w:val="21"/>
        </w:rPr>
        <w:t>Export_Point.shp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Export_Line.shp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Export_Polygon.shp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Export_Anno.shp</w:t>
      </w:r>
      <w:r>
        <w:rPr>
          <w:rFonts w:ascii="Microsoft YaHei" w:hAnsi="Microsoft YaHei" w:eastAsia="Microsoft YaHei"/>
          <w:b w:val="0"/>
          <w:sz w:val="21"/>
        </w:rPr>
        <w:t xml:space="preserve"> 的结果文件，并自动加载到地图。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补充说明：CAD 线、面经常带有 Z 值，而普通 Shapefile 是二维几何。系统在写入前调用 </w:t>
      </w:r>
      <w:r>
        <w:rPr>
          <w:rFonts w:ascii="Microsoft YaHei" w:hAnsi="Microsoft YaHei" w:eastAsia="Microsoft YaHei"/>
          <w:b/>
          <w:color w:val="0B2545"/>
          <w:sz w:val="21"/>
        </w:rPr>
        <w:t>PrepareGeometryFor2DShapefile</w:t>
      </w:r>
      <w:r>
        <w:rPr>
          <w:rFonts w:ascii="Microsoft YaHei" w:hAnsi="Microsoft YaHei" w:eastAsia="Microsoft YaHei"/>
          <w:b w:val="0"/>
          <w:sz w:val="21"/>
        </w:rPr>
        <w:t xml:space="preserve"> 移除 Z/M 值，避免出现 </w:t>
      </w:r>
      <w:r>
        <w:rPr>
          <w:rFonts w:ascii="Microsoft YaHei" w:hAnsi="Microsoft YaHei" w:eastAsia="Microsoft YaHei"/>
          <w:b/>
          <w:color w:val="0B2545"/>
          <w:sz w:val="21"/>
        </w:rPr>
        <w:t>Geometry cannot have Z values</w:t>
      </w:r>
      <w:r>
        <w:rPr>
          <w:rFonts w:ascii="Microsoft YaHei" w:hAnsi="Microsoft YaHei" w:eastAsia="Microsoft YaHei"/>
          <w:b w:val="0"/>
          <w:sz w:val="21"/>
        </w:rPr>
        <w:t xml:space="preserve"> 错误。</w:t>
      </w:r>
    </w:p>
    <w:p>
      <w:pPr>
        <w:pStyle w:val="Heading2"/>
      </w:pPr>
      <w:r>
        <w:t>4.5 坐标系设置模块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实现思路：CAD 数据经常缺少空间参考，系统提供 WGS84、CGCS2000、CGCS2000 高斯克吕格示例和 Web Mercator。转换设置界面区分“CAD 原始坐标系”和“输出坐标系”：前者用于告诉程序源数据当前是什么坐标，后者用于决定输出 Shapefile 使用什么坐标系。为了减少操作混乱，投影处理不再单独放一个工具栏按钮，而是集成到“开始转换”窗口中完成。课程演示中 CAD 多为平面米制工程坐标，因此窗口默认选择 CGCS2000 高斯克吕格示例并让输出沿用源坐标系，使转换后的 Shapefile 不再是 Unknown，后续缓冲区可以按米计算。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实现流程：读取源数据坐标系；如果 CAD 坐标系未知，用户先手动指定 CAD 原始坐标系；如果输出坐标系为空，则沿用源坐标系；如果源坐标系和输出坐标系不同，则调用 </w:t>
      </w:r>
      <w:r>
        <w:rPr>
          <w:rFonts w:ascii="Microsoft YaHei" w:hAnsi="Microsoft YaHei" w:eastAsia="Microsoft YaHei"/>
          <w:b/>
          <w:color w:val="0B2545"/>
          <w:sz w:val="21"/>
        </w:rPr>
        <w:t>IGeometry.Project</w:t>
      </w:r>
      <w:r>
        <w:rPr>
          <w:rFonts w:ascii="Microsoft YaHei" w:hAnsi="Microsoft YaHei" w:eastAsia="Microsoft YaHei"/>
          <w:b w:val="0"/>
          <w:sz w:val="21"/>
        </w:rPr>
        <w:t xml:space="preserve"> 做真正的投影转换。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关键代码：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IGeometry result = (IGeometry)((IClone)geometry).Clone();</w:t>
              <w:br/>
              <w:t>result.Project(targetSpatialReference);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运行效果：转换后的 Shapefile 可以在 ArcMap 中正确识别空间参考。默认设置下，输出图层带有米制投影坐标系，缓冲区分析选择 50 米时不会再因为坐标系 Unknown 而报错。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调试说明：如果只选择输出坐标系而没有指定 CAD 原始坐标系，程序只能写入 </w:t>
      </w:r>
      <w:r>
        <w:rPr>
          <w:rFonts w:ascii="Microsoft YaHei" w:hAnsi="Microsoft YaHei" w:eastAsia="Microsoft YaHei"/>
          <w:b/>
          <w:color w:val="0B2545"/>
          <w:sz w:val="21"/>
        </w:rPr>
        <w:t>.prj</w:t>
      </w:r>
      <w:r>
        <w:rPr>
          <w:rFonts w:ascii="Microsoft YaHei" w:hAnsi="Microsoft YaHei" w:eastAsia="Microsoft YaHei"/>
          <w:b w:val="0"/>
          <w:sz w:val="21"/>
        </w:rPr>
        <w:t>，相当于定义坐标系，不能保证坐标值已经完成投影转换。系统在这种情况下会弹出提示。若要把 CAD 投影到 WGS84，必须先知道 CAD 的真实源坐标系，再选择 WGS84 作为输出坐标系；如果只是为了完成课程中的米制缓冲分析，保持默认米制投影设置更稳定。</w:t>
      </w:r>
    </w:p>
    <w:p>
      <w:pPr>
        <w:pStyle w:val="Heading2"/>
      </w:pPr>
      <w:r>
        <w:t>4.6 属性查询模块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实现思路：属性查询分为点击识别和条件查询。本系统实现点击识别：在鼠标点击位置建立容差范围，使用 </w:t>
      </w:r>
      <w:r>
        <w:rPr>
          <w:rFonts w:ascii="Microsoft YaHei" w:hAnsi="Microsoft YaHei" w:eastAsia="Microsoft YaHei"/>
          <w:b/>
          <w:color w:val="0B2545"/>
          <w:sz w:val="21"/>
        </w:rPr>
        <w:t>ISpatialFilter</w:t>
      </w:r>
      <w:r>
        <w:rPr>
          <w:rFonts w:ascii="Microsoft YaHei" w:hAnsi="Microsoft YaHei" w:eastAsia="Microsoft YaHei"/>
          <w:b w:val="0"/>
          <w:sz w:val="21"/>
        </w:rPr>
        <w:t xml:space="preserve"> 查询相交要素。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实现流程：获取点击坐标 → 构造查询范围 → 遍历可见图层 → 空间查询 → 选择高亮 → DataGridView 显示属性。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关键代码：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ISpatialFilter filter = new SpatialFilterClass();</w:t>
              <w:br/>
              <w:t>filter.Geometry = envelope;</w:t>
              <w:br/>
              <w:t>filter.SpatialRel = esriSpatialRelEnum.esriSpatialRelIntersects;</w:t>
              <w:br/>
              <w:t>selection.SelectFeatures(filter, esriSelectionResultEnum.esriSelectionResultNew, false);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运行效果：点击地图要素后，系统弹出属性表窗口，同时地图中高亮查询结果。</w:t>
      </w:r>
    </w:p>
    <w:p>
      <w:pPr>
        <w:pStyle w:val="Heading2"/>
      </w:pPr>
      <w:r>
        <w:t>4.7 缓冲区分析模块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实现思路：缓冲区是常见 GIS 空间分析功能。系统使用 </w:t>
      </w:r>
      <w:r>
        <w:rPr>
          <w:rFonts w:ascii="Microsoft YaHei" w:hAnsi="Microsoft YaHei" w:eastAsia="Microsoft YaHei"/>
          <w:b/>
          <w:color w:val="0B2545"/>
          <w:sz w:val="21"/>
        </w:rPr>
        <w:t>ITopologicalOperator.Buffer</w:t>
      </w:r>
      <w:r>
        <w:rPr>
          <w:rFonts w:ascii="Microsoft YaHei" w:hAnsi="Microsoft YaHei" w:eastAsia="Microsoft YaHei"/>
          <w:b w:val="0"/>
          <w:sz w:val="21"/>
        </w:rPr>
        <w:t xml:space="preserve"> 对要素生成缓冲几何，并输出为面 Shapefile。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实现流程：选择图层 → 输入缓冲距离 → 判断是否只分析选中要素 → 逐要素生成 Buffer → 创建面 Shapefile → 自动加载结果。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关键代码：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ITopologicalOperator topo = sourceGeometry as ITopologicalOperator;</w:t>
              <w:br/>
              <w:t>IGeometry bufferGeometry = topo.Buffer(distance);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运行效果：生成缓冲区图层并加载到地图。如果图层不是投影坐标系，系统记录警告，提示距离单位可能不准确。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改进说明：在实际测试中，经纬度数据使用 </w:t>
      </w:r>
      <w:r>
        <w:rPr>
          <w:rFonts w:ascii="Microsoft YaHei" w:hAnsi="Microsoft YaHei" w:eastAsia="Microsoft YaHei"/>
          <w:b/>
          <w:color w:val="0B2545"/>
          <w:sz w:val="21"/>
        </w:rPr>
        <w:t>Buffer(50)</w:t>
      </w:r>
      <w:r>
        <w:rPr>
          <w:rFonts w:ascii="Microsoft YaHei" w:hAnsi="Microsoft YaHei" w:eastAsia="Microsoft YaHei"/>
          <w:b w:val="0"/>
          <w:sz w:val="21"/>
        </w:rPr>
        <w:t xml:space="preserve"> 会被解释为 50 度，而不是 50 米，结果范围异常大。系统增加了缓冲单位选择，支持米、千米、度和数据坐标单位；当源图层为地理坐标系且用户选择米/千米时，系统临时投影到 Web Mercator 后缓冲，再投回源坐标系输出。</w:t>
      </w:r>
    </w:p>
    <w:p>
      <w:pPr>
        <w:pStyle w:val="Heading2"/>
      </w:pPr>
      <w:r>
        <w:t>4.8 地图基本操作模块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实现思路：地图操作封装在 </w:t>
      </w:r>
      <w:r>
        <w:rPr>
          <w:rFonts w:ascii="Microsoft YaHei" w:hAnsi="Microsoft YaHei" w:eastAsia="Microsoft YaHei"/>
          <w:b/>
          <w:color w:val="0B2545"/>
          <w:sz w:val="21"/>
        </w:rPr>
        <w:t>MapTools.cs</w:t>
      </w:r>
      <w:r>
        <w:rPr>
          <w:rFonts w:ascii="Microsoft YaHei" w:hAnsi="Microsoft YaHei" w:eastAsia="Microsoft YaHei"/>
          <w:b w:val="0"/>
          <w:sz w:val="21"/>
        </w:rPr>
        <w:t xml:space="preserve"> 中，避免主窗体代码过长。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实现流程：通过 </w:t>
      </w:r>
      <w:r>
        <w:rPr>
          <w:rFonts w:ascii="Microsoft YaHei" w:hAnsi="Microsoft YaHei" w:eastAsia="Microsoft YaHei"/>
          <w:b/>
          <w:color w:val="0B2545"/>
          <w:sz w:val="21"/>
        </w:rPr>
        <w:t>AxMapControl.Extent</w:t>
      </w:r>
      <w:r>
        <w:rPr>
          <w:rFonts w:ascii="Microsoft YaHei" w:hAnsi="Microsoft YaHei" w:eastAsia="Microsoft YaHei"/>
          <w:b w:val="0"/>
          <w:sz w:val="21"/>
        </w:rPr>
        <w:t xml:space="preserve"> 控制缩放，通过 </w:t>
      </w:r>
      <w:r>
        <w:rPr>
          <w:rFonts w:ascii="Microsoft YaHei" w:hAnsi="Microsoft YaHei" w:eastAsia="Microsoft YaHei"/>
          <w:b/>
          <w:color w:val="0B2545"/>
          <w:sz w:val="21"/>
        </w:rPr>
        <w:t>FullExtent</w:t>
      </w:r>
      <w:r>
        <w:rPr>
          <w:rFonts w:ascii="Microsoft YaHei" w:hAnsi="Microsoft YaHei" w:eastAsia="Microsoft YaHei"/>
          <w:b w:val="0"/>
          <w:sz w:val="21"/>
        </w:rPr>
        <w:t xml:space="preserve"> 全图显示，通过图层树控制可见性。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关键代码：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IEnvelope envelope = mapControl.Extent;</w:t>
              <w:br/>
              <w:t>envelope.Expand(0.5, 0.5, true);</w:t>
              <w:br/>
              <w:t>mapControl.Extent = envelope;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运行效果：系统支持放大、缩小、平移、全图显示、清空地图、缩放到图层、移除图层和打开属性表。</w:t>
      </w:r>
    </w:p>
    <w:p>
      <w:pPr>
        <w:pStyle w:val="Heading2"/>
      </w:pPr>
      <w:r>
        <w:t>4.9 日志模块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实现思路：日志同时显示在界面和写入文本文件，便于调试和报告截图。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实现流程：核心模块调用 </w:t>
      </w:r>
      <w:r>
        <w:rPr>
          <w:rFonts w:ascii="Microsoft YaHei" w:hAnsi="Microsoft YaHei" w:eastAsia="Microsoft YaHei"/>
          <w:b/>
          <w:color w:val="0B2545"/>
          <w:sz w:val="21"/>
        </w:rPr>
        <w:t>LogHelper.Info/Warn/Error</w:t>
      </w:r>
      <w:r>
        <w:rPr>
          <w:rFonts w:ascii="Microsoft YaHei" w:hAnsi="Microsoft YaHei" w:eastAsia="Microsoft YaHei"/>
          <w:b w:val="0"/>
          <w:sz w:val="21"/>
        </w:rPr>
        <w:t xml:space="preserve">；日志写入 </w:t>
      </w:r>
      <w:r>
        <w:rPr>
          <w:rFonts w:ascii="Microsoft YaHei" w:hAnsi="Microsoft YaHei" w:eastAsia="Microsoft YaHei"/>
          <w:b/>
          <w:color w:val="0B2545"/>
          <w:sz w:val="21"/>
        </w:rPr>
        <w:t>bin\x86\Debug\logs\yyyyMMdd.txt</w:t>
      </w:r>
      <w:r>
        <w:rPr>
          <w:rFonts w:ascii="Microsoft YaHei" w:hAnsi="Microsoft YaHei" w:eastAsia="Microsoft YaHei"/>
          <w:b w:val="0"/>
          <w:sz w:val="21"/>
        </w:rPr>
        <w:t>，并通过事件推送到主窗体日志页。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关键代码：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48"/>
      </w:tblGrid>
      <w:tr>
        <w:tc>
          <w:tcPr>
            <w:tcW w:type="dxa" w:w="9648"/>
            <w:shd w:fill="F6F8FA"/>
          </w:tcPr>
          <w:p>
            <w:pPr>
              <w:spacing w:before="60" w:after="60" w:line="240" w:lineRule="auto"/>
            </w:pPr>
            <w:r>
              <w:rPr>
                <w:rFonts w:ascii="Consolas" w:hAnsi="Consolas" w:eastAsia="Consolas"/>
                <w:b w:val="0"/>
                <w:sz w:val="17"/>
              </w:rPr>
              <w:t>File.AppendAllText(logFile, fullMessage + Environment.NewLine, Encoding.UTF8);</w:t>
              <w:br/>
              <w:t>LogAdded?.Invoke(fullMessage);</w:t>
            </w:r>
          </w:p>
        </w:tc>
      </w:tr>
    </w:tbl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运行效果：转换过程、错误信息、用户操作都会被记录，便于复现和答辩说明。</w:t>
      </w:r>
    </w:p>
    <w:p>
      <w:pPr>
        <w:pStyle w:val="Heading1"/>
      </w:pPr>
      <w:r>
        <w:t>5 核心接口说明表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接口/类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所属命名空间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AoInitializeClass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ESRI.ArcGIS.esriSystem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初始化 ArcGIS License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AxMapControl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ESRI.ArcGIS.Controls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地图显示和交互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CadWorkspaceFactoryClass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ESRI.ArcGIS.DataSourcesFile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打开 CAD 工作空间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IFeatureWorkspace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ESRI.ArcGIS.Geodatabase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打开要素类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IFeatureClass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ESRI.ArcGIS.Geodatabase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表示点、线、面等空间要素类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IFeatureCursor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ESRI.ArcGIS.Geodatabase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遍历或插入要素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IFeatureBuffer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ESRI.ArcGIS.Geodatabase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批量插入要素时使用的缓冲对象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ShapefileWorkspaceFactoryClass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ESRI.ArcGIS.DataSourcesFile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创建和打开 Shapefile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ISpatialReferenceFactory2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ESRI.ArcGIS.Geometry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创建空间参考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IGeometry.Project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ESRI.ArcGIS.Geometry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几何投影转换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IZAware、IMAware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ESRI.ArcGIS.Geometry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判断并移除 CAD 几何中的 Z/M 值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IProjectedCoordinateSystem、ILinearUnit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ESRI.ArcGIS.Geometry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判断投影坐标系并完成米制距离换算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IQueryFilter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ESRI.ArcGIS.Geodatabase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属性查询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ISpatialFilter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ESRI.ArcGIS.Geodatabase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空间查询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IFeatureSelection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ESRI.ArcGIS.Carto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选择并高亮要素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ITopologicalOperator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ESRI.ArcGIS.Geometry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缓冲、相交、合并等拓扑操作</w:t>
            </w:r>
          </w:p>
        </w:tc>
      </w:tr>
    </w:tbl>
    <w:p/>
    <w:p>
      <w:pPr>
        <w:pStyle w:val="Heading1"/>
      </w:pPr>
      <w:r>
        <w:t>6 重点难点与解决方案</w:t>
      </w:r>
    </w:p>
    <w:p>
      <w:pPr>
        <w:pStyle w:val="Heading2"/>
      </w:pPr>
      <w:r>
        <w:t>6.1 ArcObjects 授权初始化失败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问题：没有初始化 License 时，地图控件和数据访问可能报错。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解决：在 </w:t>
      </w:r>
      <w:r>
        <w:rPr>
          <w:rFonts w:ascii="Microsoft YaHei" w:hAnsi="Microsoft YaHei" w:eastAsia="Microsoft YaHei"/>
          <w:b/>
          <w:color w:val="0B2545"/>
          <w:sz w:val="21"/>
        </w:rPr>
        <w:t>Program.cs</w:t>
      </w:r>
      <w:r>
        <w:rPr>
          <w:rFonts w:ascii="Microsoft YaHei" w:hAnsi="Microsoft YaHei" w:eastAsia="Microsoft YaHei"/>
          <w:b w:val="0"/>
          <w:sz w:val="21"/>
        </w:rPr>
        <w:t xml:space="preserve"> 中先绑定 </w:t>
      </w:r>
      <w:r>
        <w:rPr>
          <w:rFonts w:ascii="Microsoft YaHei" w:hAnsi="Microsoft YaHei" w:eastAsia="Microsoft YaHei"/>
          <w:b/>
          <w:color w:val="0B2545"/>
          <w:sz w:val="21"/>
        </w:rPr>
        <w:t>ProductCode.EngineOrDesktop</w:t>
      </w:r>
      <w:r>
        <w:rPr>
          <w:rFonts w:ascii="Microsoft YaHei" w:hAnsi="Microsoft YaHei" w:eastAsia="Microsoft YaHei"/>
          <w:b w:val="0"/>
          <w:sz w:val="21"/>
        </w:rPr>
        <w:t xml:space="preserve">，再通过 </w:t>
      </w:r>
      <w:r>
        <w:rPr>
          <w:rFonts w:ascii="Microsoft YaHei" w:hAnsi="Microsoft YaHei" w:eastAsia="Microsoft YaHei"/>
          <w:b/>
          <w:color w:val="0B2545"/>
          <w:sz w:val="21"/>
        </w:rPr>
        <w:t>LicenseInitializer</w:t>
      </w:r>
      <w:r>
        <w:rPr>
          <w:rFonts w:ascii="Microsoft YaHei" w:hAnsi="Microsoft YaHei" w:eastAsia="Microsoft YaHei"/>
          <w:b w:val="0"/>
          <w:sz w:val="21"/>
        </w:rPr>
        <w:t xml:space="preserve"> 判断 Engine、Basic、Standard、Advanced 等许可。失败时弹窗并退出。</w:t>
      </w:r>
    </w:p>
    <w:p>
      <w:pPr>
        <w:pStyle w:val="Heading2"/>
      </w:pPr>
      <w:r>
        <w:t>6.2 CAD 数据要素类读取混乱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问题：CAD 文件不是一个普通 Shapefile，而是包含多个要素类。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解决：按 </w:t>
      </w:r>
      <w:r>
        <w:rPr>
          <w:rFonts w:ascii="Microsoft YaHei" w:hAnsi="Microsoft YaHei" w:eastAsia="Microsoft YaHei"/>
          <w:b/>
          <w:color w:val="0B2545"/>
          <w:sz w:val="21"/>
        </w:rPr>
        <w:t>文件名.dwg:Point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文件名.dwg:Polyline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文件名.dwg:Polygon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文件名.dwg:Annotation</w:t>
      </w:r>
      <w:r>
        <w:rPr>
          <w:rFonts w:ascii="Microsoft YaHei" w:hAnsi="Microsoft YaHei" w:eastAsia="Microsoft YaHei"/>
          <w:b w:val="0"/>
          <w:sz w:val="21"/>
        </w:rPr>
        <w:t xml:space="preserve"> 分别读取，并对读取失败的类型做异常处理。</w:t>
      </w:r>
    </w:p>
    <w:p>
      <w:pPr>
        <w:pStyle w:val="Heading2"/>
      </w:pPr>
      <w:r>
        <w:t>6.3 CAD 图层和 GIS 属性字段不一致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问题：CAD 的 Layer、Color、Linetype 更接近制图属性，而 GIS 更强调字段结构。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解决：设计 </w:t>
      </w:r>
      <w:r>
        <w:rPr>
          <w:rFonts w:ascii="Microsoft YaHei" w:hAnsi="Microsoft YaHei" w:eastAsia="Microsoft YaHei"/>
          <w:b/>
          <w:color w:val="0B2545"/>
          <w:sz w:val="21"/>
        </w:rPr>
        <w:t>FieldMapping</w:t>
      </w:r>
      <w:r>
        <w:rPr>
          <w:rFonts w:ascii="Microsoft YaHei" w:hAnsi="Microsoft YaHei" w:eastAsia="Microsoft YaHei"/>
          <w:b w:val="0"/>
          <w:sz w:val="21"/>
        </w:rPr>
        <w:t>，只保留常用字段，并将字段名改为符合 Shapefile 规范的短字段名。</w:t>
      </w:r>
    </w:p>
    <w:p>
      <w:pPr>
        <w:pStyle w:val="Heading2"/>
      </w:pPr>
      <w:r>
        <w:t>6.4 坐标系缺失导致位置偏移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问题：CAD 经常没有 </w:t>
      </w:r>
      <w:r>
        <w:rPr>
          <w:rFonts w:ascii="Microsoft YaHei" w:hAnsi="Microsoft YaHei" w:eastAsia="Microsoft YaHei"/>
          <w:b/>
          <w:color w:val="0B2545"/>
          <w:sz w:val="21"/>
        </w:rPr>
        <w:t>.prj</w:t>
      </w:r>
      <w:r>
        <w:rPr>
          <w:rFonts w:ascii="Microsoft YaHei" w:hAnsi="Microsoft YaHei" w:eastAsia="Microsoft YaHei"/>
          <w:b w:val="0"/>
          <w:sz w:val="21"/>
        </w:rPr>
        <w:t xml:space="preserve"> 或空间参考，转换后可能和 GIS 数据叠加不上。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解决：在“开始转换”窗口中提供 CAD 原始坐标系和输出坐标系设置。先给 CAD 几何赋予正确的源坐标系，再根据输出坐标系调用 </w:t>
      </w:r>
      <w:r>
        <w:rPr>
          <w:rFonts w:ascii="Microsoft YaHei" w:hAnsi="Microsoft YaHei" w:eastAsia="Microsoft YaHei"/>
          <w:b/>
          <w:color w:val="0B2545"/>
          <w:sz w:val="21"/>
        </w:rPr>
        <w:t>IGeometry.Project</w:t>
      </w:r>
      <w:r>
        <w:rPr>
          <w:rFonts w:ascii="Microsoft YaHei" w:hAnsi="Microsoft YaHei" w:eastAsia="Microsoft YaHei"/>
          <w:b w:val="0"/>
          <w:sz w:val="21"/>
        </w:rPr>
        <w:t xml:space="preserve">。为了避免用户忘记设置导致输出 Unknown，系统默认使用米制投影坐标系示例；如果源坐标系未知而只写输出 </w:t>
      </w:r>
      <w:r>
        <w:rPr>
          <w:rFonts w:ascii="Microsoft YaHei" w:hAnsi="Microsoft YaHei" w:eastAsia="Microsoft YaHei"/>
          <w:b/>
          <w:color w:val="0B2545"/>
          <w:sz w:val="21"/>
        </w:rPr>
        <w:t>.prj</w:t>
      </w:r>
      <w:r>
        <w:rPr>
          <w:rFonts w:ascii="Microsoft YaHei" w:hAnsi="Microsoft YaHei" w:eastAsia="Microsoft YaHei"/>
          <w:b w:val="0"/>
          <w:sz w:val="21"/>
        </w:rPr>
        <w:t>，系统会提示这只是定义坐标系，不等于真正投影。</w:t>
      </w:r>
    </w:p>
    <w:p>
      <w:pPr>
        <w:pStyle w:val="Heading2"/>
      </w:pPr>
      <w:r>
        <w:t>6.5 Shapefile 字段名长度限制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问题：Shapefile 字段名最多 10 个字符，长字段名会被截断或创建失败。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解决：使用 </w:t>
      </w:r>
      <w:r>
        <w:rPr>
          <w:rFonts w:ascii="Microsoft YaHei" w:hAnsi="Microsoft YaHei" w:eastAsia="Microsoft YaHei"/>
          <w:b/>
          <w:color w:val="0B2545"/>
          <w:sz w:val="21"/>
        </w:rPr>
        <w:t>ShapefileHelper.MakeSafeFieldName</w:t>
      </w:r>
      <w:r>
        <w:rPr>
          <w:rFonts w:ascii="Microsoft YaHei" w:hAnsi="Microsoft YaHei" w:eastAsia="Microsoft YaHei"/>
          <w:b w:val="0"/>
          <w:sz w:val="21"/>
        </w:rPr>
        <w:t xml:space="preserve"> 统一转换字段名，如 </w:t>
      </w:r>
      <w:r>
        <w:rPr>
          <w:rFonts w:ascii="Microsoft YaHei" w:hAnsi="Microsoft YaHei" w:eastAsia="Microsoft YaHei"/>
          <w:b/>
          <w:color w:val="0B2545"/>
          <w:sz w:val="21"/>
        </w:rPr>
        <w:t>Elevation</w:t>
      </w:r>
      <w:r>
        <w:rPr>
          <w:rFonts w:ascii="Microsoft YaHei" w:hAnsi="Microsoft YaHei" w:eastAsia="Microsoft YaHei"/>
          <w:b w:val="0"/>
          <w:sz w:val="21"/>
        </w:rPr>
        <w:t xml:space="preserve"> 输出为 </w:t>
      </w:r>
      <w:r>
        <w:rPr>
          <w:rFonts w:ascii="Microsoft YaHei" w:hAnsi="Microsoft YaHei" w:eastAsia="Microsoft YaHei"/>
          <w:b/>
          <w:color w:val="0B2545"/>
          <w:sz w:val="21"/>
        </w:rPr>
        <w:t>ELEV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t>6.6 COM 对象未释放导致程序卡顿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问题：ArcObjects 是 COM 组件，游标和要素类对象长期占用会导致文件锁或程序变慢。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解决：对 </w:t>
      </w:r>
      <w:r>
        <w:rPr>
          <w:rFonts w:ascii="Microsoft YaHei" w:hAnsi="Microsoft YaHei" w:eastAsia="Microsoft YaHei"/>
          <w:b/>
          <w:color w:val="0B2545"/>
          <w:sz w:val="21"/>
        </w:rPr>
        <w:t>IFeatureCursor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IFeatureBuffer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b/>
          <w:color w:val="0B2545"/>
          <w:sz w:val="21"/>
        </w:rPr>
        <w:t>IWorkspaceFactory</w:t>
      </w:r>
      <w:r>
        <w:rPr>
          <w:rFonts w:ascii="Microsoft YaHei" w:hAnsi="Microsoft YaHei" w:eastAsia="Microsoft YaHei"/>
          <w:b w:val="0"/>
          <w:sz w:val="21"/>
        </w:rPr>
        <w:t xml:space="preserve"> 等对象在 </w:t>
      </w:r>
      <w:r>
        <w:rPr>
          <w:rFonts w:ascii="Microsoft YaHei" w:hAnsi="Microsoft YaHei" w:eastAsia="Microsoft YaHei"/>
          <w:b/>
          <w:color w:val="0B2545"/>
          <w:sz w:val="21"/>
        </w:rPr>
        <w:t>finally</w:t>
      </w:r>
      <w:r>
        <w:rPr>
          <w:rFonts w:ascii="Microsoft YaHei" w:hAnsi="Microsoft YaHei" w:eastAsia="Microsoft YaHei"/>
          <w:b w:val="0"/>
          <w:sz w:val="21"/>
        </w:rPr>
        <w:t xml:space="preserve"> 中调用 </w:t>
      </w:r>
      <w:r>
        <w:rPr>
          <w:rFonts w:ascii="Microsoft YaHei" w:hAnsi="Microsoft YaHei" w:eastAsia="Microsoft YaHei"/>
          <w:b/>
          <w:color w:val="0B2545"/>
          <w:sz w:val="21"/>
        </w:rPr>
        <w:t>Marshal.ReleaseComObject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t>6.7 缓冲区分析单位不准确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问题：地理坐标系下距离单位是度，不适合直接用米作为缓冲距离。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解决：缓冲区分析界面增加单位选择，支持米、千米、度和数据坐标单位。如果数据为投影坐标系，系统根据 </w:t>
      </w:r>
      <w:r>
        <w:rPr>
          <w:rFonts w:ascii="Microsoft YaHei" w:hAnsi="Microsoft YaHei" w:eastAsia="Microsoft YaHei"/>
          <w:b/>
          <w:color w:val="0B2545"/>
          <w:sz w:val="21"/>
        </w:rPr>
        <w:t>ILinearUnit.MetersPerUnit</w:t>
      </w:r>
      <w:r>
        <w:rPr>
          <w:rFonts w:ascii="Microsoft YaHei" w:hAnsi="Microsoft YaHei" w:eastAsia="Microsoft YaHei"/>
          <w:b w:val="0"/>
          <w:sz w:val="21"/>
        </w:rPr>
        <w:t xml:space="preserve"> 把米换算为图层单位；如果数据为经纬度坐标系且用户选择米或千米，系统临时投影到 Web Mercator 后缓冲，再投回原坐标系输出。</w:t>
      </w:r>
    </w:p>
    <w:p>
      <w:pPr>
        <w:pStyle w:val="Heading2"/>
      </w:pPr>
      <w:r>
        <w:t>6.8 大文件加载速度慢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问题：CAD 文件较大时，逐要素复制会耗时。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解决：使用插入游标批量写入，并每 500 条执行一次 </w:t>
      </w:r>
      <w:r>
        <w:rPr>
          <w:rFonts w:ascii="Microsoft YaHei" w:hAnsi="Microsoft YaHei" w:eastAsia="Microsoft YaHei"/>
          <w:b/>
          <w:color w:val="0B2545"/>
          <w:sz w:val="21"/>
        </w:rPr>
        <w:t>Flush</w:t>
      </w:r>
      <w:r>
        <w:rPr>
          <w:rFonts w:ascii="Microsoft YaHei" w:hAnsi="Microsoft YaHei" w:eastAsia="Microsoft YaHei"/>
          <w:b w:val="0"/>
          <w:sz w:val="21"/>
        </w:rPr>
        <w:t xml:space="preserve">。增强版可使用 </w:t>
      </w:r>
      <w:r>
        <w:rPr>
          <w:rFonts w:ascii="Microsoft YaHei" w:hAnsi="Microsoft YaHei" w:eastAsia="Microsoft YaHei"/>
          <w:b/>
          <w:color w:val="0B2545"/>
          <w:sz w:val="21"/>
        </w:rPr>
        <w:t>IFeatureDataConverter</w:t>
      </w:r>
      <w:r>
        <w:rPr>
          <w:rFonts w:ascii="Microsoft YaHei" w:hAnsi="Microsoft YaHei" w:eastAsia="Microsoft YaHei"/>
          <w:b w:val="0"/>
          <w:sz w:val="21"/>
        </w:rPr>
        <w:t xml:space="preserve"> 或后台线程提升效率。</w:t>
      </w:r>
    </w:p>
    <w:p>
      <w:pPr>
        <w:pStyle w:val="Heading2"/>
      </w:pPr>
      <w:r>
        <w:t>6.9 CAD 三维几何写入二维 Shapefile 失败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问题：部分 CAD 线、面要素带有 Z 值或 M 值，直接写入普通二维 Shapefile 时会出现 </w:t>
      </w:r>
      <w:r>
        <w:rPr>
          <w:rFonts w:ascii="Microsoft YaHei" w:hAnsi="Microsoft YaHei" w:eastAsia="Microsoft YaHei"/>
          <w:b/>
          <w:color w:val="0B2545"/>
          <w:sz w:val="21"/>
        </w:rPr>
        <w:t>Geometry cannot have Z values</w:t>
      </w:r>
      <w:r>
        <w:rPr>
          <w:rFonts w:ascii="Microsoft YaHei" w:hAnsi="Microsoft YaHei" w:eastAsia="Microsoft YaHei"/>
          <w:b w:val="0"/>
          <w:sz w:val="21"/>
        </w:rPr>
        <w:t xml:space="preserve"> 错误。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解决：在写入前调用 </w:t>
      </w:r>
      <w:r>
        <w:rPr>
          <w:rFonts w:ascii="Microsoft YaHei" w:hAnsi="Microsoft YaHei" w:eastAsia="Microsoft YaHei"/>
          <w:b/>
          <w:color w:val="0B2545"/>
          <w:sz w:val="21"/>
        </w:rPr>
        <w:t>SpatialReferenceHelper.PrepareGeometryFor2DShapefile</w:t>
      </w:r>
      <w:r>
        <w:rPr>
          <w:rFonts w:ascii="Microsoft YaHei" w:hAnsi="Microsoft YaHei" w:eastAsia="Microsoft YaHei"/>
          <w:b w:val="0"/>
          <w:sz w:val="21"/>
        </w:rPr>
        <w:t xml:space="preserve">，通过 </w:t>
      </w:r>
      <w:r>
        <w:rPr>
          <w:rFonts w:ascii="Microsoft YaHei" w:hAnsi="Microsoft YaHei" w:eastAsia="Microsoft YaHei"/>
          <w:b/>
          <w:color w:val="0B2545"/>
          <w:sz w:val="21"/>
        </w:rPr>
        <w:t>IZAware.DropZs()</w:t>
      </w:r>
      <w:r>
        <w:rPr>
          <w:rFonts w:ascii="Microsoft YaHei" w:hAnsi="Microsoft YaHei" w:eastAsia="Microsoft YaHei"/>
          <w:b w:val="0"/>
          <w:sz w:val="21"/>
        </w:rPr>
        <w:t xml:space="preserve"> 和 </w:t>
      </w:r>
      <w:r>
        <w:rPr>
          <w:rFonts w:ascii="Microsoft YaHei" w:hAnsi="Microsoft YaHei" w:eastAsia="Microsoft YaHei"/>
          <w:b/>
          <w:color w:val="0B2545"/>
          <w:sz w:val="21"/>
        </w:rPr>
        <w:t>IMAware.DropMs()</w:t>
      </w:r>
      <w:r>
        <w:rPr>
          <w:rFonts w:ascii="Microsoft YaHei" w:hAnsi="Microsoft YaHei" w:eastAsia="Microsoft YaHei"/>
          <w:b w:val="0"/>
          <w:sz w:val="21"/>
        </w:rPr>
        <w:t xml:space="preserve"> 移除几何中的 Z/M 值。高程信息仍可通过 </w:t>
      </w:r>
      <w:r>
        <w:rPr>
          <w:rFonts w:ascii="Microsoft YaHei" w:hAnsi="Microsoft YaHei" w:eastAsia="Microsoft YaHei"/>
          <w:b/>
          <w:color w:val="0B2545"/>
          <w:sz w:val="21"/>
        </w:rPr>
        <w:t>Elevation</w:t>
      </w:r>
      <w:r>
        <w:rPr>
          <w:rFonts w:ascii="Microsoft YaHei" w:hAnsi="Microsoft YaHei" w:eastAsia="Microsoft YaHei"/>
          <w:b w:val="0"/>
          <w:sz w:val="21"/>
        </w:rPr>
        <w:t xml:space="preserve"> 字段保存，几何本身按二维 Shapefile 输出。</w:t>
      </w:r>
    </w:p>
    <w:p>
      <w:pPr>
        <w:pStyle w:val="Heading2"/>
      </w:pPr>
      <w:r>
        <w:t>6.10 主界面左右视图比例异常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问题：初始版本中左侧图层管理区过宽，地图显示区过窄；直接在 Designer 中设置较大的 </w:t>
      </w:r>
      <w:r>
        <w:rPr>
          <w:rFonts w:ascii="Microsoft YaHei" w:hAnsi="Microsoft YaHei" w:eastAsia="Microsoft YaHei"/>
          <w:b/>
          <w:color w:val="0B2545"/>
          <w:sz w:val="21"/>
        </w:rPr>
        <w:t>Panel2MinSize</w:t>
      </w:r>
      <w:r>
        <w:rPr>
          <w:rFonts w:ascii="Microsoft YaHei" w:hAnsi="Microsoft YaHei" w:eastAsia="Microsoft YaHei"/>
          <w:b w:val="0"/>
          <w:sz w:val="21"/>
        </w:rPr>
        <w:t xml:space="preserve"> 又可能导致程序启动时 </w:t>
      </w:r>
      <w:r>
        <w:rPr>
          <w:rFonts w:ascii="Microsoft YaHei" w:hAnsi="Microsoft YaHei" w:eastAsia="Microsoft YaHei"/>
          <w:b/>
          <w:color w:val="0B2545"/>
          <w:sz w:val="21"/>
        </w:rPr>
        <w:t>SplitterDistance</w:t>
      </w:r>
      <w:r>
        <w:rPr>
          <w:rFonts w:ascii="Microsoft YaHei" w:hAnsi="Microsoft YaHei" w:eastAsia="Microsoft YaHei"/>
          <w:b w:val="0"/>
          <w:sz w:val="21"/>
        </w:rPr>
        <w:t xml:space="preserve"> 越界。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解决：Designer 中使用保守的初始宽度，窗体显示完成后在 </w:t>
      </w:r>
      <w:r>
        <w:rPr>
          <w:rFonts w:ascii="Microsoft YaHei" w:hAnsi="Microsoft YaHei" w:eastAsia="Microsoft YaHei"/>
          <w:b/>
          <w:color w:val="0B2545"/>
          <w:sz w:val="21"/>
        </w:rPr>
        <w:t>Shown</w:t>
      </w:r>
      <w:r>
        <w:rPr>
          <w:rFonts w:ascii="Microsoft YaHei" w:hAnsi="Microsoft YaHei" w:eastAsia="Microsoft YaHei"/>
          <w:b w:val="0"/>
          <w:sz w:val="21"/>
        </w:rPr>
        <w:t xml:space="preserve"> 事件中重新设置左侧面板宽度，并在窗口大小变化时检查右侧地图区最小宽度。这样既避免启动异常，又保证地图视图占主要空间。</w:t>
      </w:r>
    </w:p>
    <w:p>
      <w:pPr>
        <w:pStyle w:val="Heading1"/>
      </w:pPr>
      <w:r>
        <w:t>7 系统实现说明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本系统使用 C# WinForms 开发，核心 GIS 功能由 ArcObjects SDK 10.8 提供。程序入口负责 License 初始化，主窗体负责交互和模块调度。转换功能没有写成一个很长的方法，而是拆分为字段映射、要素类创建、属性复制、几何投影、日志记录等多个函数，便于维护和答辩说明。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在界面方面，系统采用菜单栏、工具栏、左侧图层管理、中央地图控件和底部状态栏的布局。该布局接近常见 GIS 桌面软件，操作比较直观。日志页可以显示转换过程和异常，适合答辩时展示程序运行的完整流程。</w:t>
      </w:r>
    </w:p>
    <w:p>
      <w:pPr>
        <w:pStyle w:val="Heading1"/>
      </w:pPr>
      <w:r>
        <w:t>8 使用说明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启动程序后确认状态栏显示 License 信息。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点击“打开CAD”，选择 </w:t>
      </w:r>
      <w:r>
        <w:rPr>
          <w:rFonts w:ascii="Microsoft YaHei" w:hAnsi="Microsoft YaHei" w:eastAsia="Microsoft YaHei"/>
          <w:b/>
          <w:color w:val="0B2545"/>
          <w:sz w:val="21"/>
        </w:rPr>
        <w:t>.dwg</w:t>
      </w:r>
      <w:r>
        <w:rPr>
          <w:rFonts w:ascii="Microsoft YaHei" w:hAnsi="Microsoft YaHei" w:eastAsia="Microsoft YaHei"/>
          <w:b w:val="0"/>
          <w:sz w:val="21"/>
        </w:rPr>
        <w:t xml:space="preserve"> 或 </w:t>
      </w:r>
      <w:r>
        <w:rPr>
          <w:rFonts w:ascii="Microsoft YaHei" w:hAnsi="Microsoft YaHei" w:eastAsia="Microsoft YaHei"/>
          <w:b/>
          <w:color w:val="0B2545"/>
          <w:sz w:val="21"/>
        </w:rPr>
        <w:t>.dxf</w:t>
      </w:r>
      <w:r>
        <w:rPr>
          <w:rFonts w:ascii="Microsoft YaHei" w:hAnsi="Microsoft YaHei" w:eastAsia="Microsoft YaHei"/>
          <w:b w:val="0"/>
          <w:sz w:val="21"/>
        </w:rPr>
        <w:t xml:space="preserve"> 文件。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系统加载 CAD 中的点、线、面、注记要素类。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点击“开始转换”，设置输出目录、文件名前缀、导出类型和坐标系。课程演示数据如果是平面米制坐标，可保持默认米制投影设置。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转换完成后，结果 Shapefile 会自动加载到地图中。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点击“属性查询”，在地图上选择要素查看属性。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点击“缓冲区”，选择图层和距离生成缓冲区。</w:t>
      </w:r>
    </w:p>
    <w:p>
      <w:pPr>
        <w:pStyle w:val="ListNumber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通过左侧图层树控制可见性，也可以右键缩放到图层、移除图层和打开属性表。</w:t>
      </w:r>
    </w:p>
    <w:p>
      <w:pPr>
        <w:pStyle w:val="Heading1"/>
      </w:pPr>
      <w:r>
        <w:t>9 常见问题与解决方法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原因</w:t>
            </w:r>
          </w:p>
        </w:tc>
        <w:tc>
          <w:tcPr>
            <w:tcW w:type="dxa" w:w="321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解决方法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程序启动失败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License 不可用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检查 ArcGIS 授权和 x86 平台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找不到 ESRI 引用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SDK 未安装或引用路径变化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 VS2017 重新添加 ArcGIS 引用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CAD 图层为空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CAD 中没有对应几何类型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 ArcMap 中先检查 CAD 内容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转换后位置不对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坐标系未知或指定错误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在“开始转换”时指定正确的 CAD 原始坐标系和输出坐标系；不要把未知 CAD 随意当作 WGS84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字段创建失败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字段名太长或类型不支持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使用短字段名，减少特殊字符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输出文件被占用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上次运行的 COM 对象未释放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关闭 ArcMap/程序，检查 ReleaseComObject</w:t>
            </w:r>
          </w:p>
        </w:tc>
      </w:tr>
      <w:tr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缓冲区距离奇怪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数据是经纬度坐标系</w:t>
            </w:r>
          </w:p>
        </w:tc>
        <w:tc>
          <w:tcPr>
            <w:tcW w:type="dxa" w:w="321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使用投影坐标系后再缓冲</w:t>
            </w:r>
          </w:p>
        </w:tc>
      </w:tr>
    </w:tbl>
    <w:p/>
    <w:p>
      <w:pPr>
        <w:pStyle w:val="Heading1"/>
      </w:pPr>
      <w:r>
        <w:t>10 结论与展望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本课程设计实现了一个基于 ArcObjects 的 CAD 转 Shapefile 与 GIS 浏览分析系统。系统能够完成 CAD 数据加载、按几何类型转换、属性保留、坐标系处理、地图浏览、属性查询、缓冲区分析和日志记录，基本达到了组件式 GIS 开发课程设计的要求。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不足之处是目前字段映射还比较固定，对复杂 CAD 图块、注记样式和多图层批量处理支持有限。后续可以增加字段映射配置、批量 CAD 转换、转换进度百分比、空间参考自动识别、拓扑检查和 GeoDatabase 输出等功能，使系统更接近实际工程软件。</w:t>
      </w:r>
    </w:p>
    <w:p>
      <w:pPr>
        <w:pStyle w:val="Heading1"/>
      </w:pPr>
      <w:r>
        <w:t>11 参考文献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[1] Esri. ArcObjects SDK 10.8 for the Microsoft .NET Framework Help.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[2] Esri. ArcGIS Desktop 10.8 Help.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[3] 吴信才等. 地理信息系统设计与开发.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[4] 汤国安等. 地理信息系统教程.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[5] 课程讲义. 组件式 GIS 开发.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基于 ArcObjects 的 CAD 转 Shapefile 与 GIS 浏览分析系统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组件式 GIS 开发课程设计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