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A5B9F">
      <w:pPr>
        <w:jc w:val="center"/>
        <w:rPr>
          <w:rFonts w:hint="eastAsia" w:eastAsiaTheme="minorEastAsia"/>
          <w:b/>
          <w:bCs/>
          <w:sz w:val="32"/>
          <w:szCs w:val="40"/>
          <w:lang w:val="en-US" w:eastAsia="zh-CN"/>
        </w:rPr>
      </w:pPr>
      <w:bookmarkStart w:id="0" w:name="_GoBack"/>
      <w:r>
        <w:rPr>
          <w:rFonts w:hint="eastAsia"/>
          <w:b/>
          <w:bCs/>
          <w:sz w:val="32"/>
          <w:szCs w:val="40"/>
          <w:lang w:val="en-US" w:eastAsia="zh-CN"/>
        </w:rPr>
        <w:t>东北秧</w:t>
      </w:r>
      <w:r>
        <w:rPr>
          <w:rFonts w:hint="eastAsia"/>
          <w:b/>
          <w:bCs/>
          <w:sz w:val="32"/>
          <w:szCs w:val="40"/>
          <w:lang w:val="en-US" w:eastAsia="zh-CN"/>
        </w:rPr>
        <w:t>歌背景起源、风格特点、主题动作</w:t>
      </w:r>
    </w:p>
    <w:bookmarkEnd w:id="0"/>
    <w:p w14:paraId="21E8575F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一、历史起源</w:t>
      </w:r>
    </w:p>
    <w:p w14:paraId="34AC2F51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东北秧歌的形成，是一部中原农耕文明与东北萨满游牧文化深度交融的移民史诗。</w:t>
      </w:r>
    </w:p>
    <w:p w14:paraId="6E7034B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一）</w:t>
      </w:r>
      <w:r>
        <w:rPr>
          <w:rFonts w:hint="eastAsia"/>
          <w:sz w:val="28"/>
          <w:szCs w:val="36"/>
        </w:rPr>
        <w:t>文化溯源与融合</w:t>
      </w:r>
    </w:p>
    <w:p w14:paraId="588135E0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它最早可追溯至秦汉的“乡人傩”和宋代的“村田乐”。清初，东北作为“龙兴之地”长期封禁；后逐渐开禁，“闯关东”移民潮将河北、山东的秧歌带入关外。这些中原秧歌与东北本土满族的萨满祭祀歌舞（如单鼓舞、腰铃舞）、蒙古族踏舞及汉军旗人的“烧香”仪式深度融合，逐渐形成了火爆、诙谐的东北秧歌。</w:t>
      </w:r>
    </w:p>
    <w:p w14:paraId="417E254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二）</w:t>
      </w:r>
      <w:r>
        <w:rPr>
          <w:rFonts w:hint="eastAsia"/>
          <w:sz w:val="28"/>
          <w:szCs w:val="36"/>
        </w:rPr>
        <w:t>表演形式的演变</w:t>
      </w:r>
    </w:p>
    <w:p w14:paraId="60C6733C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早期以高跷秧歌为主流，因东北冬季长、地面冷硬，且踩跷便于在人潮中表演。舞者脚踩木跷，重心极高，迫使膝盖必须富有弹性，出脚要急、落脚要稳，这直接催生了东北秧歌核心的“艮”劲。后来，为适应室内或平稳地面，去掉高跷的地秧歌（也称“地蹦子”）出现，动作更为舒展，丰富了上身的表现力。</w:t>
      </w:r>
    </w:p>
    <w:p w14:paraId="4815456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三）</w:t>
      </w:r>
      <w:r>
        <w:rPr>
          <w:rFonts w:hint="eastAsia"/>
          <w:sz w:val="28"/>
          <w:szCs w:val="36"/>
        </w:rPr>
        <w:t>“学院派”的定型</w:t>
      </w:r>
    </w:p>
    <w:p w14:paraId="73DD9258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20世纪50年代起，以北京舞蹈学院为代表的专业院校，深入辽宁营口、海城等地采风，将辽南高跷秧歌的动态进行提炼、规范、升华，剔除了部分纯杂技性技巧，强化了风格韵律，最终形成了现今专业的《东北秧歌》民间舞教材。</w:t>
      </w:r>
    </w:p>
    <w:p w14:paraId="46F3B0D8">
      <w:pPr>
        <w:ind w:firstLine="560" w:firstLineChars="200"/>
        <w:rPr>
          <w:rFonts w:hint="eastAsia"/>
          <w:sz w:val="28"/>
          <w:szCs w:val="36"/>
        </w:rPr>
      </w:pPr>
    </w:p>
    <w:p w14:paraId="718DC810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二、主要动律</w:t>
      </w:r>
    </w:p>
    <w:p w14:paraId="57C505FA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东北秧歌的动律核心是由踩跷带来的弹性，归结为“扭、摆、走、拧、颤、艮”六个字。专业教材将其总结为三大基础动律。</w:t>
      </w:r>
    </w:p>
    <w:p w14:paraId="68702BE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一）</w:t>
      </w:r>
      <w:r>
        <w:rPr>
          <w:rFonts w:hint="eastAsia"/>
          <w:sz w:val="28"/>
          <w:szCs w:val="36"/>
        </w:rPr>
        <w:t xml:space="preserve"> 上下动律（提压韵）</w:t>
      </w:r>
    </w:p>
    <w:p w14:paraId="4418E9A7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以腰肌为轴，肋骨向上下做纵向提压。发力点在腰，经肋部传导至肩。重拍在下，呈现“一压一松”的弹动感，形态上绝不是简单的耸肩，而是内在气息的垂直对抗，带出“俏”劲。</w:t>
      </w:r>
    </w:p>
    <w:p w14:paraId="3007C19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二）</w:t>
      </w:r>
      <w:r>
        <w:rPr>
          <w:rFonts w:hint="eastAsia"/>
          <w:sz w:val="28"/>
          <w:szCs w:val="36"/>
        </w:rPr>
        <w:t xml:space="preserve"> 前后动律（扭摆韵）</w:t>
      </w:r>
    </w:p>
    <w:p w14:paraId="755F0F82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以腰为轴，双肩在水平面上交替前后快速拧摆，形成上半身敏捷的“S”形微晃。所谓“扭断腰”，说的就是这种疾速、脆快的“浪”劲，需配合膝盖的屈伸，做到“上身稳，下身浪”。</w:t>
      </w:r>
    </w:p>
    <w:p w14:paraId="6A9C549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三）</w:t>
      </w:r>
      <w:r>
        <w:rPr>
          <w:rFonts w:hint="eastAsia"/>
          <w:sz w:val="28"/>
          <w:szCs w:val="36"/>
        </w:rPr>
        <w:t>划圆动律（八字韵）</w:t>
      </w:r>
    </w:p>
    <w:p w14:paraId="3508868A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这是上下与前后动律的复合体。以胸腰为发力点，带动双肩在体前、体旁划出连绵的八字圆。它强调关节的环动，让身姿极具立体感和连绵不断的“浪”味，是连接各种造型与步伐的粘合剂。</w:t>
      </w:r>
    </w:p>
    <w:p w14:paraId="4A23D198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这三大动律都基于双膝屈伸和压脚跟的力源。膝部有“软颤”与“硬颤”之分，脚下要求节奏精准地“踩在板上”，形成特有的艮劲儿——即一种带有内在阻力的、刚柔并济的弹韧之力。</w:t>
      </w:r>
    </w:p>
    <w:p w14:paraId="0F52BBD2">
      <w:pPr>
        <w:ind w:firstLine="560" w:firstLineChars="200"/>
        <w:rPr>
          <w:rFonts w:hint="eastAsia"/>
          <w:sz w:val="28"/>
          <w:szCs w:val="36"/>
        </w:rPr>
      </w:pPr>
    </w:p>
    <w:p w14:paraId="5F1DB82B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三、舞蹈形态与风格特点</w:t>
      </w:r>
    </w:p>
    <w:p w14:paraId="5F13863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一）</w:t>
      </w:r>
      <w:r>
        <w:rPr>
          <w:rFonts w:hint="eastAsia"/>
          <w:sz w:val="28"/>
          <w:szCs w:val="36"/>
        </w:rPr>
        <w:t>基本体态</w:t>
      </w:r>
    </w:p>
    <w:p w14:paraId="009FF06F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正步准备，重心前倾落于前脚掌，提胯、收腹、含胸、拔背，双膝微屈，下颌微含。整体呈“前倾、微颤”的蓄势姿态，仿佛随时要踩跷前行。</w:t>
      </w:r>
    </w:p>
    <w:p w14:paraId="22DCC91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二）</w:t>
      </w:r>
      <w:r>
        <w:rPr>
          <w:rFonts w:hint="eastAsia"/>
          <w:sz w:val="28"/>
          <w:szCs w:val="36"/>
        </w:rPr>
        <w:t>风格总括</w:t>
      </w:r>
    </w:p>
    <w:p w14:paraId="1207D5FB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稳中浪、浪中俏、俏中艮。这九个字是审美总纲：</w:t>
      </w:r>
    </w:p>
    <w:p w14:paraId="56B7014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 xml:space="preserve">   </w:t>
      </w:r>
      <w:r>
        <w:rPr>
          <w:rFonts w:hint="eastAsia"/>
          <w:sz w:val="28"/>
          <w:szCs w:val="36"/>
        </w:rPr>
        <w:t>稳：脚下根基扎实，动作有顿挫。</w:t>
      </w:r>
    </w:p>
    <w:p w14:paraId="5EDAB51B">
      <w:pPr>
        <w:ind w:firstLine="280" w:firstLineChars="1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</w:rPr>
        <w:t>浪：腰、肩、臂的弧线美与连绵感，是情感的释放。</w:t>
      </w:r>
    </w:p>
    <w:p w14:paraId="077546C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  <w:lang w:val="en-US" w:eastAsia="zh-CN"/>
        </w:rPr>
        <w:t xml:space="preserve">  </w:t>
      </w:r>
      <w:r>
        <w:rPr>
          <w:rFonts w:hint="eastAsia"/>
          <w:sz w:val="28"/>
          <w:szCs w:val="36"/>
        </w:rPr>
        <w:t>俏：瞬间的灵动与停顿时的造型感，俊美利落。</w:t>
      </w:r>
    </w:p>
    <w:p w14:paraId="05CB6574">
      <w:pPr>
        <w:ind w:firstLine="840" w:firstLineChars="3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艮：一种自嘲、诙谐又倔强的内在韧劲，东北方言叫“彪乎乎、甜兮兮”，是东北人性格的直接投射。</w:t>
      </w:r>
    </w:p>
    <w:p w14:paraId="0B14DA89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音乐上，其“出脚急、落脚稳、慢放快收”的动作节奏，与唢呐、大鼓的附点、切分音型完美咬合。</w:t>
      </w:r>
    </w:p>
    <w:p w14:paraId="6690B57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三）</w:t>
      </w:r>
      <w:r>
        <w:rPr>
          <w:rFonts w:hint="eastAsia"/>
          <w:sz w:val="28"/>
          <w:szCs w:val="36"/>
        </w:rPr>
        <w:t>角色分化</w:t>
      </w:r>
    </w:p>
    <w:p w14:paraId="784F9893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上装（女）：多俊美“浪俏”，重手巾花和扭摆韵律。高跷上装讲究“上浪”，地秧歌则更舒展。</w:t>
      </w:r>
    </w:p>
    <w:p w14:paraId="76156063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下装（男）：多诙谐“艮脆”，有蹲裆步、矮子步等，动作大起大落。</w:t>
      </w:r>
    </w:p>
    <w:p w14:paraId="6182624F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老蒯：泼辣的老太太形象，动作夸张扭捏，极具喜剧色彩。</w:t>
      </w:r>
    </w:p>
    <w:p w14:paraId="0E9F500E">
      <w:pPr>
        <w:ind w:firstLine="643" w:firstLineChars="200"/>
        <w:rPr>
          <w:rFonts w:hint="eastAsia"/>
          <w:b/>
          <w:bCs/>
          <w:sz w:val="32"/>
          <w:szCs w:val="40"/>
        </w:rPr>
      </w:pPr>
    </w:p>
    <w:p w14:paraId="103B6FBC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四、具体动作体系</w:t>
      </w:r>
    </w:p>
    <w:p w14:paraId="04CAE0C9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这是一套极为精密的训练体系，以手巾花和踢步为核心构件。</w:t>
      </w:r>
    </w:p>
    <w:p w14:paraId="73149742">
      <w:p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一）</w:t>
      </w:r>
      <w:r>
        <w:rPr>
          <w:rFonts w:hint="eastAsia"/>
          <w:sz w:val="28"/>
          <w:szCs w:val="36"/>
        </w:rPr>
        <w:t>基本手位与手巾花</w:t>
      </w:r>
      <w:r>
        <w:rPr>
          <w:rFonts w:hint="eastAsia"/>
          <w:sz w:val="28"/>
          <w:szCs w:val="36"/>
          <w:lang w:eastAsia="zh-CN"/>
        </w:rPr>
        <w:t>：</w:t>
      </w:r>
    </w:p>
    <w:p w14:paraId="3830E582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手位：自然位、山膀位、按掌位、托掌位、顺风旗等。</w:t>
      </w:r>
    </w:p>
    <w:p w14:paraId="6ED7EEE1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手巾握法：全把握巾、单指贴巾、虎口夹巾。</w:t>
      </w:r>
    </w:p>
    <w:p w14:paraId="75FCF1D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二）</w:t>
      </w:r>
      <w:r>
        <w:rPr>
          <w:rFonts w:hint="eastAsia"/>
          <w:sz w:val="28"/>
          <w:szCs w:val="36"/>
        </w:rPr>
        <w:t>基本腕花：</w:t>
      </w:r>
    </w:p>
    <w:p w14:paraId="5F7AE00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1、</w:t>
      </w:r>
      <w:r>
        <w:rPr>
          <w:rFonts w:hint="eastAsia"/>
          <w:sz w:val="28"/>
          <w:szCs w:val="36"/>
        </w:rPr>
        <w:t>里挽花/外挽花：以腕为轴，手指主动带动手巾向里或外绕圈，是最基础的单元。</w:t>
      </w:r>
    </w:p>
    <w:p w14:paraId="19B5372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2、</w:t>
      </w:r>
      <w:r>
        <w:rPr>
          <w:rFonts w:hint="eastAsia"/>
          <w:sz w:val="28"/>
          <w:szCs w:val="36"/>
        </w:rPr>
        <w:t xml:space="preserve"> 单臂花、双臂花：单、双手在不同手位上做挽花。</w:t>
      </w:r>
    </w:p>
    <w:p w14:paraId="26767F6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3、</w:t>
      </w:r>
      <w:r>
        <w:rPr>
          <w:rFonts w:hint="eastAsia"/>
          <w:sz w:val="28"/>
          <w:szCs w:val="36"/>
        </w:rPr>
        <w:t xml:space="preserve"> 交替花：左右手在胸前交错挽花。</w:t>
      </w:r>
    </w:p>
    <w:p w14:paraId="09B8005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4、</w:t>
      </w:r>
      <w:r>
        <w:rPr>
          <w:rFonts w:hint="eastAsia"/>
          <w:sz w:val="28"/>
          <w:szCs w:val="36"/>
        </w:rPr>
        <w:t xml:space="preserve"> 蝴蝶花：双手腕在胸前交叉里挽，状如蝴蝶振翅。</w:t>
      </w:r>
    </w:p>
    <w:p w14:paraId="78C409D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5、</w:t>
      </w:r>
      <w:r>
        <w:rPr>
          <w:rFonts w:hint="eastAsia"/>
          <w:sz w:val="28"/>
          <w:szCs w:val="36"/>
        </w:rPr>
        <w:t xml:space="preserve"> 扁担花/蚌壳花：双臂平伸或经盖分掌做挽花。</w:t>
      </w:r>
    </w:p>
    <w:p w14:paraId="4293D23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6、</w:t>
      </w:r>
      <w:r>
        <w:rPr>
          <w:rFonts w:hint="eastAsia"/>
          <w:sz w:val="28"/>
          <w:szCs w:val="36"/>
        </w:rPr>
        <w:t xml:space="preserve"> 片花：用手腕和前臂发力，使手巾在平面连续旋转，分里片花、外片花、立片花。</w:t>
      </w:r>
    </w:p>
    <w:p w14:paraId="5AF2CDC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7、</w:t>
      </w:r>
      <w:r>
        <w:rPr>
          <w:rFonts w:hint="eastAsia"/>
          <w:sz w:val="28"/>
          <w:szCs w:val="36"/>
        </w:rPr>
        <w:t xml:space="preserve"> 转花：顶转、抛转、立转，手巾离手，为技巧性动作。</w:t>
      </w:r>
    </w:p>
    <w:p w14:paraId="29279CA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三）</w:t>
      </w:r>
      <w:r>
        <w:rPr>
          <w:rFonts w:hint="eastAsia"/>
          <w:sz w:val="28"/>
          <w:szCs w:val="36"/>
        </w:rPr>
        <w:t>基本步伐</w:t>
      </w:r>
    </w:p>
    <w:p w14:paraId="72CB87B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前踢步：主力腿微颤，动力腿勾脚，用脚掌后部发力快速前踢，急收落地。上身配合前后动律。</w:t>
      </w:r>
    </w:p>
    <w:p w14:paraId="72D6CDA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1、</w:t>
      </w:r>
      <w:r>
        <w:rPr>
          <w:rFonts w:hint="eastAsia"/>
          <w:sz w:val="28"/>
          <w:szCs w:val="36"/>
        </w:rPr>
        <w:t>后踢步：动力腿自然向后踢，小腿松弛，落地压脚跟，重心后靠。</w:t>
      </w:r>
    </w:p>
    <w:p w14:paraId="09B2B28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2、</w:t>
      </w:r>
      <w:r>
        <w:rPr>
          <w:rFonts w:hint="eastAsia"/>
          <w:sz w:val="28"/>
          <w:szCs w:val="36"/>
        </w:rPr>
        <w:t>旁踢步：动力腿向旁斜方踢出，带动胯部微提。</w:t>
      </w:r>
    </w:p>
    <w:p w14:paraId="1F61425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3、</w:t>
      </w:r>
      <w:r>
        <w:rPr>
          <w:rFonts w:hint="eastAsia"/>
          <w:sz w:val="28"/>
          <w:szCs w:val="36"/>
        </w:rPr>
        <w:t>颤步：双膝均匀微颤前行。</w:t>
      </w:r>
    </w:p>
    <w:p w14:paraId="153A01F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4、</w:t>
      </w:r>
      <w:r>
        <w:rPr>
          <w:rFonts w:hint="eastAsia"/>
          <w:sz w:val="28"/>
          <w:szCs w:val="36"/>
        </w:rPr>
        <w:t>走场步：流动步态，压脚跟前行，稳中带浪。</w:t>
      </w:r>
    </w:p>
    <w:p w14:paraId="3150649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5、</w:t>
      </w:r>
      <w:r>
        <w:rPr>
          <w:rFonts w:hint="eastAsia"/>
          <w:sz w:val="28"/>
          <w:szCs w:val="36"/>
        </w:rPr>
        <w:t>跳踢步：小腿交替后踢跳起，塑造欢快热烈的情绪。</w:t>
      </w:r>
    </w:p>
    <w:p w14:paraId="1B805B6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四）</w:t>
      </w:r>
      <w:r>
        <w:rPr>
          <w:rFonts w:hint="eastAsia"/>
          <w:sz w:val="28"/>
          <w:szCs w:val="36"/>
        </w:rPr>
        <w:t>叫鼓与亮相</w:t>
      </w:r>
    </w:p>
    <w:p w14:paraId="1B05977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这是东北秧歌的“标点符号”，是情绪高潮点的戛然停顿。</w:t>
      </w:r>
    </w:p>
    <w:p w14:paraId="6BA5B83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1、</w:t>
      </w:r>
      <w:r>
        <w:rPr>
          <w:rFonts w:hint="eastAsia"/>
          <w:sz w:val="28"/>
          <w:szCs w:val="36"/>
        </w:rPr>
        <w:t>叫鼓：分为一鼓、二鼓、三鼓、四鼓、五鼓，用动作示出鼓点节奏。最经典的是五鼓，由“冬次冬次呛”等点组成，动作与锣鼓经完全同步。</w:t>
      </w:r>
    </w:p>
    <w:p w14:paraId="5B7FC41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2、</w:t>
      </w:r>
      <w:r>
        <w:rPr>
          <w:rFonts w:hint="eastAsia"/>
          <w:sz w:val="28"/>
          <w:szCs w:val="36"/>
        </w:rPr>
        <w:t>亮相：在鼓点终结时，瞬间形成稳、俏、脆的静态造型。如怀中抱月、指天问地、犀牛望月等，讲究以腰为轴的拧倾，定格时气息下沉，眼神放出，呈现雕塑感。</w:t>
      </w:r>
    </w:p>
    <w:p w14:paraId="4D3BE0FD">
      <w:pPr>
        <w:rPr>
          <w:rFonts w:hint="eastAsia"/>
          <w:sz w:val="28"/>
          <w:szCs w:val="36"/>
        </w:rPr>
      </w:pPr>
    </w:p>
    <w:p w14:paraId="566C8171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五、主题动作与代表性舞蹈</w:t>
      </w:r>
    </w:p>
    <w:p w14:paraId="3ADCBC1E">
      <w:pPr>
        <w:ind w:firstLine="560" w:firstLineChars="200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主题动作常是特定步法与手巾花的固定组合，表现鲜明的形象。</w:t>
      </w:r>
    </w:p>
    <w:p w14:paraId="4ABD926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一）</w:t>
      </w:r>
      <w:r>
        <w:rPr>
          <w:rFonts w:hint="eastAsia"/>
          <w:sz w:val="28"/>
          <w:szCs w:val="36"/>
        </w:rPr>
        <w:t>经典主题动作</w:t>
      </w:r>
    </w:p>
    <w:p w14:paraId="2DF40D7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1、</w:t>
      </w:r>
      <w:r>
        <w:rPr>
          <w:rFonts w:hint="eastAsia"/>
          <w:sz w:val="28"/>
          <w:szCs w:val="36"/>
        </w:rPr>
        <w:t>交替花配前踢步：最典型的“浪俏”组合，表现出闺门少女的灵巧。</w:t>
      </w:r>
    </w:p>
    <w:p w14:paraId="27E53BE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2、</w:t>
      </w:r>
      <w:r>
        <w:rPr>
          <w:rFonts w:hint="eastAsia"/>
          <w:sz w:val="28"/>
          <w:szCs w:val="36"/>
        </w:rPr>
        <w:t>蝴蝶花配跳踢步：活泼、火暴，常用于表现嬉戏欢庆场景。</w:t>
      </w:r>
    </w:p>
    <w:p w14:paraId="33B0BD9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3、</w:t>
      </w:r>
      <w:r>
        <w:rPr>
          <w:rFonts w:hint="eastAsia"/>
          <w:sz w:val="28"/>
          <w:szCs w:val="36"/>
        </w:rPr>
        <w:t>单臂花配颤步：稳重而舒展，用于抒情叙事。</w:t>
      </w:r>
    </w:p>
    <w:p w14:paraId="7CA4689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4、</w:t>
      </w:r>
      <w:r>
        <w:rPr>
          <w:rFonts w:hint="eastAsia"/>
          <w:sz w:val="28"/>
          <w:szCs w:val="36"/>
        </w:rPr>
        <w:t>大交替花配顿步：大开大合，带出“艮”劲，用于老蒯或洒脱角色。</w:t>
      </w:r>
    </w:p>
    <w:p w14:paraId="087EB2B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5、</w:t>
      </w:r>
      <w:r>
        <w:rPr>
          <w:rFonts w:hint="eastAsia"/>
          <w:sz w:val="28"/>
          <w:szCs w:val="36"/>
        </w:rPr>
        <w:t>绕五花（小五花手巾花）：高跷下清场中常用的高难技巧，展现手巾绝活。</w:t>
      </w:r>
    </w:p>
    <w:p w14:paraId="3811B64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二）主干三大核心品类</w:t>
      </w:r>
    </w:p>
    <w:p w14:paraId="01E47C1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1、高跷秧歌（东北秧歌标志性品类，非遗核心）</w:t>
      </w:r>
    </w:p>
    <w:p w14:paraId="6842460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流传最广、辨识度最高，辽宁海城高跷为国家级非遗代表。</w:t>
      </w:r>
    </w:p>
    <w:p w14:paraId="19E47FB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表演者踩木质高跷，分上装（旦 / 腊花）、下装（丑），以头跷步、大顿步、腰铃步为核心步法；整体分大场（集体走阵）、小场（双人 / 三人竞技表演），动作大开大合、豪迈泼辣，融合杂技跳跃、翻身技巧，《赶大车》即脱胎于高跷原生动律。吉林、黑龙江高跷更粗犷沉实，辽宁高跷灵巧俏皮、手绢花技巧繁复。</w:t>
      </w:r>
    </w:p>
    <w:p w14:paraId="30080C3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2、海城高跷秧歌表演</w:t>
      </w:r>
    </w:p>
    <w:p w14:paraId="6038870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地秧歌（地蹦子，无跷基础形态）</w:t>
      </w:r>
    </w:p>
    <w:p w14:paraId="64B5F9A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不踩跷、平地表演，是所有秧歌动律的本源，城乡普及度最高。细分地域支系：</w:t>
      </w:r>
    </w:p>
    <w:p w14:paraId="79EDA05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辽宁：铁岭伞灯秧歌、瓦房店老母会、朝阳谢杖子秧歌；</w:t>
      </w:r>
    </w:p>
    <w:p w14:paraId="07FB9A0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吉林、黑龙江平地秧歌，融入满族腰铃、单鼓元素；</w:t>
      </w:r>
    </w:p>
    <w:p w14:paraId="233D085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体态更柔媚，侧重腰胯 “扭浪” 与手绢碎花，也是院校课堂教学的主体范本。</w:t>
      </w:r>
    </w:p>
    <w:p w14:paraId="49BF52A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3、平地地秧歌</w:t>
      </w:r>
    </w:p>
    <w:p w14:paraId="79AC25C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寸跷秧歌（踩寸子，辽宁本溪、丹东独有小众非遗）</w:t>
      </w:r>
    </w:p>
    <w:p w14:paraId="0C6C102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矮寸木跷，高度仅十余厘米，模仿古代缠足步态，步伐细碎柔婉，女性化特征极强；以小花场双人对舞为主，手绢、扇子动作细腻，风格娇俏含蓄，区别于高跷的豪放，是东北秧歌独有的女性分支。</w:t>
      </w:r>
    </w:p>
    <w:p w14:paraId="72189F9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（三）衍生民俗附属舞蹈</w:t>
      </w:r>
    </w:p>
    <w:p w14:paraId="3A00571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依附于秧歌队伍巡游展演，属于秧歌体系分支：</w:t>
      </w:r>
    </w:p>
    <w:p w14:paraId="13C14C3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1、二人转舞蹈：东北秧歌直系衍生，上下装一丑一旦双人对舞，以手绢、彩扇、手玉子为道具，“唱舞合一”，动律完全取自地秧歌，是舞台表演性秧歌的重要源头；</w:t>
      </w:r>
    </w:p>
    <w:p w14:paraId="037C98D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2、满族乌拉秧歌（吉林非遗）：融合满族莽式舞、萨满祭祀，配腰铃、马叉道具，保留骑射民族刚健体态，属多民族融合特色秧歌；</w:t>
      </w:r>
    </w:p>
    <w:p w14:paraId="649B72B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3、道具民俗小舞：扑蝴蝶、跑驴、旱船、竹马、花棍舞、太平车，均为秧歌巡游穿插的单人 / 双人小品舞蹈，后转化为课堂表演组合原型。</w:t>
      </w:r>
    </w:p>
    <w:p w14:paraId="5F83956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（四）按地域划分三大流派</w:t>
      </w:r>
    </w:p>
    <w:p w14:paraId="3F0C661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1、辽宁秧歌：热烈俏媚，手绢技巧丰富，艮、俏、逗突出，海城高跷为标杆；</w:t>
      </w:r>
    </w:p>
    <w:p w14:paraId="0260A2A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2、吉林秧歌：灵巧中和，满汉融合，腰铃、寸跷特色鲜明；</w:t>
      </w:r>
    </w:p>
    <w:p w14:paraId="7A26330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3、黑龙江秧歌：粗犷厚重，脚下顿步力量感强，大开大合，贴合北方冰雪农耕气质。</w:t>
      </w:r>
    </w:p>
    <w:p w14:paraId="3DD9944F">
      <w:pPr>
        <w:rPr>
          <w:rFonts w:hint="eastAsia"/>
          <w:sz w:val="28"/>
          <w:szCs w:val="36"/>
          <w:lang w:val="en-US" w:eastAsia="zh-CN"/>
        </w:rPr>
      </w:pPr>
    </w:p>
    <w:p w14:paraId="03C7F799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六、东北秧歌代表性教学组合</w:t>
      </w:r>
    </w:p>
    <w:p w14:paraId="67CE9E4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以北舞《中国民间舞教材与教法》、乔梁《东北秧歌男女班教材》、王小燕秧歌体系为核心蓝本，是舞蹈中专、本科、桃李杯赛事通用经典组合。</w:t>
      </w:r>
    </w:p>
    <w:p w14:paraId="5C258AC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（一）基础动律训练组合（单一元素夯实风格，低年级必修）</w:t>
      </w:r>
    </w:p>
    <w:p w14:paraId="7D15F39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侧重脚下艮劲、腰间扭浪、腕上手绢花三大核心技术点：</w:t>
      </w:r>
    </w:p>
    <w:p w14:paraId="7902106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1、片花组合（女班核心入门）</w:t>
      </w:r>
    </w:p>
    <w:p w14:paraId="5FA8C492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配乐《正对花》，训练里片花、外片花、上下绕花，搭配跟步、小踢步，建立手绢与步伐协调，奠定 “活在腕上” 基础。</w:t>
      </w:r>
    </w:p>
    <w:p w14:paraId="427DFA1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2、顿步组合（东北秧歌标志性风格组合）</w:t>
      </w:r>
    </w:p>
    <w:p w14:paraId="327C951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核心体现 “艮在脚下”，膝盖短促顿挫、重拍向上，脚贴地面不腾空，是区分东北秧歌与其他北方秧歌的核心标识，所有班级必学。</w:t>
      </w:r>
    </w:p>
    <w:p w14:paraId="250F0A6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3、跳踢步 / 压踢步组合</w:t>
      </w:r>
    </w:p>
    <w:p w14:paraId="01028CD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基础脚下动律，分碎跳踢、大压踢，强化膝部弹性与上下身反差，适配少女俏皮形象。</w:t>
      </w:r>
    </w:p>
    <w:p w14:paraId="21A1FEF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4、跟步双花、颤步组合</w:t>
      </w:r>
    </w:p>
    <w:p w14:paraId="2BD34E0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跟步流动搭配双挽花、碎绕花，颤步训练连续柔颤动律，塑造温婉、含蓄的女性体态。</w:t>
      </w:r>
    </w:p>
    <w:p w14:paraId="0B503CCE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5、扭浪步组合</w:t>
      </w:r>
    </w:p>
    <w:p w14:paraId="20CF400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专攻 “扭在腰上”，以腰为轴左右横摆流动，凸显东北秧歌独有的 “浪” 韵。</w:t>
      </w:r>
    </w:p>
    <w:p w14:paraId="721F887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6、腰铃步组合（男班 / 高跷专项）</w:t>
      </w:r>
    </w:p>
    <w:p w14:paraId="04C3530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源自高跷、满族秧歌，胯部摆动配合腰铃震颤，力量雄浑，男班主干训练内容。</w:t>
      </w:r>
    </w:p>
    <w:p w14:paraId="740E292B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（二）综合性风格组合（中高年级，融合步法、手绢、情绪）</w:t>
      </w:r>
    </w:p>
    <w:p w14:paraId="75FF64F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《鬼扯腿》：经典男女对舞组合，步伐细碎跳跃、互动诙谐，突出 “逗、哏” 喜剧特质；</w:t>
      </w:r>
    </w:p>
    <w:p w14:paraId="22C57B4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《斗蛐蛐》：双人小场原型，模仿孩童嬉戏，手绢小动作精巧，表演性极强；</w:t>
      </w:r>
    </w:p>
    <w:p w14:paraId="0D71474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《小柳叶巾》：侧重单绢慢板抒情，流动步搭配柔缓片花，温婉秀美；</w:t>
      </w:r>
    </w:p>
    <w:p w14:paraId="7C960C0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《赶大车》（男班标杆组合）</w:t>
      </w:r>
    </w:p>
    <w:p w14:paraId="4D9610BE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马力学、潘志涛等老一辈民间舞教育家整理，取材农民送粮劳作，融合头跷步、大顿步、颠簸流动步伐，豪迈大气，是男子秧歌代表组合，桃李杯男子民间舞高频选用剧目片段。</w:t>
      </w:r>
    </w:p>
    <w:p w14:paraId="6565BC6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（三）情景表演性组合（舞台小品，课堂转剧目桥梁）</w:t>
      </w:r>
    </w:p>
    <w:p w14:paraId="139A6F9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以民间生活场景为叙事，兼顾技术与人物表现力，考级、汇报演出主流节目：</w:t>
      </w:r>
    </w:p>
    <w:p w14:paraId="43AE4E3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《扑蝴蝶》：初级经典，少女追蝶，碎步、绕花、跳踢步结合，俏皮灵动；</w:t>
      </w:r>
    </w:p>
    <w:p w14:paraId="20C9F30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《放风筝》：中级代表，大流动场步，双扇、手绢并用，舒展轻快；</w:t>
      </w:r>
    </w:p>
    <w:p w14:paraId="326BF7D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《喂鸡》《星期天》：生活化叙事组合，还原农家日常，人物情绪鲜活；</w:t>
      </w:r>
    </w:p>
    <w:p w14:paraId="2A46F65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《小看戏》：二人转题材改编，一丑一旦双人对舞，兼具唱、逗、扭完整表演逻辑；</w:t>
      </w:r>
    </w:p>
    <w:p w14:paraId="321C4FB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《笛声》《嬉雪》：抒情类表演组合，融入慢板颤步、长线条片花，适配舞台独舞、群舞片段。</w:t>
      </w:r>
    </w:p>
    <w:p w14:paraId="080D3FC1">
      <w:pPr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D1F9D"/>
    <w:rsid w:val="560D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2026-06-23T05:53:00Z</dcterms:created>
  <dc:creator>Frozen</dc:creator>
  <cp:lastModifiedBy>Frozen</cp:lastModifiedBy>
  <dcterms:modified xsi:type="dcterms:W3CDTF">2026-06-23T06:14:26Z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46FBED310F4D48499B468B5AD8FDAC58_11</vt:lpwstr>
  </property>
  <property fmtid="{D5CDD505-2E9C-101B-9397-08002B2CF9AE}" pid="4" name="KSOTemplateDocerSaveRecord">
    <vt:lpwstr>eyJoZGlkIjoiNTQ4ZTJjZTE2ZGQzZmQ5NTA4Mjc0YWQxNTRhYTk1ZTQiLCJ1c2VySWQiOiIyMzk3OTQ1MjAifQ==</vt:lpwstr>
  </property>
</Properties>
</file>