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759E" w14:textId="79A05524" w:rsidR="00347DAA" w:rsidRPr="00415712" w:rsidRDefault="00A14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712">
        <w:rPr>
          <w:rFonts w:ascii="Times New Roman" w:hAnsi="Times New Roman" w:cs="Times New Roman"/>
          <w:b/>
          <w:bCs/>
          <w:sz w:val="28"/>
          <w:szCs w:val="28"/>
        </w:rPr>
        <w:t>Considerações sobre a criação do relatório:</w:t>
      </w:r>
    </w:p>
    <w:p w14:paraId="60976C96" w14:textId="2C2DA025" w:rsidR="00A1478F" w:rsidRDefault="00A1478F"/>
    <w:p w14:paraId="6D656343" w14:textId="32C8910F" w:rsidR="00A1478F" w:rsidRPr="00415712" w:rsidRDefault="00A1478F">
      <w:pPr>
        <w:rPr>
          <w:rFonts w:ascii="Times New Roman" w:hAnsi="Times New Roman" w:cs="Times New Roman"/>
          <w:sz w:val="24"/>
          <w:szCs w:val="24"/>
        </w:rPr>
      </w:pPr>
      <w:r w:rsidRPr="00415712">
        <w:rPr>
          <w:rFonts w:ascii="Times New Roman" w:hAnsi="Times New Roman" w:cs="Times New Roman"/>
          <w:sz w:val="24"/>
          <w:szCs w:val="24"/>
        </w:rPr>
        <w:t xml:space="preserve">Os cartões estão com uma </w:t>
      </w:r>
      <w:proofErr w:type="spellStart"/>
      <w:r w:rsidRPr="00415712">
        <w:rPr>
          <w:rFonts w:ascii="Times New Roman" w:hAnsi="Times New Roman" w:cs="Times New Roman"/>
          <w:sz w:val="24"/>
          <w:szCs w:val="24"/>
        </w:rPr>
        <w:t>Tooltip</w:t>
      </w:r>
      <w:proofErr w:type="spellEnd"/>
      <w:r w:rsidRPr="00415712">
        <w:rPr>
          <w:rFonts w:ascii="Times New Roman" w:hAnsi="Times New Roman" w:cs="Times New Roman"/>
          <w:sz w:val="24"/>
          <w:szCs w:val="24"/>
        </w:rPr>
        <w:t xml:space="preserve"> personalizada;</w:t>
      </w:r>
    </w:p>
    <w:p w14:paraId="275961DA" w14:textId="2CA1BD30" w:rsidR="00A1478F" w:rsidRPr="00415712" w:rsidRDefault="00A1478F">
      <w:pPr>
        <w:rPr>
          <w:rFonts w:ascii="Times New Roman" w:hAnsi="Times New Roman" w:cs="Times New Roman"/>
          <w:sz w:val="24"/>
          <w:szCs w:val="24"/>
        </w:rPr>
      </w:pPr>
      <w:r w:rsidRPr="00415712">
        <w:rPr>
          <w:rFonts w:ascii="Times New Roman" w:hAnsi="Times New Roman" w:cs="Times New Roman"/>
          <w:sz w:val="24"/>
          <w:szCs w:val="24"/>
        </w:rPr>
        <w:t>As interações foram alteradas para incentivar o uso dos filtros laterais;</w:t>
      </w:r>
    </w:p>
    <w:p w14:paraId="53E3B39A" w14:textId="16EF4C5A" w:rsidR="00A1478F" w:rsidRPr="00415712" w:rsidRDefault="00A1478F">
      <w:pPr>
        <w:rPr>
          <w:rFonts w:ascii="Times New Roman" w:hAnsi="Times New Roman" w:cs="Times New Roman"/>
          <w:sz w:val="24"/>
          <w:szCs w:val="24"/>
        </w:rPr>
      </w:pPr>
      <w:r w:rsidRPr="00415712">
        <w:rPr>
          <w:rFonts w:ascii="Times New Roman" w:hAnsi="Times New Roman" w:cs="Times New Roman"/>
          <w:sz w:val="24"/>
          <w:szCs w:val="24"/>
        </w:rPr>
        <w:t xml:space="preserve">O gráfico de ‘Vendas por Ano’ possui </w:t>
      </w:r>
      <w:proofErr w:type="spellStart"/>
      <w:r w:rsidRPr="00415712">
        <w:rPr>
          <w:rFonts w:ascii="Times New Roman" w:hAnsi="Times New Roman" w:cs="Times New Roman"/>
          <w:sz w:val="24"/>
          <w:szCs w:val="24"/>
        </w:rPr>
        <w:t>Drill</w:t>
      </w:r>
      <w:proofErr w:type="spellEnd"/>
      <w:r w:rsidRPr="00415712">
        <w:rPr>
          <w:rFonts w:ascii="Times New Roman" w:hAnsi="Times New Roman" w:cs="Times New Roman"/>
          <w:sz w:val="24"/>
          <w:szCs w:val="24"/>
        </w:rPr>
        <w:t xml:space="preserve"> Down e </w:t>
      </w:r>
      <w:proofErr w:type="spellStart"/>
      <w:r w:rsidRPr="00415712">
        <w:rPr>
          <w:rFonts w:ascii="Times New Roman" w:hAnsi="Times New Roman" w:cs="Times New Roman"/>
          <w:sz w:val="24"/>
          <w:szCs w:val="24"/>
        </w:rPr>
        <w:t>Drill</w:t>
      </w:r>
      <w:proofErr w:type="spellEnd"/>
      <w:r w:rsidRPr="00415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712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415712">
        <w:rPr>
          <w:rFonts w:ascii="Times New Roman" w:hAnsi="Times New Roman" w:cs="Times New Roman"/>
          <w:sz w:val="24"/>
          <w:szCs w:val="24"/>
        </w:rPr>
        <w:t xml:space="preserve"> habilitado. É possível analisar as vendas por Ano, Mês e Trimestre.</w:t>
      </w:r>
    </w:p>
    <w:p w14:paraId="7550DF5A" w14:textId="3A95648D" w:rsidR="00A1478F" w:rsidRDefault="00A1478F"/>
    <w:p w14:paraId="103F3B95" w14:textId="64DD8C1B" w:rsidR="00A1478F" w:rsidRDefault="00A1478F"/>
    <w:p w14:paraId="2254E4DE" w14:textId="75E4627C" w:rsidR="00A1478F" w:rsidRPr="00415712" w:rsidRDefault="00A14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712">
        <w:rPr>
          <w:rFonts w:ascii="Times New Roman" w:hAnsi="Times New Roman" w:cs="Times New Roman"/>
          <w:b/>
          <w:bCs/>
          <w:sz w:val="28"/>
          <w:szCs w:val="28"/>
        </w:rPr>
        <w:t>Análise e Insights:</w:t>
      </w:r>
    </w:p>
    <w:p w14:paraId="55A33744" w14:textId="718C0E3B" w:rsidR="00A1478F" w:rsidRDefault="00A1478F"/>
    <w:p w14:paraId="250AE82B" w14:textId="3201D34E" w:rsidR="00A1478F" w:rsidRPr="00415712" w:rsidRDefault="00A1478F">
      <w:pPr>
        <w:rPr>
          <w:rFonts w:ascii="Times New Roman" w:hAnsi="Times New Roman" w:cs="Times New Roman"/>
          <w:sz w:val="24"/>
          <w:szCs w:val="24"/>
        </w:rPr>
      </w:pPr>
      <w:r w:rsidRPr="00415712">
        <w:rPr>
          <w:rFonts w:ascii="Times New Roman" w:hAnsi="Times New Roman" w:cs="Times New Roman"/>
          <w:sz w:val="24"/>
          <w:szCs w:val="24"/>
        </w:rPr>
        <w:t>O total de vendas foi de 7,55 milhões, porém foi perdido 2,96 milhões de clientes (</w:t>
      </w:r>
      <w:proofErr w:type="spellStart"/>
      <w:r w:rsidRPr="00415712">
        <w:rPr>
          <w:rFonts w:ascii="Times New Roman" w:hAnsi="Times New Roman" w:cs="Times New Roman"/>
          <w:sz w:val="24"/>
          <w:szCs w:val="24"/>
        </w:rPr>
        <w:t>lost</w:t>
      </w:r>
      <w:proofErr w:type="spellEnd"/>
      <w:r w:rsidRPr="00415712">
        <w:rPr>
          <w:rFonts w:ascii="Times New Roman" w:hAnsi="Times New Roman" w:cs="Times New Roman"/>
          <w:sz w:val="24"/>
          <w:szCs w:val="24"/>
        </w:rPr>
        <w:t>);</w:t>
      </w:r>
    </w:p>
    <w:p w14:paraId="2828ACB4" w14:textId="7BB7238A" w:rsidR="00A1478F" w:rsidRPr="00415712" w:rsidRDefault="00A1478F">
      <w:pPr>
        <w:rPr>
          <w:rFonts w:ascii="Times New Roman" w:hAnsi="Times New Roman" w:cs="Times New Roman"/>
          <w:sz w:val="24"/>
          <w:szCs w:val="24"/>
        </w:rPr>
      </w:pPr>
      <w:r w:rsidRPr="00415712">
        <w:rPr>
          <w:rFonts w:ascii="Times New Roman" w:hAnsi="Times New Roman" w:cs="Times New Roman"/>
          <w:sz w:val="24"/>
          <w:szCs w:val="24"/>
        </w:rPr>
        <w:t>Tivemos 2,87 milhões em contratos fechados;</w:t>
      </w:r>
    </w:p>
    <w:p w14:paraId="10EB0195" w14:textId="3BDB5DB1" w:rsidR="00A1478F" w:rsidRPr="00415712" w:rsidRDefault="00A1478F">
      <w:pPr>
        <w:rPr>
          <w:rFonts w:ascii="Times New Roman" w:hAnsi="Times New Roman" w:cs="Times New Roman"/>
          <w:sz w:val="24"/>
          <w:szCs w:val="24"/>
        </w:rPr>
      </w:pPr>
      <w:r w:rsidRPr="00415712">
        <w:rPr>
          <w:rFonts w:ascii="Times New Roman" w:hAnsi="Times New Roman" w:cs="Times New Roman"/>
          <w:sz w:val="24"/>
          <w:szCs w:val="24"/>
        </w:rPr>
        <w:t>1,72 milhões ainda estão em aberto;</w:t>
      </w:r>
    </w:p>
    <w:p w14:paraId="4411305F" w14:textId="7703E8E2" w:rsidR="00A1478F" w:rsidRPr="00415712" w:rsidRDefault="00A1478F">
      <w:pPr>
        <w:rPr>
          <w:rFonts w:ascii="Times New Roman" w:hAnsi="Times New Roman" w:cs="Times New Roman"/>
          <w:sz w:val="24"/>
          <w:szCs w:val="24"/>
        </w:rPr>
      </w:pPr>
      <w:r w:rsidRPr="00415712">
        <w:rPr>
          <w:rFonts w:ascii="Times New Roman" w:hAnsi="Times New Roman" w:cs="Times New Roman"/>
          <w:sz w:val="24"/>
          <w:szCs w:val="24"/>
        </w:rPr>
        <w:t>Quase 3 milhões em vendas já estão com contrato enviado. O restante ainda aguarda negociação, retorno do cliente ou a proposta está pendente;</w:t>
      </w:r>
    </w:p>
    <w:p w14:paraId="6C0A2F71" w14:textId="53C1BB9D" w:rsidR="00A1478F" w:rsidRPr="00415712" w:rsidRDefault="00A1478F">
      <w:pPr>
        <w:rPr>
          <w:rFonts w:ascii="Times New Roman" w:hAnsi="Times New Roman" w:cs="Times New Roman"/>
          <w:sz w:val="24"/>
          <w:szCs w:val="24"/>
        </w:rPr>
      </w:pPr>
      <w:r w:rsidRPr="00415712">
        <w:rPr>
          <w:rFonts w:ascii="Times New Roman" w:hAnsi="Times New Roman" w:cs="Times New Roman"/>
          <w:sz w:val="24"/>
          <w:szCs w:val="24"/>
        </w:rPr>
        <w:t xml:space="preserve">As vendas estão crescendo ano </w:t>
      </w:r>
      <w:r w:rsidR="00415712" w:rsidRPr="00415712">
        <w:rPr>
          <w:rFonts w:ascii="Times New Roman" w:hAnsi="Times New Roman" w:cs="Times New Roman"/>
          <w:sz w:val="24"/>
          <w:szCs w:val="24"/>
        </w:rPr>
        <w:t>a</w:t>
      </w:r>
      <w:r w:rsidRPr="00415712">
        <w:rPr>
          <w:rFonts w:ascii="Times New Roman" w:hAnsi="Times New Roman" w:cs="Times New Roman"/>
          <w:sz w:val="24"/>
          <w:szCs w:val="24"/>
        </w:rPr>
        <w:t>pós ano. Mas em 2020 tivemos um pico extremo: 6 milhões em vendas</w:t>
      </w:r>
      <w:r w:rsidR="00415712" w:rsidRPr="00415712">
        <w:rPr>
          <w:rFonts w:ascii="Times New Roman" w:hAnsi="Times New Roman" w:cs="Times New Roman"/>
          <w:sz w:val="24"/>
          <w:szCs w:val="24"/>
        </w:rPr>
        <w:t>.</w:t>
      </w:r>
      <w:r w:rsidRPr="00415712">
        <w:rPr>
          <w:rFonts w:ascii="Times New Roman" w:hAnsi="Times New Roman" w:cs="Times New Roman"/>
          <w:sz w:val="24"/>
          <w:szCs w:val="24"/>
        </w:rPr>
        <w:t xml:space="preserve"> </w:t>
      </w:r>
      <w:r w:rsidR="00415712" w:rsidRPr="00415712">
        <w:rPr>
          <w:rFonts w:ascii="Times New Roman" w:hAnsi="Times New Roman" w:cs="Times New Roman"/>
          <w:sz w:val="24"/>
          <w:szCs w:val="24"/>
        </w:rPr>
        <w:t>C</w:t>
      </w:r>
      <w:r w:rsidRPr="00415712">
        <w:rPr>
          <w:rFonts w:ascii="Times New Roman" w:hAnsi="Times New Roman" w:cs="Times New Roman"/>
          <w:sz w:val="24"/>
          <w:szCs w:val="24"/>
        </w:rPr>
        <w:t>ompara</w:t>
      </w:r>
      <w:r w:rsidR="00415712" w:rsidRPr="00415712">
        <w:rPr>
          <w:rFonts w:ascii="Times New Roman" w:hAnsi="Times New Roman" w:cs="Times New Roman"/>
          <w:sz w:val="24"/>
          <w:szCs w:val="24"/>
        </w:rPr>
        <w:t>n</w:t>
      </w:r>
      <w:r w:rsidRPr="00415712">
        <w:rPr>
          <w:rFonts w:ascii="Times New Roman" w:hAnsi="Times New Roman" w:cs="Times New Roman"/>
          <w:sz w:val="24"/>
          <w:szCs w:val="24"/>
        </w:rPr>
        <w:t xml:space="preserve">do com a mediana de todos os anos </w:t>
      </w:r>
      <w:r w:rsidR="00415712" w:rsidRPr="00415712">
        <w:rPr>
          <w:rFonts w:ascii="Times New Roman" w:hAnsi="Times New Roman" w:cs="Times New Roman"/>
          <w:sz w:val="24"/>
          <w:szCs w:val="24"/>
        </w:rPr>
        <w:t>(</w:t>
      </w:r>
      <w:r w:rsidRPr="00415712">
        <w:rPr>
          <w:rFonts w:ascii="Times New Roman" w:hAnsi="Times New Roman" w:cs="Times New Roman"/>
          <w:sz w:val="24"/>
          <w:szCs w:val="24"/>
        </w:rPr>
        <w:t>400 mil</w:t>
      </w:r>
      <w:r w:rsidR="00415712" w:rsidRPr="00415712">
        <w:rPr>
          <w:rFonts w:ascii="Times New Roman" w:hAnsi="Times New Roman" w:cs="Times New Roman"/>
          <w:sz w:val="24"/>
          <w:szCs w:val="24"/>
        </w:rPr>
        <w:t>)</w:t>
      </w:r>
      <w:r w:rsidRPr="00415712">
        <w:rPr>
          <w:rFonts w:ascii="Times New Roman" w:hAnsi="Times New Roman" w:cs="Times New Roman"/>
          <w:sz w:val="24"/>
          <w:szCs w:val="24"/>
        </w:rPr>
        <w:t xml:space="preserve">, </w:t>
      </w:r>
      <w:r w:rsidR="00415712" w:rsidRPr="00415712">
        <w:rPr>
          <w:rFonts w:ascii="Times New Roman" w:hAnsi="Times New Roman" w:cs="Times New Roman"/>
          <w:sz w:val="24"/>
          <w:szCs w:val="24"/>
        </w:rPr>
        <w:t>tivemos</w:t>
      </w:r>
      <w:r w:rsidRPr="00415712">
        <w:rPr>
          <w:rFonts w:ascii="Times New Roman" w:hAnsi="Times New Roman" w:cs="Times New Roman"/>
          <w:sz w:val="24"/>
          <w:szCs w:val="24"/>
        </w:rPr>
        <w:t xml:space="preserve"> um aumento de mais de 1500% em relação aos anos anteriores</w:t>
      </w:r>
      <w:r w:rsidR="00415712" w:rsidRPr="00415712">
        <w:rPr>
          <w:rFonts w:ascii="Times New Roman" w:hAnsi="Times New Roman" w:cs="Times New Roman"/>
          <w:sz w:val="24"/>
          <w:szCs w:val="24"/>
        </w:rPr>
        <w:t>;</w:t>
      </w:r>
    </w:p>
    <w:p w14:paraId="7F286CD7" w14:textId="0C356AA8" w:rsidR="00415712" w:rsidRPr="00415712" w:rsidRDefault="00415712">
      <w:pPr>
        <w:rPr>
          <w:rFonts w:ascii="Times New Roman" w:hAnsi="Times New Roman" w:cs="Times New Roman"/>
          <w:sz w:val="24"/>
          <w:szCs w:val="24"/>
        </w:rPr>
      </w:pPr>
      <w:r w:rsidRPr="00415712">
        <w:rPr>
          <w:rFonts w:ascii="Times New Roman" w:hAnsi="Times New Roman" w:cs="Times New Roman"/>
          <w:sz w:val="24"/>
          <w:szCs w:val="24"/>
        </w:rPr>
        <w:t>Os meses que mais temos vendas é janeiro, novembro e julho. Deve haver algum indicativo em tais meses;</w:t>
      </w:r>
    </w:p>
    <w:p w14:paraId="78495C0F" w14:textId="01D0F890" w:rsidR="00415712" w:rsidRPr="00415712" w:rsidRDefault="00415712">
      <w:pPr>
        <w:rPr>
          <w:rFonts w:ascii="Times New Roman" w:hAnsi="Times New Roman" w:cs="Times New Roman"/>
          <w:sz w:val="24"/>
          <w:szCs w:val="24"/>
        </w:rPr>
      </w:pPr>
      <w:r w:rsidRPr="00415712">
        <w:rPr>
          <w:rFonts w:ascii="Times New Roman" w:hAnsi="Times New Roman" w:cs="Times New Roman"/>
          <w:sz w:val="24"/>
          <w:szCs w:val="24"/>
        </w:rPr>
        <w:t xml:space="preserve">Basicamente 50% das vendas são por indicação e </w:t>
      </w:r>
      <w:proofErr w:type="spellStart"/>
      <w:r w:rsidRPr="00415712">
        <w:rPr>
          <w:rFonts w:ascii="Times New Roman" w:hAnsi="Times New Roman" w:cs="Times New Roman"/>
          <w:sz w:val="24"/>
          <w:szCs w:val="24"/>
        </w:rPr>
        <w:t>Outbound</w:t>
      </w:r>
      <w:proofErr w:type="spellEnd"/>
      <w:r w:rsidRPr="00415712">
        <w:rPr>
          <w:rFonts w:ascii="Times New Roman" w:hAnsi="Times New Roman" w:cs="Times New Roman"/>
          <w:sz w:val="24"/>
          <w:szCs w:val="24"/>
        </w:rPr>
        <w:t>;</w:t>
      </w:r>
    </w:p>
    <w:p w14:paraId="48DC5154" w14:textId="297F87A6" w:rsidR="00415712" w:rsidRPr="00415712" w:rsidRDefault="00415712">
      <w:pPr>
        <w:rPr>
          <w:rFonts w:ascii="Times New Roman" w:hAnsi="Times New Roman" w:cs="Times New Roman"/>
          <w:sz w:val="24"/>
          <w:szCs w:val="24"/>
        </w:rPr>
      </w:pPr>
      <w:r w:rsidRPr="00415712">
        <w:rPr>
          <w:rFonts w:ascii="Times New Roman" w:hAnsi="Times New Roman" w:cs="Times New Roman"/>
          <w:sz w:val="24"/>
          <w:szCs w:val="24"/>
        </w:rPr>
        <w:t>Alessandro Campos é o executivo que mais vendeu: 2,4 milhões;</w:t>
      </w:r>
    </w:p>
    <w:p w14:paraId="1C83B9AF" w14:textId="559555B8" w:rsidR="00415712" w:rsidRPr="00415712" w:rsidRDefault="00415712">
      <w:pPr>
        <w:rPr>
          <w:rFonts w:ascii="Times New Roman" w:hAnsi="Times New Roman" w:cs="Times New Roman"/>
          <w:sz w:val="24"/>
          <w:szCs w:val="24"/>
        </w:rPr>
      </w:pPr>
      <w:r w:rsidRPr="00415712">
        <w:rPr>
          <w:rFonts w:ascii="Times New Roman" w:hAnsi="Times New Roman" w:cs="Times New Roman"/>
          <w:sz w:val="24"/>
          <w:szCs w:val="24"/>
        </w:rPr>
        <w:t>O produto mais vendido é o Produto C: 2 milhões em vendas;</w:t>
      </w:r>
    </w:p>
    <w:p w14:paraId="5D064E95" w14:textId="1F9859E9" w:rsidR="00415712" w:rsidRPr="00415712" w:rsidRDefault="00415712">
      <w:pPr>
        <w:rPr>
          <w:rFonts w:ascii="Times New Roman" w:hAnsi="Times New Roman" w:cs="Times New Roman"/>
          <w:sz w:val="24"/>
          <w:szCs w:val="24"/>
        </w:rPr>
      </w:pPr>
      <w:r w:rsidRPr="00415712">
        <w:rPr>
          <w:rFonts w:ascii="Times New Roman" w:hAnsi="Times New Roman" w:cs="Times New Roman"/>
          <w:sz w:val="24"/>
          <w:szCs w:val="24"/>
        </w:rPr>
        <w:t>O produto menos vendido é o Produto G: 24 mil em vendas.</w:t>
      </w:r>
    </w:p>
    <w:p w14:paraId="2F7E5B2E" w14:textId="77777777" w:rsidR="00415712" w:rsidRDefault="00415712"/>
    <w:p w14:paraId="7004821C" w14:textId="78006434" w:rsidR="00A1478F" w:rsidRDefault="00A1478F"/>
    <w:p w14:paraId="42111ECB" w14:textId="77777777" w:rsidR="00A1478F" w:rsidRDefault="00A1478F"/>
    <w:sectPr w:rsidR="00A14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8F"/>
    <w:rsid w:val="00347DAA"/>
    <w:rsid w:val="00415712"/>
    <w:rsid w:val="00A1478F"/>
    <w:rsid w:val="00B2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B16C"/>
  <w15:chartTrackingRefBased/>
  <w15:docId w15:val="{1B0EF928-BA72-4D7D-9C78-136BBD58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Henrique</dc:creator>
  <cp:keywords/>
  <dc:description/>
  <cp:lastModifiedBy>Higor Henrique</cp:lastModifiedBy>
  <cp:revision>1</cp:revision>
  <dcterms:created xsi:type="dcterms:W3CDTF">2021-06-07T20:26:00Z</dcterms:created>
  <dcterms:modified xsi:type="dcterms:W3CDTF">2021-06-07T20:50:00Z</dcterms:modified>
</cp:coreProperties>
</file>