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【核心六问系统性专项答辩、22张标准三线表与实测数据全集】</w:t>
        <w:br/>
        <w:t>重症人工智能与转化医学临床课题组</w:t>
      </w:r>
    </w:p>
    <w:p>
      <w:pPr>
        <w:keepNext/>
        <w:spacing w:before="320" w:after="120"/>
      </w:pPr>
      <w:r>
        <w:rPr>
          <w:b/>
          <w:color w:val="1F4E79"/>
          <w:sz w:val="26"/>
        </w:rPr>
        <w:t>【导言】研究背景、临床痛点与全流程技术架构</w:t>
      </w:r>
    </w:p>
    <w:p>
      <w:pPr>
        <w:spacing w:before="0" w:after="120" w:line="300" w:lineRule="auto"/>
      </w:pPr>
      <w:r>
        <w:rPr>
          <w:sz w:val="19"/>
        </w:rPr>
        <w:t>体外膜肺氧合（Extracorporeal Membrane Oxygenation, ECMO）作为挽救极重度心肺功能衰竭患者的核心体外生命支持（ECLS）手段，在急危重症监护救治中发挥着不可替代的作用。然而，下肢深静脉血栓（Lower Extremity Thrombosis, LET）作为其最为高发且危重的并发症，发生率高达 18%～35%。大口径血管置管引发的机械性血管内皮破坏、体外回路人工管路材料诱发的接触系统激活、重症患者固有的全身炎症级联风暴以及插管侧下肢静脉回流淤滞，构成了 Virchow 三联征的极端病理表现。下肢血栓一旦脱落将迅速引发致死性肺动脉栓塞（PE），或导致严重下肢缺血坏死导致截肢，是危重症患者撤机失败与院内死亡的关键危险因素。</w:t>
      </w:r>
    </w:p>
    <w:p>
      <w:pPr>
        <w:spacing w:before="0" w:after="120" w:line="300" w:lineRule="auto"/>
      </w:pPr>
      <w:r>
        <w:rPr>
          <w:sz w:val="19"/>
        </w:rPr>
        <w:t>目前临床普遍存在两大亟待突破的困境：一是传统临床经验评估与常规静态凝血指标（如基础 APTT、PT）无法敏感捕捉 ECMO 运行期间动态演变的纤溶亢进与血栓负荷；二是现有生物信息学预测模型往往依赖单一统计或机器学习算法进行特征挑选，容易陷入特征选择偏倚，且常因跨验证折的数据泄露导致模型在外部独立数据上断崖式失效。为此，本研究遵循 TRIPOD+AI 国际前沿规范，设计了全流程闭环研发路线：</w:t>
      </w:r>
    </w:p>
    <w:p>
      <w:pPr>
        <w:spacing w:before="120" w:after="160"/>
        <w:ind w:left="288" w:right="288"/>
      </w:pPr>
      <w:r>
        <w:rPr>
          <w:b/>
          <w:color w:val="006666"/>
        </w:rPr>
        <w:t xml:space="preserve">【全流程闭环技术路线七大阶段】 </w:t>
      </w:r>
      <w:r>
        <w:rPr>
          <w:color w:val="3C4650"/>
          <w:sz w:val="18"/>
        </w:rPr>
        <w:t>阶段一：真实世界多阶段连续队列纳入与 CONSORT 临床标准清洗过滤；</w:t>
        <w:br/>
        <w:t>阶段二：两阶段队列人口学、凝血标志物与动态代谢指标的统计学分布刻画；</w:t>
        <w:br/>
        <w:t>阶段三：危重症严重类别不平衡（阳性:阴性 ≈ 1:3.5）应对机制的横向基准实测；</w:t>
        <w:br/>
        <w:t>阶段四：三轨正交共识特征筛选（逐步Logistic ∩ LASSO稀疏化 ∩ Boruta真置换阴影），精准收敛至 5 个核心预测标志物；</w:t>
        <w:br/>
        <w:t>阶段五：基于第一阶段 10 折交叉验证训练并系统对比 6 种经典机器学习算法，开展 DCA 决策曲线分析；</w:t>
        <w:br/>
        <w:t>阶段六：在模型绝对冻结前提下，输入第二阶段纯净前瞻队列进行完全盲态外部验证与 DeLong 显著性检验；</w:t>
        <w:br/>
        <w:t>阶段七：构建 SHAP 多维可解释性全景画卷，研发并开源部署科技大厂科研级 Web 临床交互决策计算器平台。</w:t>
      </w:r>
    </w:p>
    <w:p>
      <w:pPr>
        <w:keepNext/>
        <w:spacing w:before="320" w:after="120"/>
      </w:pPr>
      <w:r>
        <w:rPr>
          <w:b/>
          <w:color w:val="1F4E79"/>
          <w:sz w:val="26"/>
        </w:rPr>
        <w:t>一、 第一阶段与第二阶段临床队列的统计描述（回答问题①）</w:t>
      </w:r>
    </w:p>
    <w:p>
      <w:pPr>
        <w:spacing w:before="0" w:after="120" w:line="300" w:lineRule="auto"/>
      </w:pPr>
      <w:r>
        <w:rPr>
          <w:sz w:val="19"/>
        </w:rPr>
        <w:t>本研究纳入两个时间与来源严格隔离的临床队列：第一阶段为回顾性模型构建队列（N = 167，用于特征工程、三轨筛选与模型训练交叉验证）；第二阶段为独立的前瞻性盲态外部验证队列（N = 106，用于在模型完全冻结前提下评测真实的泛化能力）。所有连续变量均经过 Kolmogorov-Smirnov 检验，对偏态分布数据以中位数与四分位间距（Median [IQR: P25 - P75]）表征，组间差异采用双尾非参数 Mann-Whitney U 检验；分类变量以例数与百分比 [n (%)] 呈现，组间比较采用卡方检验（Chi-square）或 Fisher 精确概率法。</w:t>
      </w:r>
    </w:p>
    <w:p>
      <w:pPr>
        <w:keepNext/>
        <w:spacing w:before="160" w:after="80"/>
        <w:jc w:val="center"/>
      </w:pPr>
    </w:p>
    <w:p>
      <w:r>
        <w:drawing>
          <wp:inline xmlns:a="http://schemas.openxmlformats.org/drawingml/2006/main" xmlns:pic="http://schemas.openxmlformats.org/drawingml/2006/picture">
            <wp:extent cx="5669280" cy="3252145"/>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52145"/>
                    </a:xfrm>
                    <a:prstGeom prst="rect"/>
                  </pic:spPr>
                </pic:pic>
              </a:graphicData>
            </a:graphic>
          </wp:inline>
        </w:drawing>
      </w:r>
    </w:p>
    <w:p>
      <w:pPr>
        <w:spacing w:before="40" w:after="200"/>
        <w:jc w:val="center"/>
      </w:pPr>
      <w:r>
        <w:rPr>
          <w:i/>
          <w:color w:val="646E78"/>
          <w:sz w:val="17"/>
        </w:rPr>
        <w:t>图1. CONSORT 队列筛选、入排标准与两阶段机器学习研发及盲态外部验证全流程技术路线图</w:t>
      </w:r>
    </w:p>
    <w:p>
      <w:pPr>
        <w:keepNext/>
        <w:spacing w:before="240" w:after="80"/>
      </w:pPr>
      <w:r>
        <w:rPr>
          <w:b/>
          <w:color w:val="1F4E79"/>
          <w:sz w:val="20"/>
        </w:rPr>
        <w:t>表1. 第一阶段构建队列患者基线人口学与实验室检测特征统计对比三线表 (N = 167)</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临床特征指标</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非血栓组 (Non-Thrombosis)</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血栓组 (Thrombosis)</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统计检验量 (U / χ²)</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统计学 P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临床与生物学机制解释</w:t>
            </w:r>
          </w:p>
        </w:tc>
      </w:tr>
      <w:tr>
        <w:tc>
          <w:tcPr>
            <w:tcW w:type="dxa" w:w="1632"/>
            <w:tcMar>
              <w:top w:w="65" w:type="dxa"/>
              <w:bottom w:w="65" w:type="dxa"/>
              <w:left w:w="80" w:type="dxa"/>
              <w:right w:w="80" w:type="dxa"/>
            </w:tcMar>
            <w:shd w:fill="F8FAFC"/>
          </w:tcPr>
          <w:p>
            <w:pPr>
              <w:spacing w:before="0" w:after="0"/>
            </w:pPr>
            <w:r>
              <w:rPr>
                <w:rFonts w:ascii="宋体" w:hAnsi="宋体"/>
                <w:b/>
                <w:sz w:val="17"/>
              </w:rPr>
              <w:t>总样本例数 [n (%)]</w:t>
            </w:r>
          </w:p>
        </w:tc>
        <w:tc>
          <w:tcPr>
            <w:tcW w:type="dxa" w:w="1632"/>
            <w:tcMar>
              <w:top w:w="65" w:type="dxa"/>
              <w:bottom w:w="65" w:type="dxa"/>
              <w:left w:w="80" w:type="dxa"/>
              <w:right w:w="80" w:type="dxa"/>
            </w:tcMar>
            <w:shd w:fill="F8FAFC"/>
          </w:tcPr>
          <w:p>
            <w:pPr>
              <w:spacing w:before="0" w:after="0"/>
            </w:pPr>
            <w:r>
              <w:rPr>
                <w:rFonts w:ascii="宋体" w:hAnsi="宋体"/>
                <w:sz w:val="17"/>
              </w:rPr>
              <w:t>131 (78.4%)</w:t>
            </w:r>
          </w:p>
        </w:tc>
        <w:tc>
          <w:tcPr>
            <w:tcW w:type="dxa" w:w="1632"/>
            <w:tcMar>
              <w:top w:w="65" w:type="dxa"/>
              <w:bottom w:w="65" w:type="dxa"/>
              <w:left w:w="80" w:type="dxa"/>
              <w:right w:w="80" w:type="dxa"/>
            </w:tcMar>
            <w:shd w:fill="F8FAFC"/>
          </w:tcPr>
          <w:p>
            <w:pPr>
              <w:spacing w:before="0" w:after="0"/>
            </w:pPr>
            <w:r>
              <w:rPr>
                <w:rFonts w:ascii="宋体" w:hAnsi="宋体"/>
                <w:sz w:val="17"/>
              </w:rPr>
              <w:t>36 (21.6%)</w:t>
            </w:r>
          </w:p>
        </w:tc>
        <w:tc>
          <w:tcPr>
            <w:tcW w:type="dxa" w:w="1632"/>
            <w:tcMar>
              <w:top w:w="65" w:type="dxa"/>
              <w:bottom w:w="65" w:type="dxa"/>
              <w:left w:w="80" w:type="dxa"/>
              <w:right w:w="80" w:type="dxa"/>
            </w:tcMar>
            <w:shd w:fill="F8FAFC"/>
          </w:tcPr>
          <w:p>
            <w:pPr>
              <w:spacing w:before="0" w:after="0"/>
            </w:pPr>
            <w:r>
              <w:rPr>
                <w:rFonts w:ascii="宋体" w:hAnsi="宋体"/>
                <w:sz w:val="17"/>
              </w:rPr>
              <w:t>--</w:t>
            </w:r>
          </w:p>
        </w:tc>
        <w:tc>
          <w:tcPr>
            <w:tcW w:type="dxa" w:w="1632"/>
            <w:tcMar>
              <w:top w:w="65" w:type="dxa"/>
              <w:bottom w:w="65" w:type="dxa"/>
              <w:left w:w="80" w:type="dxa"/>
              <w:right w:w="80" w:type="dxa"/>
            </w:tcMar>
            <w:shd w:fill="F8FAFC"/>
          </w:tcPr>
          <w:p>
            <w:pPr>
              <w:spacing w:before="0" w:after="0"/>
            </w:pPr>
            <w:r>
              <w:rPr>
                <w:rFonts w:ascii="宋体" w:hAnsi="宋体"/>
                <w:sz w:val="17"/>
              </w:rPr>
              <w:t>--</w:t>
            </w:r>
          </w:p>
        </w:tc>
        <w:tc>
          <w:tcPr>
            <w:tcW w:type="dxa" w:w="1632"/>
            <w:tcMar>
              <w:top w:w="65" w:type="dxa"/>
              <w:bottom w:w="65" w:type="dxa"/>
              <w:left w:w="80" w:type="dxa"/>
              <w:right w:w="80" w:type="dxa"/>
            </w:tcMar>
            <w:shd w:fill="F8FAFC"/>
          </w:tcPr>
          <w:p>
            <w:pPr>
              <w:spacing w:before="0" w:after="0"/>
            </w:pPr>
            <w:r>
              <w:rPr>
                <w:rFonts w:ascii="宋体" w:hAnsi="宋体"/>
                <w:sz w:val="17"/>
              </w:rPr>
              <w:t>典型重症回顾性单中心队列，存在明显类别不平衡</w:t>
            </w:r>
          </w:p>
        </w:tc>
      </w:tr>
      <w:tr>
        <w:tc>
          <w:tcPr>
            <w:tcW w:type="dxa" w:w="1632"/>
            <w:tcMar>
              <w:top w:w="65" w:type="dxa"/>
              <w:bottom w:w="65" w:type="dxa"/>
              <w:left w:w="80" w:type="dxa"/>
              <w:right w:w="80" w:type="dxa"/>
            </w:tcMar>
          </w:tcPr>
          <w:p>
            <w:pPr>
              <w:spacing w:before="0" w:after="0"/>
            </w:pPr>
            <w:r>
              <w:rPr>
                <w:rFonts w:ascii="宋体" w:hAnsi="宋体"/>
                <w:b/>
                <w:sz w:val="17"/>
              </w:rPr>
              <w:t>患者年龄 (岁, Median [IQR])</w:t>
            </w:r>
          </w:p>
        </w:tc>
        <w:tc>
          <w:tcPr>
            <w:tcW w:type="dxa" w:w="1632"/>
            <w:tcMar>
              <w:top w:w="65" w:type="dxa"/>
              <w:bottom w:w="65" w:type="dxa"/>
              <w:left w:w="80" w:type="dxa"/>
              <w:right w:w="80" w:type="dxa"/>
            </w:tcMar>
          </w:tcPr>
          <w:p>
            <w:pPr>
              <w:spacing w:before="0" w:after="0"/>
            </w:pPr>
            <w:r>
              <w:rPr>
                <w:rFonts w:ascii="宋体" w:hAnsi="宋体"/>
                <w:sz w:val="17"/>
              </w:rPr>
              <w:t>48.0 [36.0 - 58.0]</w:t>
            </w:r>
          </w:p>
        </w:tc>
        <w:tc>
          <w:tcPr>
            <w:tcW w:type="dxa" w:w="1632"/>
            <w:tcMar>
              <w:top w:w="65" w:type="dxa"/>
              <w:bottom w:w="65" w:type="dxa"/>
              <w:left w:w="80" w:type="dxa"/>
              <w:right w:w="80" w:type="dxa"/>
            </w:tcMar>
          </w:tcPr>
          <w:p>
            <w:pPr>
              <w:spacing w:before="0" w:after="0"/>
            </w:pPr>
            <w:r>
              <w:rPr>
                <w:rFonts w:ascii="宋体" w:hAnsi="宋体"/>
                <w:sz w:val="17"/>
              </w:rPr>
              <w:t>52.0 [39.0 - 64.0]</w:t>
            </w:r>
          </w:p>
        </w:tc>
        <w:tc>
          <w:tcPr>
            <w:tcW w:type="dxa" w:w="1632"/>
            <w:tcMar>
              <w:top w:w="65" w:type="dxa"/>
              <w:bottom w:w="65" w:type="dxa"/>
              <w:left w:w="80" w:type="dxa"/>
              <w:right w:w="80" w:type="dxa"/>
            </w:tcMar>
          </w:tcPr>
          <w:p>
            <w:pPr>
              <w:spacing w:before="0" w:after="0"/>
            </w:pPr>
            <w:r>
              <w:rPr>
                <w:rFonts w:ascii="宋体" w:hAnsi="宋体"/>
                <w:sz w:val="17"/>
              </w:rPr>
              <w:t>U = 2154.5</w:t>
            </w:r>
          </w:p>
        </w:tc>
        <w:tc>
          <w:tcPr>
            <w:tcW w:type="dxa" w:w="1632"/>
            <w:tcMar>
              <w:top w:w="65" w:type="dxa"/>
              <w:bottom w:w="65" w:type="dxa"/>
              <w:left w:w="80" w:type="dxa"/>
              <w:right w:w="80" w:type="dxa"/>
            </w:tcMar>
          </w:tcPr>
          <w:p>
            <w:pPr>
              <w:spacing w:before="0" w:after="0"/>
            </w:pPr>
            <w:r>
              <w:rPr>
                <w:rFonts w:ascii="宋体" w:hAnsi="宋体"/>
                <w:sz w:val="17"/>
              </w:rPr>
              <w:t>0.3250</w:t>
            </w:r>
          </w:p>
        </w:tc>
        <w:tc>
          <w:tcPr>
            <w:tcW w:type="dxa" w:w="1632"/>
            <w:tcMar>
              <w:top w:w="65" w:type="dxa"/>
              <w:bottom w:w="65" w:type="dxa"/>
              <w:left w:w="80" w:type="dxa"/>
              <w:right w:w="80" w:type="dxa"/>
            </w:tcMar>
          </w:tcPr>
          <w:p>
            <w:pPr>
              <w:spacing w:before="0" w:after="0"/>
            </w:pPr>
            <w:r>
              <w:rPr>
                <w:rFonts w:ascii="宋体" w:hAnsi="宋体"/>
                <w:sz w:val="17"/>
              </w:rPr>
              <w:t>两组年龄分布均衡，无统计学显著差异</w:t>
            </w:r>
          </w:p>
        </w:tc>
      </w:tr>
      <w:tr>
        <w:tc>
          <w:tcPr>
            <w:tcW w:type="dxa" w:w="1632"/>
            <w:tcMar>
              <w:top w:w="65" w:type="dxa"/>
              <w:bottom w:w="65" w:type="dxa"/>
              <w:left w:w="80" w:type="dxa"/>
              <w:right w:w="80" w:type="dxa"/>
            </w:tcMar>
            <w:shd w:fill="F8FAFC"/>
          </w:tcPr>
          <w:p>
            <w:pPr>
              <w:spacing w:before="0" w:after="0"/>
            </w:pPr>
            <w:r>
              <w:rPr>
                <w:rFonts w:ascii="宋体" w:hAnsi="宋体"/>
                <w:b/>
                <w:sz w:val="17"/>
              </w:rPr>
              <w:t>男性性别比例 [n (%)]</w:t>
            </w:r>
          </w:p>
        </w:tc>
        <w:tc>
          <w:tcPr>
            <w:tcW w:type="dxa" w:w="1632"/>
            <w:tcMar>
              <w:top w:w="65" w:type="dxa"/>
              <w:bottom w:w="65" w:type="dxa"/>
              <w:left w:w="80" w:type="dxa"/>
              <w:right w:w="80" w:type="dxa"/>
            </w:tcMar>
            <w:shd w:fill="F8FAFC"/>
          </w:tcPr>
          <w:p>
            <w:pPr>
              <w:spacing w:before="0" w:after="0"/>
            </w:pPr>
            <w:r>
              <w:rPr>
                <w:rFonts w:ascii="宋体" w:hAnsi="宋体"/>
                <w:sz w:val="17"/>
              </w:rPr>
              <w:t>89 (67.9%)</w:t>
            </w:r>
          </w:p>
        </w:tc>
        <w:tc>
          <w:tcPr>
            <w:tcW w:type="dxa" w:w="1632"/>
            <w:tcMar>
              <w:top w:w="65" w:type="dxa"/>
              <w:bottom w:w="65" w:type="dxa"/>
              <w:left w:w="80" w:type="dxa"/>
              <w:right w:w="80" w:type="dxa"/>
            </w:tcMar>
            <w:shd w:fill="F8FAFC"/>
          </w:tcPr>
          <w:p>
            <w:pPr>
              <w:spacing w:before="0" w:after="0"/>
            </w:pPr>
            <w:r>
              <w:rPr>
                <w:rFonts w:ascii="宋体" w:hAnsi="宋体"/>
                <w:sz w:val="17"/>
              </w:rPr>
              <w:t>26 (72.2%)</w:t>
            </w:r>
          </w:p>
        </w:tc>
        <w:tc>
          <w:tcPr>
            <w:tcW w:type="dxa" w:w="1632"/>
            <w:tcMar>
              <w:top w:w="65" w:type="dxa"/>
              <w:bottom w:w="65" w:type="dxa"/>
              <w:left w:w="80" w:type="dxa"/>
              <w:right w:w="80" w:type="dxa"/>
            </w:tcMar>
            <w:shd w:fill="F8FAFC"/>
          </w:tcPr>
          <w:p>
            <w:pPr>
              <w:spacing w:before="0" w:after="0"/>
            </w:pPr>
            <w:r>
              <w:rPr>
                <w:rFonts w:ascii="宋体" w:hAnsi="宋体"/>
                <w:sz w:val="17"/>
              </w:rPr>
              <w:t>χ² = 0.245</w:t>
            </w:r>
          </w:p>
        </w:tc>
        <w:tc>
          <w:tcPr>
            <w:tcW w:type="dxa" w:w="1632"/>
            <w:tcMar>
              <w:top w:w="65" w:type="dxa"/>
              <w:bottom w:w="65" w:type="dxa"/>
              <w:left w:w="80" w:type="dxa"/>
              <w:right w:w="80" w:type="dxa"/>
            </w:tcMar>
            <w:shd w:fill="F8FAFC"/>
          </w:tcPr>
          <w:p>
            <w:pPr>
              <w:spacing w:before="0" w:after="0"/>
            </w:pPr>
            <w:r>
              <w:rPr>
                <w:rFonts w:ascii="宋体" w:hAnsi="宋体"/>
                <w:sz w:val="17"/>
              </w:rPr>
              <w:t>0.6206</w:t>
            </w:r>
          </w:p>
        </w:tc>
        <w:tc>
          <w:tcPr>
            <w:tcW w:type="dxa" w:w="1632"/>
            <w:tcMar>
              <w:top w:w="65" w:type="dxa"/>
              <w:bottom w:w="65" w:type="dxa"/>
              <w:left w:w="80" w:type="dxa"/>
              <w:right w:w="80" w:type="dxa"/>
            </w:tcMar>
            <w:shd w:fill="F8FAFC"/>
          </w:tcPr>
          <w:p>
            <w:pPr>
              <w:spacing w:before="0" w:after="0"/>
            </w:pPr>
            <w:r>
              <w:rPr>
                <w:rFonts w:ascii="宋体" w:hAnsi="宋体"/>
                <w:sz w:val="17"/>
              </w:rPr>
              <w:t>两组性别构成无显著偏倚</w:t>
            </w:r>
          </w:p>
        </w:tc>
      </w:tr>
      <w:tr>
        <w:tc>
          <w:tcPr>
            <w:tcW w:type="dxa" w:w="1632"/>
            <w:tcMar>
              <w:top w:w="65" w:type="dxa"/>
              <w:bottom w:w="65" w:type="dxa"/>
              <w:left w:w="80" w:type="dxa"/>
              <w:right w:w="80" w:type="dxa"/>
            </w:tcMar>
          </w:tcPr>
          <w:p>
            <w:pPr>
              <w:spacing w:before="0" w:after="0"/>
            </w:pPr>
            <w:r>
              <w:rPr>
                <w:rFonts w:ascii="宋体" w:hAnsi="宋体"/>
                <w:b/>
                <w:sz w:val="17"/>
              </w:rPr>
              <w:t>ECMO 辅助时长 (小时)</w:t>
            </w:r>
          </w:p>
        </w:tc>
        <w:tc>
          <w:tcPr>
            <w:tcW w:type="dxa" w:w="1632"/>
            <w:tcMar>
              <w:top w:w="65" w:type="dxa"/>
              <w:bottom w:w="65" w:type="dxa"/>
              <w:left w:w="80" w:type="dxa"/>
              <w:right w:w="80" w:type="dxa"/>
            </w:tcMar>
          </w:tcPr>
          <w:p>
            <w:pPr>
              <w:spacing w:before="0" w:after="0"/>
            </w:pPr>
            <w:r>
              <w:rPr>
                <w:rFonts w:ascii="宋体" w:hAnsi="宋体"/>
                <w:sz w:val="17"/>
              </w:rPr>
              <w:t>168.0 [96.0 - 240.0]</w:t>
            </w:r>
          </w:p>
        </w:tc>
        <w:tc>
          <w:tcPr>
            <w:tcW w:type="dxa" w:w="1632"/>
            <w:tcMar>
              <w:top w:w="65" w:type="dxa"/>
              <w:bottom w:w="65" w:type="dxa"/>
              <w:left w:w="80" w:type="dxa"/>
              <w:right w:w="80" w:type="dxa"/>
            </w:tcMar>
          </w:tcPr>
          <w:p>
            <w:pPr>
              <w:spacing w:before="0" w:after="0"/>
            </w:pPr>
            <w:r>
              <w:rPr>
                <w:rFonts w:ascii="宋体" w:hAnsi="宋体"/>
                <w:sz w:val="17"/>
              </w:rPr>
              <w:t>228.0 [144.0 - 336.0]</w:t>
            </w:r>
          </w:p>
        </w:tc>
        <w:tc>
          <w:tcPr>
            <w:tcW w:type="dxa" w:w="1632"/>
            <w:tcMar>
              <w:top w:w="65" w:type="dxa"/>
              <w:bottom w:w="65" w:type="dxa"/>
              <w:left w:w="80" w:type="dxa"/>
              <w:right w:w="80" w:type="dxa"/>
            </w:tcMar>
          </w:tcPr>
          <w:p>
            <w:pPr>
              <w:spacing w:before="0" w:after="0"/>
            </w:pPr>
            <w:r>
              <w:rPr>
                <w:rFonts w:ascii="宋体" w:hAnsi="宋体"/>
                <w:sz w:val="17"/>
              </w:rPr>
              <w:t>U = 1756.0</w:t>
            </w:r>
          </w:p>
        </w:tc>
        <w:tc>
          <w:tcPr>
            <w:tcW w:type="dxa" w:w="1632"/>
            <w:tcMar>
              <w:top w:w="65" w:type="dxa"/>
              <w:bottom w:w="65" w:type="dxa"/>
              <w:left w:w="80" w:type="dxa"/>
              <w:right w:w="80" w:type="dxa"/>
            </w:tcMar>
          </w:tcPr>
          <w:p>
            <w:pPr>
              <w:spacing w:before="0" w:after="0"/>
            </w:pPr>
            <w:r>
              <w:rPr>
                <w:rFonts w:ascii="宋体" w:hAnsi="宋体"/>
                <w:b/>
                <w:color w:val="D9534F"/>
                <w:sz w:val="17"/>
              </w:rPr>
              <w:t>0.0180*</w:t>
            </w:r>
          </w:p>
        </w:tc>
        <w:tc>
          <w:tcPr>
            <w:tcW w:type="dxa" w:w="1632"/>
            <w:tcMar>
              <w:top w:w="65" w:type="dxa"/>
              <w:bottom w:w="65" w:type="dxa"/>
              <w:left w:w="80" w:type="dxa"/>
              <w:right w:w="80" w:type="dxa"/>
            </w:tcMar>
          </w:tcPr>
          <w:p>
            <w:pPr>
              <w:spacing w:before="0" w:after="0"/>
            </w:pPr>
            <w:r>
              <w:rPr>
                <w:rFonts w:ascii="宋体" w:hAnsi="宋体"/>
                <w:sz w:val="17"/>
              </w:rPr>
              <w:t>血栓组置管时间与机械摩擦更长，静脉回流受阻加剧</w:t>
            </w:r>
          </w:p>
        </w:tc>
      </w:tr>
      <w:tr>
        <w:tc>
          <w:tcPr>
            <w:tcW w:type="dxa" w:w="1632"/>
            <w:tcMar>
              <w:top w:w="65" w:type="dxa"/>
              <w:bottom w:w="65" w:type="dxa"/>
              <w:left w:w="80" w:type="dxa"/>
              <w:right w:w="80" w:type="dxa"/>
            </w:tcMar>
            <w:shd w:fill="F8FAFC"/>
          </w:tcPr>
          <w:p>
            <w:pPr>
              <w:spacing w:before="0" w:after="0"/>
            </w:pPr>
            <w:r>
              <w:rPr>
                <w:rFonts w:ascii="宋体" w:hAnsi="宋体"/>
                <w:b/>
                <w:sz w:val="17"/>
              </w:rPr>
              <w:t>上机前 D-二聚体 (DD_D0, μg/mL)</w:t>
            </w:r>
          </w:p>
        </w:tc>
        <w:tc>
          <w:tcPr>
            <w:tcW w:type="dxa" w:w="1632"/>
            <w:tcMar>
              <w:top w:w="65" w:type="dxa"/>
              <w:bottom w:w="65" w:type="dxa"/>
              <w:left w:w="80" w:type="dxa"/>
              <w:right w:w="80" w:type="dxa"/>
            </w:tcMar>
            <w:shd w:fill="F8FAFC"/>
          </w:tcPr>
          <w:p>
            <w:pPr>
              <w:spacing w:before="0" w:after="0"/>
            </w:pPr>
            <w:r>
              <w:rPr>
                <w:rFonts w:ascii="宋体" w:hAnsi="宋体"/>
                <w:sz w:val="17"/>
              </w:rPr>
              <w:t>2.45 [1.12 - 5.80]</w:t>
            </w:r>
          </w:p>
        </w:tc>
        <w:tc>
          <w:tcPr>
            <w:tcW w:type="dxa" w:w="1632"/>
            <w:tcMar>
              <w:top w:w="65" w:type="dxa"/>
              <w:bottom w:w="65" w:type="dxa"/>
              <w:left w:w="80" w:type="dxa"/>
              <w:right w:w="80" w:type="dxa"/>
            </w:tcMar>
            <w:shd w:fill="F8FAFC"/>
          </w:tcPr>
          <w:p>
            <w:pPr>
              <w:spacing w:before="0" w:after="0"/>
            </w:pPr>
            <w:r>
              <w:rPr>
                <w:rFonts w:ascii="宋体" w:hAnsi="宋体"/>
                <w:sz w:val="17"/>
              </w:rPr>
              <w:t>6.85 [3.20 - 15.60]</w:t>
            </w:r>
          </w:p>
        </w:tc>
        <w:tc>
          <w:tcPr>
            <w:tcW w:type="dxa" w:w="1632"/>
            <w:tcMar>
              <w:top w:w="65" w:type="dxa"/>
              <w:bottom w:w="65" w:type="dxa"/>
              <w:left w:w="80" w:type="dxa"/>
              <w:right w:w="80" w:type="dxa"/>
            </w:tcMar>
            <w:shd w:fill="F8FAFC"/>
          </w:tcPr>
          <w:p>
            <w:pPr>
              <w:spacing w:before="0" w:after="0"/>
            </w:pPr>
            <w:r>
              <w:rPr>
                <w:rFonts w:ascii="宋体" w:hAnsi="宋体"/>
                <w:sz w:val="17"/>
              </w:rPr>
              <w:t>U = 1450.5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基础高凝状态与上机前内皮预存微血栓底色标志</w:t>
            </w:r>
          </w:p>
        </w:tc>
      </w:tr>
      <w:tr>
        <w:tc>
          <w:tcPr>
            <w:tcW w:type="dxa" w:w="1632"/>
            <w:tcMar>
              <w:top w:w="65" w:type="dxa"/>
              <w:bottom w:w="65" w:type="dxa"/>
              <w:left w:w="80" w:type="dxa"/>
              <w:right w:w="80" w:type="dxa"/>
            </w:tcMar>
          </w:tcPr>
          <w:p>
            <w:pPr>
              <w:spacing w:before="0" w:after="0"/>
            </w:pPr>
            <w:r>
              <w:rPr>
                <w:rFonts w:ascii="宋体" w:hAnsi="宋体"/>
                <w:b/>
                <w:sz w:val="17"/>
              </w:rPr>
              <w:t>后期峰值 D-二聚体 (DD_Late, μg/mL)</w:t>
            </w:r>
          </w:p>
        </w:tc>
        <w:tc>
          <w:tcPr>
            <w:tcW w:type="dxa" w:w="1632"/>
            <w:tcMar>
              <w:top w:w="65" w:type="dxa"/>
              <w:bottom w:w="65" w:type="dxa"/>
              <w:left w:w="80" w:type="dxa"/>
              <w:right w:w="80" w:type="dxa"/>
            </w:tcMar>
          </w:tcPr>
          <w:p>
            <w:pPr>
              <w:spacing w:before="0" w:after="0"/>
            </w:pPr>
            <w:r>
              <w:rPr>
                <w:rFonts w:ascii="宋体" w:hAnsi="宋体"/>
                <w:sz w:val="17"/>
              </w:rPr>
              <w:t>4.12 [2.05 - 8.90]</w:t>
            </w:r>
          </w:p>
        </w:tc>
        <w:tc>
          <w:tcPr>
            <w:tcW w:type="dxa" w:w="1632"/>
            <w:tcMar>
              <w:top w:w="65" w:type="dxa"/>
              <w:bottom w:w="65" w:type="dxa"/>
              <w:left w:w="80" w:type="dxa"/>
              <w:right w:w="80" w:type="dxa"/>
            </w:tcMar>
          </w:tcPr>
          <w:p>
            <w:pPr>
              <w:spacing w:before="0" w:after="0"/>
            </w:pPr>
            <w:r>
              <w:rPr>
                <w:rFonts w:ascii="宋体" w:hAnsi="宋体"/>
                <w:sz w:val="17"/>
              </w:rPr>
              <w:t>18.40 [8.50 - 32.60]</w:t>
            </w:r>
          </w:p>
        </w:tc>
        <w:tc>
          <w:tcPr>
            <w:tcW w:type="dxa" w:w="1632"/>
            <w:tcMar>
              <w:top w:w="65" w:type="dxa"/>
              <w:bottom w:w="65" w:type="dxa"/>
              <w:left w:w="80" w:type="dxa"/>
              <w:right w:w="80" w:type="dxa"/>
            </w:tcMar>
          </w:tcPr>
          <w:p>
            <w:pPr>
              <w:spacing w:before="0" w:after="0"/>
            </w:pPr>
            <w:r>
              <w:rPr>
                <w:rFonts w:ascii="宋体" w:hAnsi="宋体"/>
                <w:sz w:val="17"/>
              </w:rPr>
              <w:t>U = 1124.0</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b/>
                <w:color w:val="008080"/>
                <w:sz w:val="17"/>
              </w:rPr>
              <w:t>运行中继发纤溶亢进与管路诱发活动性血栓核心标志</w:t>
            </w:r>
          </w:p>
        </w:tc>
      </w:tr>
      <w:tr>
        <w:tc>
          <w:tcPr>
            <w:tcW w:type="dxa" w:w="1632"/>
            <w:tcMar>
              <w:top w:w="65" w:type="dxa"/>
              <w:bottom w:w="65" w:type="dxa"/>
              <w:left w:w="80" w:type="dxa"/>
              <w:right w:w="80" w:type="dxa"/>
            </w:tcMar>
            <w:shd w:fill="F8FAFC"/>
          </w:tcPr>
          <w:p>
            <w:pPr>
              <w:spacing w:before="0" w:after="0"/>
            </w:pPr>
            <w:r>
              <w:rPr>
                <w:rFonts w:ascii="宋体" w:hAnsi="宋体"/>
                <w:b/>
                <w:sz w:val="17"/>
              </w:rPr>
              <w:t>上机前白细胞计数 (WBC_D0, ×10⁹/L)</w:t>
            </w:r>
          </w:p>
        </w:tc>
        <w:tc>
          <w:tcPr>
            <w:tcW w:type="dxa" w:w="1632"/>
            <w:tcMar>
              <w:top w:w="65" w:type="dxa"/>
              <w:bottom w:w="65" w:type="dxa"/>
              <w:left w:w="80" w:type="dxa"/>
              <w:right w:w="80" w:type="dxa"/>
            </w:tcMar>
            <w:shd w:fill="F8FAFC"/>
          </w:tcPr>
          <w:p>
            <w:pPr>
              <w:spacing w:before="0" w:after="0"/>
            </w:pPr>
            <w:r>
              <w:rPr>
                <w:rFonts w:ascii="宋体" w:hAnsi="宋体"/>
                <w:sz w:val="17"/>
              </w:rPr>
              <w:t>9.45 [6.80 - 13.20]</w:t>
            </w:r>
          </w:p>
        </w:tc>
        <w:tc>
          <w:tcPr>
            <w:tcW w:type="dxa" w:w="1632"/>
            <w:tcMar>
              <w:top w:w="65" w:type="dxa"/>
              <w:bottom w:w="65" w:type="dxa"/>
              <w:left w:w="80" w:type="dxa"/>
              <w:right w:w="80" w:type="dxa"/>
            </w:tcMar>
            <w:shd w:fill="F8FAFC"/>
          </w:tcPr>
          <w:p>
            <w:pPr>
              <w:spacing w:before="0" w:after="0"/>
            </w:pPr>
            <w:r>
              <w:rPr>
                <w:rFonts w:ascii="宋体" w:hAnsi="宋体"/>
                <w:sz w:val="17"/>
              </w:rPr>
              <w:t>14.80 [10.50 - 19.80]</w:t>
            </w:r>
          </w:p>
        </w:tc>
        <w:tc>
          <w:tcPr>
            <w:tcW w:type="dxa" w:w="1632"/>
            <w:tcMar>
              <w:top w:w="65" w:type="dxa"/>
              <w:bottom w:w="65" w:type="dxa"/>
              <w:left w:w="80" w:type="dxa"/>
              <w:right w:w="80" w:type="dxa"/>
            </w:tcMar>
            <w:shd w:fill="F8FAFC"/>
          </w:tcPr>
          <w:p>
            <w:pPr>
              <w:spacing w:before="0" w:after="0"/>
            </w:pPr>
            <w:r>
              <w:rPr>
                <w:rFonts w:ascii="宋体" w:hAnsi="宋体"/>
                <w:sz w:val="17"/>
              </w:rPr>
              <w:t>U = 1595.5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全身炎症风暴，驱动中性粒细胞捕获网(NETs)免疫血栓</w:t>
            </w:r>
          </w:p>
        </w:tc>
      </w:tr>
      <w:tr>
        <w:tc>
          <w:tcPr>
            <w:tcW w:type="dxa" w:w="1632"/>
            <w:tcMar>
              <w:top w:w="65" w:type="dxa"/>
              <w:bottom w:w="65" w:type="dxa"/>
              <w:left w:w="80" w:type="dxa"/>
              <w:right w:w="80" w:type="dxa"/>
            </w:tcMar>
          </w:tcPr>
          <w:p>
            <w:pPr>
              <w:spacing w:before="0" w:after="0"/>
            </w:pPr>
            <w:r>
              <w:rPr>
                <w:rFonts w:ascii="宋体" w:hAnsi="宋体"/>
                <w:b/>
                <w:sz w:val="17"/>
              </w:rPr>
              <w:t>第 2 天纤维蛋白原 (FIB_D2, g/L)</w:t>
            </w:r>
          </w:p>
        </w:tc>
        <w:tc>
          <w:tcPr>
            <w:tcW w:type="dxa" w:w="1632"/>
            <w:tcMar>
              <w:top w:w="65" w:type="dxa"/>
              <w:bottom w:w="65" w:type="dxa"/>
              <w:left w:w="80" w:type="dxa"/>
              <w:right w:w="80" w:type="dxa"/>
            </w:tcMar>
          </w:tcPr>
          <w:p>
            <w:pPr>
              <w:spacing w:before="0" w:after="0"/>
            </w:pPr>
            <w:r>
              <w:rPr>
                <w:rFonts w:ascii="宋体" w:hAnsi="宋体"/>
                <w:sz w:val="17"/>
              </w:rPr>
              <w:t>3.12 [2.40 - 4.10]</w:t>
            </w:r>
          </w:p>
        </w:tc>
        <w:tc>
          <w:tcPr>
            <w:tcW w:type="dxa" w:w="1632"/>
            <w:tcMar>
              <w:top w:w="65" w:type="dxa"/>
              <w:bottom w:w="65" w:type="dxa"/>
              <w:left w:w="80" w:type="dxa"/>
              <w:right w:w="80" w:type="dxa"/>
            </w:tcMar>
          </w:tcPr>
          <w:p>
            <w:pPr>
              <w:spacing w:before="0" w:after="0"/>
            </w:pPr>
            <w:r>
              <w:rPr>
                <w:rFonts w:ascii="宋体" w:hAnsi="宋体"/>
                <w:sz w:val="17"/>
              </w:rPr>
              <w:t>4.65 [3.50 - 6.20]</w:t>
            </w:r>
          </w:p>
        </w:tc>
        <w:tc>
          <w:tcPr>
            <w:tcW w:type="dxa" w:w="1632"/>
            <w:tcMar>
              <w:top w:w="65" w:type="dxa"/>
              <w:bottom w:w="65" w:type="dxa"/>
              <w:left w:w="80" w:type="dxa"/>
              <w:right w:w="80" w:type="dxa"/>
            </w:tcMar>
          </w:tcPr>
          <w:p>
            <w:pPr>
              <w:spacing w:before="0" w:after="0"/>
            </w:pPr>
            <w:r>
              <w:rPr>
                <w:rFonts w:ascii="宋体" w:hAnsi="宋体"/>
                <w:sz w:val="17"/>
              </w:rPr>
              <w:t>U = 1660.5</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急性期反应物及血栓交联聚合底物显著增高</w:t>
            </w:r>
          </w:p>
        </w:tc>
      </w:tr>
      <w:tr>
        <w:tc>
          <w:tcPr>
            <w:tcW w:type="dxa" w:w="1632"/>
            <w:tcMar>
              <w:top w:w="65" w:type="dxa"/>
              <w:bottom w:w="65" w:type="dxa"/>
              <w:left w:w="80" w:type="dxa"/>
              <w:right w:w="80" w:type="dxa"/>
            </w:tcMar>
            <w:shd w:fill="F8FAFC"/>
          </w:tcPr>
          <w:p>
            <w:pPr>
              <w:spacing w:before="0" w:after="0"/>
            </w:pPr>
            <w:r>
              <w:rPr>
                <w:rFonts w:ascii="宋体" w:hAnsi="宋体"/>
                <w:b/>
                <w:sz w:val="17"/>
              </w:rPr>
              <w:t>第 7 天谷丙转氨酶 (ALT_D7, U/L)</w:t>
            </w:r>
          </w:p>
        </w:tc>
        <w:tc>
          <w:tcPr>
            <w:tcW w:type="dxa" w:w="1632"/>
            <w:tcMar>
              <w:top w:w="65" w:type="dxa"/>
              <w:bottom w:w="65" w:type="dxa"/>
              <w:left w:w="80" w:type="dxa"/>
              <w:right w:w="80" w:type="dxa"/>
            </w:tcMar>
            <w:shd w:fill="F8FAFC"/>
          </w:tcPr>
          <w:p>
            <w:pPr>
              <w:spacing w:before="0" w:after="0"/>
            </w:pPr>
            <w:r>
              <w:rPr>
                <w:rFonts w:ascii="宋体" w:hAnsi="宋体"/>
                <w:sz w:val="17"/>
              </w:rPr>
              <w:t>45.0 [28.0 - 78.0]</w:t>
            </w:r>
          </w:p>
        </w:tc>
        <w:tc>
          <w:tcPr>
            <w:tcW w:type="dxa" w:w="1632"/>
            <w:tcMar>
              <w:top w:w="65" w:type="dxa"/>
              <w:bottom w:w="65" w:type="dxa"/>
              <w:left w:w="80" w:type="dxa"/>
              <w:right w:w="80" w:type="dxa"/>
            </w:tcMar>
            <w:shd w:fill="F8FAFC"/>
          </w:tcPr>
          <w:p>
            <w:pPr>
              <w:spacing w:before="0" w:after="0"/>
            </w:pPr>
            <w:r>
              <w:rPr>
                <w:rFonts w:ascii="宋体" w:hAnsi="宋体"/>
                <w:sz w:val="17"/>
              </w:rPr>
              <w:t>26.0 [18.0 - 42.0]</w:t>
            </w:r>
          </w:p>
        </w:tc>
        <w:tc>
          <w:tcPr>
            <w:tcW w:type="dxa" w:w="1632"/>
            <w:tcMar>
              <w:top w:w="65" w:type="dxa"/>
              <w:bottom w:w="65" w:type="dxa"/>
              <w:left w:w="80" w:type="dxa"/>
              <w:right w:w="80" w:type="dxa"/>
            </w:tcMar>
            <w:shd w:fill="F8FAFC"/>
          </w:tcPr>
          <w:p>
            <w:pPr>
              <w:spacing w:before="0" w:after="0"/>
            </w:pPr>
            <w:r>
              <w:rPr>
                <w:rFonts w:ascii="宋体" w:hAnsi="宋体"/>
                <w:sz w:val="17"/>
              </w:rPr>
              <w:t>U = 1598.5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0.0012**</w:t>
            </w:r>
          </w:p>
        </w:tc>
        <w:tc>
          <w:tcPr>
            <w:tcW w:type="dxa" w:w="1632"/>
            <w:tcMar>
              <w:top w:w="65" w:type="dxa"/>
              <w:bottom w:w="65" w:type="dxa"/>
              <w:left w:w="80" w:type="dxa"/>
              <w:right w:w="80" w:type="dxa"/>
            </w:tcMar>
            <w:shd w:fill="F8FAFC"/>
          </w:tcPr>
          <w:p>
            <w:pPr>
              <w:spacing w:before="0" w:after="0"/>
            </w:pPr>
            <w:r>
              <w:rPr>
                <w:rFonts w:ascii="宋体" w:hAnsi="宋体"/>
                <w:sz w:val="17"/>
              </w:rPr>
              <w:t>反映右心充血、肝微循环缺氧灌注不良及代谢清除异常</w:t>
            </w:r>
          </w:p>
        </w:tc>
      </w:tr>
      <w:tr>
        <w:tc>
          <w:tcPr>
            <w:tcW w:type="dxa" w:w="1632"/>
            <w:tcMar>
              <w:top w:w="65" w:type="dxa"/>
              <w:bottom w:w="65" w:type="dxa"/>
              <w:left w:w="80" w:type="dxa"/>
              <w:right w:w="80" w:type="dxa"/>
            </w:tcMar>
          </w:tcPr>
          <w:p>
            <w:pPr>
              <w:spacing w:before="0" w:after="0"/>
            </w:pPr>
            <w:r>
              <w:rPr>
                <w:rFonts w:ascii="宋体" w:hAnsi="宋体"/>
                <w:b/>
                <w:sz w:val="17"/>
              </w:rPr>
              <w:t>第 0 天血小板 (PLT_D0, ×10⁹/L)</w:t>
            </w:r>
          </w:p>
        </w:tc>
        <w:tc>
          <w:tcPr>
            <w:tcW w:type="dxa" w:w="1632"/>
            <w:tcMar>
              <w:top w:w="65" w:type="dxa"/>
              <w:bottom w:w="65" w:type="dxa"/>
              <w:left w:w="80" w:type="dxa"/>
              <w:right w:w="80" w:type="dxa"/>
            </w:tcMar>
          </w:tcPr>
          <w:p>
            <w:pPr>
              <w:spacing w:before="0" w:after="0"/>
            </w:pPr>
            <w:r>
              <w:rPr>
                <w:rFonts w:ascii="宋体" w:hAnsi="宋体"/>
                <w:sz w:val="17"/>
              </w:rPr>
              <w:t>145.0 [98.0 - 210.0]</w:t>
            </w:r>
          </w:p>
        </w:tc>
        <w:tc>
          <w:tcPr>
            <w:tcW w:type="dxa" w:w="1632"/>
            <w:tcMar>
              <w:top w:w="65" w:type="dxa"/>
              <w:bottom w:w="65" w:type="dxa"/>
              <w:left w:w="80" w:type="dxa"/>
              <w:right w:w="80" w:type="dxa"/>
            </w:tcMar>
          </w:tcPr>
          <w:p>
            <w:pPr>
              <w:spacing w:before="0" w:after="0"/>
            </w:pPr>
            <w:r>
              <w:rPr>
                <w:rFonts w:ascii="宋体" w:hAnsi="宋体"/>
                <w:sz w:val="17"/>
              </w:rPr>
              <w:t>132.0 [85.0 - 188.0]</w:t>
            </w:r>
          </w:p>
        </w:tc>
        <w:tc>
          <w:tcPr>
            <w:tcW w:type="dxa" w:w="1632"/>
            <w:tcMar>
              <w:top w:w="65" w:type="dxa"/>
              <w:bottom w:w="65" w:type="dxa"/>
              <w:left w:w="80" w:type="dxa"/>
              <w:right w:w="80" w:type="dxa"/>
            </w:tcMar>
          </w:tcPr>
          <w:p>
            <w:pPr>
              <w:spacing w:before="0" w:after="0"/>
            </w:pPr>
            <w:r>
              <w:rPr>
                <w:rFonts w:ascii="宋体" w:hAnsi="宋体"/>
                <w:sz w:val="17"/>
              </w:rPr>
              <w:t>U = 2120.0</w:t>
            </w:r>
          </w:p>
        </w:tc>
        <w:tc>
          <w:tcPr>
            <w:tcW w:type="dxa" w:w="1632"/>
            <w:tcMar>
              <w:top w:w="65" w:type="dxa"/>
              <w:bottom w:w="65" w:type="dxa"/>
              <w:left w:w="80" w:type="dxa"/>
              <w:right w:w="80" w:type="dxa"/>
            </w:tcMar>
          </w:tcPr>
          <w:p>
            <w:pPr>
              <w:spacing w:before="0" w:after="0"/>
            </w:pPr>
            <w:r>
              <w:rPr>
                <w:rFonts w:ascii="宋体" w:hAnsi="宋体"/>
                <w:sz w:val="17"/>
              </w:rPr>
              <w:t>0.2640</w:t>
            </w:r>
          </w:p>
        </w:tc>
        <w:tc>
          <w:tcPr>
            <w:tcW w:type="dxa" w:w="1632"/>
            <w:tcMar>
              <w:top w:w="65" w:type="dxa"/>
              <w:bottom w:w="65" w:type="dxa"/>
              <w:left w:w="80" w:type="dxa"/>
              <w:right w:w="80" w:type="dxa"/>
            </w:tcMar>
          </w:tcPr>
          <w:p>
            <w:pPr>
              <w:spacing w:before="0" w:after="0"/>
            </w:pPr>
            <w:r>
              <w:rPr>
                <w:rFonts w:ascii="宋体" w:hAnsi="宋体"/>
                <w:sz w:val="17"/>
              </w:rPr>
              <w:t>基线血小板计数在两组间无显著独立统计学差异</w:t>
            </w:r>
          </w:p>
        </w:tc>
      </w:tr>
      <w:tr>
        <w:tc>
          <w:tcPr>
            <w:tcW w:type="dxa" w:w="1632"/>
            <w:tcMar>
              <w:top w:w="65" w:type="dxa"/>
              <w:bottom w:w="65" w:type="dxa"/>
              <w:left w:w="80" w:type="dxa"/>
              <w:right w:w="80" w:type="dxa"/>
            </w:tcMar>
            <w:shd w:fill="F8FAFC"/>
          </w:tcPr>
          <w:p>
            <w:pPr>
              <w:spacing w:before="0" w:after="0"/>
            </w:pPr>
            <w:r>
              <w:rPr>
                <w:rFonts w:ascii="宋体" w:hAnsi="宋体"/>
                <w:b/>
                <w:sz w:val="17"/>
              </w:rPr>
              <w:t>上机前活化部分凝血活酶时间 (APTT, s)</w:t>
            </w:r>
          </w:p>
        </w:tc>
        <w:tc>
          <w:tcPr>
            <w:tcW w:type="dxa" w:w="1632"/>
            <w:tcMar>
              <w:top w:w="65" w:type="dxa"/>
              <w:bottom w:w="65" w:type="dxa"/>
              <w:left w:w="80" w:type="dxa"/>
              <w:right w:w="80" w:type="dxa"/>
            </w:tcMar>
            <w:shd w:fill="F8FAFC"/>
          </w:tcPr>
          <w:p>
            <w:pPr>
              <w:spacing w:before="0" w:after="0"/>
            </w:pPr>
            <w:r>
              <w:rPr>
                <w:rFonts w:ascii="宋体" w:hAnsi="宋体"/>
                <w:sz w:val="17"/>
              </w:rPr>
              <w:t>42.5 [35.0 - 55.0]</w:t>
            </w:r>
          </w:p>
        </w:tc>
        <w:tc>
          <w:tcPr>
            <w:tcW w:type="dxa" w:w="1632"/>
            <w:tcMar>
              <w:top w:w="65" w:type="dxa"/>
              <w:bottom w:w="65" w:type="dxa"/>
              <w:left w:w="80" w:type="dxa"/>
              <w:right w:w="80" w:type="dxa"/>
            </w:tcMar>
            <w:shd w:fill="F8FAFC"/>
          </w:tcPr>
          <w:p>
            <w:pPr>
              <w:spacing w:before="0" w:after="0"/>
            </w:pPr>
            <w:r>
              <w:rPr>
                <w:rFonts w:ascii="宋体" w:hAnsi="宋体"/>
                <w:sz w:val="17"/>
              </w:rPr>
              <w:t>44.0 [36.0 - 58.0]</w:t>
            </w:r>
          </w:p>
        </w:tc>
        <w:tc>
          <w:tcPr>
            <w:tcW w:type="dxa" w:w="1632"/>
            <w:tcMar>
              <w:top w:w="65" w:type="dxa"/>
              <w:bottom w:w="65" w:type="dxa"/>
              <w:left w:w="80" w:type="dxa"/>
              <w:right w:w="80" w:type="dxa"/>
            </w:tcMar>
            <w:shd w:fill="F8FAFC"/>
          </w:tcPr>
          <w:p>
            <w:pPr>
              <w:spacing w:before="0" w:after="0"/>
            </w:pPr>
            <w:r>
              <w:rPr>
                <w:rFonts w:ascii="宋体" w:hAnsi="宋体"/>
                <w:sz w:val="17"/>
              </w:rPr>
              <w:t>U = 2240.5</w:t>
            </w:r>
          </w:p>
        </w:tc>
        <w:tc>
          <w:tcPr>
            <w:tcW w:type="dxa" w:w="1632"/>
            <w:tcMar>
              <w:top w:w="65" w:type="dxa"/>
              <w:bottom w:w="65" w:type="dxa"/>
              <w:left w:w="80" w:type="dxa"/>
              <w:right w:w="80" w:type="dxa"/>
            </w:tcMar>
            <w:shd w:fill="F8FAFC"/>
          </w:tcPr>
          <w:p>
            <w:pPr>
              <w:spacing w:before="0" w:after="0"/>
            </w:pPr>
            <w:r>
              <w:rPr>
                <w:rFonts w:ascii="宋体" w:hAnsi="宋体"/>
                <w:sz w:val="17"/>
              </w:rPr>
              <w:t>0.5820</w:t>
            </w:r>
          </w:p>
        </w:tc>
        <w:tc>
          <w:tcPr>
            <w:tcW w:type="dxa" w:w="1632"/>
            <w:tcMar>
              <w:top w:w="65" w:type="dxa"/>
              <w:bottom w:w="65" w:type="dxa"/>
              <w:left w:w="80" w:type="dxa"/>
              <w:right w:w="80" w:type="dxa"/>
            </w:tcMar>
            <w:shd w:fill="F8FAFC"/>
          </w:tcPr>
          <w:p>
            <w:pPr>
              <w:spacing w:before="0" w:after="0"/>
            </w:pPr>
            <w:r>
              <w:rPr>
                <w:rFonts w:ascii="宋体" w:hAnsi="宋体"/>
                <w:sz w:val="17"/>
              </w:rPr>
              <w:t>单一静态时间点未显示出显著独立鉴别效能</w:t>
            </w:r>
          </w:p>
        </w:tc>
      </w:tr>
    </w:tbl>
    <w:p>
      <w:pPr>
        <w:spacing w:after="80"/>
      </w:pPr>
    </w:p>
    <w:p>
      <w:pPr>
        <w:keepNext/>
        <w:spacing w:before="240" w:after="80"/>
      </w:pPr>
      <w:r>
        <w:rPr>
          <w:b/>
          <w:color w:val="1F4E79"/>
          <w:sz w:val="20"/>
        </w:rPr>
        <w:t>表2. 第二阶段独立前瞻验证队列基线特征与第一阶段临床规律一致性检验三线表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临床特征指标</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非血栓组 (Non-Thrombosis)</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血栓组 (Thrombosis)</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统计检验量 (U / χ²)</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统计学 P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与第一阶段特征规律一致性</w:t>
            </w:r>
          </w:p>
        </w:tc>
      </w:tr>
      <w:tr>
        <w:tc>
          <w:tcPr>
            <w:tcW w:type="dxa" w:w="1632"/>
            <w:tcMar>
              <w:top w:w="65" w:type="dxa"/>
              <w:bottom w:w="65" w:type="dxa"/>
              <w:left w:w="80" w:type="dxa"/>
              <w:right w:w="80" w:type="dxa"/>
            </w:tcMar>
            <w:shd w:fill="F8FAFC"/>
          </w:tcPr>
          <w:p>
            <w:pPr>
              <w:spacing w:before="0" w:after="0"/>
            </w:pPr>
            <w:r>
              <w:rPr>
                <w:rFonts w:ascii="宋体" w:hAnsi="宋体"/>
                <w:b/>
                <w:sz w:val="17"/>
              </w:rPr>
              <w:t>总样本例数 [n (%)]</w:t>
            </w:r>
          </w:p>
        </w:tc>
        <w:tc>
          <w:tcPr>
            <w:tcW w:type="dxa" w:w="1632"/>
            <w:tcMar>
              <w:top w:w="65" w:type="dxa"/>
              <w:bottom w:w="65" w:type="dxa"/>
              <w:left w:w="80" w:type="dxa"/>
              <w:right w:w="80" w:type="dxa"/>
            </w:tcMar>
            <w:shd w:fill="F8FAFC"/>
          </w:tcPr>
          <w:p>
            <w:pPr>
              <w:spacing w:before="0" w:after="0"/>
            </w:pPr>
            <w:r>
              <w:rPr>
                <w:rFonts w:ascii="宋体" w:hAnsi="宋体"/>
                <w:sz w:val="17"/>
              </w:rPr>
              <w:t>81 (76.4%)</w:t>
            </w:r>
          </w:p>
        </w:tc>
        <w:tc>
          <w:tcPr>
            <w:tcW w:type="dxa" w:w="1632"/>
            <w:tcMar>
              <w:top w:w="65" w:type="dxa"/>
              <w:bottom w:w="65" w:type="dxa"/>
              <w:left w:w="80" w:type="dxa"/>
              <w:right w:w="80" w:type="dxa"/>
            </w:tcMar>
            <w:shd w:fill="F8FAFC"/>
          </w:tcPr>
          <w:p>
            <w:pPr>
              <w:spacing w:before="0" w:after="0"/>
            </w:pPr>
            <w:r>
              <w:rPr>
                <w:rFonts w:ascii="宋体" w:hAnsi="宋体"/>
                <w:sz w:val="17"/>
              </w:rPr>
              <w:t>25 (23.6%)</w:t>
            </w:r>
          </w:p>
        </w:tc>
        <w:tc>
          <w:tcPr>
            <w:tcW w:type="dxa" w:w="1632"/>
            <w:tcMar>
              <w:top w:w="65" w:type="dxa"/>
              <w:bottom w:w="65" w:type="dxa"/>
              <w:left w:w="80" w:type="dxa"/>
              <w:right w:w="80" w:type="dxa"/>
            </w:tcMar>
            <w:shd w:fill="F8FAFC"/>
          </w:tcPr>
          <w:p>
            <w:pPr>
              <w:spacing w:before="0" w:after="0"/>
            </w:pPr>
            <w:r>
              <w:rPr>
                <w:rFonts w:ascii="宋体" w:hAnsi="宋体"/>
                <w:sz w:val="17"/>
              </w:rPr>
              <w:t>--</w:t>
            </w:r>
          </w:p>
        </w:tc>
        <w:tc>
          <w:tcPr>
            <w:tcW w:type="dxa" w:w="1632"/>
            <w:tcMar>
              <w:top w:w="65" w:type="dxa"/>
              <w:bottom w:w="65" w:type="dxa"/>
              <w:left w:w="80" w:type="dxa"/>
              <w:right w:w="80" w:type="dxa"/>
            </w:tcMar>
            <w:shd w:fill="F8FAFC"/>
          </w:tcPr>
          <w:p>
            <w:pPr>
              <w:spacing w:before="0" w:after="0"/>
            </w:pPr>
            <w:r>
              <w:rPr>
                <w:rFonts w:ascii="宋体" w:hAnsi="宋体"/>
                <w:sz w:val="17"/>
              </w:rPr>
              <w:t>--</w:t>
            </w:r>
          </w:p>
        </w:tc>
        <w:tc>
          <w:tcPr>
            <w:tcW w:type="dxa" w:w="1632"/>
            <w:tcMar>
              <w:top w:w="65" w:type="dxa"/>
              <w:bottom w:w="65" w:type="dxa"/>
              <w:left w:w="80" w:type="dxa"/>
              <w:right w:w="80" w:type="dxa"/>
            </w:tcMar>
            <w:shd w:fill="F8FAFC"/>
          </w:tcPr>
          <w:p>
            <w:pPr>
              <w:spacing w:before="0" w:after="0"/>
            </w:pPr>
            <w:r>
              <w:rPr>
                <w:rFonts w:ascii="宋体" w:hAnsi="宋体"/>
                <w:sz w:val="17"/>
              </w:rPr>
              <w:t>纯净前瞻性真实世界外部独立队列 (N = 106)</w:t>
            </w:r>
          </w:p>
        </w:tc>
      </w:tr>
      <w:tr>
        <w:tc>
          <w:tcPr>
            <w:tcW w:type="dxa" w:w="1632"/>
            <w:tcMar>
              <w:top w:w="65" w:type="dxa"/>
              <w:bottom w:w="65" w:type="dxa"/>
              <w:left w:w="80" w:type="dxa"/>
              <w:right w:w="80" w:type="dxa"/>
            </w:tcMar>
          </w:tcPr>
          <w:p>
            <w:pPr>
              <w:spacing w:before="0" w:after="0"/>
            </w:pPr>
            <w:r>
              <w:rPr>
                <w:rFonts w:ascii="宋体" w:hAnsi="宋体"/>
                <w:b/>
                <w:sz w:val="17"/>
              </w:rPr>
              <w:t>患者年龄 (岁, Median [IQR])</w:t>
            </w:r>
          </w:p>
        </w:tc>
        <w:tc>
          <w:tcPr>
            <w:tcW w:type="dxa" w:w="1632"/>
            <w:tcMar>
              <w:top w:w="65" w:type="dxa"/>
              <w:bottom w:w="65" w:type="dxa"/>
              <w:left w:w="80" w:type="dxa"/>
              <w:right w:w="80" w:type="dxa"/>
            </w:tcMar>
          </w:tcPr>
          <w:p>
            <w:pPr>
              <w:spacing w:before="0" w:after="0"/>
            </w:pPr>
            <w:r>
              <w:rPr>
                <w:rFonts w:ascii="宋体" w:hAnsi="宋体"/>
                <w:sz w:val="17"/>
              </w:rPr>
              <w:t>51.0 [40.0 - 63.0]</w:t>
            </w:r>
          </w:p>
        </w:tc>
        <w:tc>
          <w:tcPr>
            <w:tcW w:type="dxa" w:w="1632"/>
            <w:tcMar>
              <w:top w:w="65" w:type="dxa"/>
              <w:bottom w:w="65" w:type="dxa"/>
              <w:left w:w="80" w:type="dxa"/>
              <w:right w:w="80" w:type="dxa"/>
            </w:tcMar>
          </w:tcPr>
          <w:p>
            <w:pPr>
              <w:spacing w:before="0" w:after="0"/>
            </w:pPr>
            <w:r>
              <w:rPr>
                <w:rFonts w:ascii="宋体" w:hAnsi="宋体"/>
                <w:sz w:val="17"/>
              </w:rPr>
              <w:t>55.0 [44.0 - 68.0]</w:t>
            </w:r>
          </w:p>
        </w:tc>
        <w:tc>
          <w:tcPr>
            <w:tcW w:type="dxa" w:w="1632"/>
            <w:tcMar>
              <w:top w:w="65" w:type="dxa"/>
              <w:bottom w:w="65" w:type="dxa"/>
              <w:left w:w="80" w:type="dxa"/>
              <w:right w:w="80" w:type="dxa"/>
            </w:tcMar>
          </w:tcPr>
          <w:p>
            <w:pPr>
              <w:spacing w:before="0" w:after="0"/>
            </w:pPr>
            <w:r>
              <w:rPr>
                <w:rFonts w:ascii="宋体" w:hAnsi="宋体"/>
                <w:sz w:val="17"/>
              </w:rPr>
              <w:t>U = 884.0</w:t>
            </w:r>
          </w:p>
        </w:tc>
        <w:tc>
          <w:tcPr>
            <w:tcW w:type="dxa" w:w="1632"/>
            <w:tcMar>
              <w:top w:w="65" w:type="dxa"/>
              <w:bottom w:w="65" w:type="dxa"/>
              <w:left w:w="80" w:type="dxa"/>
              <w:right w:w="80" w:type="dxa"/>
            </w:tcMar>
          </w:tcPr>
          <w:p>
            <w:pPr>
              <w:spacing w:before="0" w:after="0"/>
            </w:pPr>
            <w:r>
              <w:rPr>
                <w:rFonts w:ascii="宋体" w:hAnsi="宋体"/>
                <w:sz w:val="17"/>
              </w:rPr>
              <w:t>0.2850</w:t>
            </w:r>
          </w:p>
        </w:tc>
        <w:tc>
          <w:tcPr>
            <w:tcW w:type="dxa" w:w="1632"/>
            <w:tcMar>
              <w:top w:w="65" w:type="dxa"/>
              <w:bottom w:w="65" w:type="dxa"/>
              <w:left w:w="80" w:type="dxa"/>
              <w:right w:w="80" w:type="dxa"/>
            </w:tcMar>
          </w:tcPr>
          <w:p>
            <w:pPr>
              <w:spacing w:before="0" w:after="0"/>
            </w:pPr>
            <w:r>
              <w:rPr>
                <w:rFonts w:ascii="宋体" w:hAnsi="宋体"/>
                <w:sz w:val="17"/>
              </w:rPr>
              <w:t>年龄分布高度一致，两组均衡无偏倚</w:t>
            </w:r>
          </w:p>
        </w:tc>
      </w:tr>
      <w:tr>
        <w:tc>
          <w:tcPr>
            <w:tcW w:type="dxa" w:w="1632"/>
            <w:tcMar>
              <w:top w:w="65" w:type="dxa"/>
              <w:bottom w:w="65" w:type="dxa"/>
              <w:left w:w="80" w:type="dxa"/>
              <w:right w:w="80" w:type="dxa"/>
            </w:tcMar>
            <w:shd w:fill="F8FAFC"/>
          </w:tcPr>
          <w:p>
            <w:pPr>
              <w:spacing w:before="0" w:after="0"/>
            </w:pPr>
            <w:r>
              <w:rPr>
                <w:rFonts w:ascii="宋体" w:hAnsi="宋体"/>
                <w:b/>
                <w:sz w:val="17"/>
              </w:rPr>
              <w:t>男性性别比例 [n (%)]</w:t>
            </w:r>
          </w:p>
        </w:tc>
        <w:tc>
          <w:tcPr>
            <w:tcW w:type="dxa" w:w="1632"/>
            <w:tcMar>
              <w:top w:w="65" w:type="dxa"/>
              <w:bottom w:w="65" w:type="dxa"/>
              <w:left w:w="80" w:type="dxa"/>
              <w:right w:w="80" w:type="dxa"/>
            </w:tcMar>
            <w:shd w:fill="F8FAFC"/>
          </w:tcPr>
          <w:p>
            <w:pPr>
              <w:spacing w:before="0" w:after="0"/>
            </w:pPr>
            <w:r>
              <w:rPr>
                <w:rFonts w:ascii="宋体" w:hAnsi="宋体"/>
                <w:sz w:val="17"/>
              </w:rPr>
              <w:t>55 (67.9%)</w:t>
            </w:r>
          </w:p>
        </w:tc>
        <w:tc>
          <w:tcPr>
            <w:tcW w:type="dxa" w:w="1632"/>
            <w:tcMar>
              <w:top w:w="65" w:type="dxa"/>
              <w:bottom w:w="65" w:type="dxa"/>
              <w:left w:w="80" w:type="dxa"/>
              <w:right w:w="80" w:type="dxa"/>
            </w:tcMar>
            <w:shd w:fill="F8FAFC"/>
          </w:tcPr>
          <w:p>
            <w:pPr>
              <w:spacing w:before="0" w:after="0"/>
            </w:pPr>
            <w:r>
              <w:rPr>
                <w:rFonts w:ascii="宋体" w:hAnsi="宋体"/>
                <w:sz w:val="17"/>
              </w:rPr>
              <w:t>18 (72.0%)</w:t>
            </w:r>
          </w:p>
        </w:tc>
        <w:tc>
          <w:tcPr>
            <w:tcW w:type="dxa" w:w="1632"/>
            <w:tcMar>
              <w:top w:w="65" w:type="dxa"/>
              <w:bottom w:w="65" w:type="dxa"/>
              <w:left w:w="80" w:type="dxa"/>
              <w:right w:w="80" w:type="dxa"/>
            </w:tcMar>
            <w:shd w:fill="F8FAFC"/>
          </w:tcPr>
          <w:p>
            <w:pPr>
              <w:spacing w:before="0" w:after="0"/>
            </w:pPr>
            <w:r>
              <w:rPr>
                <w:rFonts w:ascii="宋体" w:hAnsi="宋体"/>
                <w:sz w:val="17"/>
              </w:rPr>
              <w:t>χ² = 0.152</w:t>
            </w:r>
          </w:p>
        </w:tc>
        <w:tc>
          <w:tcPr>
            <w:tcW w:type="dxa" w:w="1632"/>
            <w:tcMar>
              <w:top w:w="65" w:type="dxa"/>
              <w:bottom w:w="65" w:type="dxa"/>
              <w:left w:w="80" w:type="dxa"/>
              <w:right w:w="80" w:type="dxa"/>
            </w:tcMar>
            <w:shd w:fill="F8FAFC"/>
          </w:tcPr>
          <w:p>
            <w:pPr>
              <w:spacing w:before="0" w:after="0"/>
            </w:pPr>
            <w:r>
              <w:rPr>
                <w:rFonts w:ascii="宋体" w:hAnsi="宋体"/>
                <w:sz w:val="17"/>
              </w:rPr>
              <w:t>0.6960</w:t>
            </w:r>
          </w:p>
        </w:tc>
        <w:tc>
          <w:tcPr>
            <w:tcW w:type="dxa" w:w="1632"/>
            <w:tcMar>
              <w:top w:w="65" w:type="dxa"/>
              <w:bottom w:w="65" w:type="dxa"/>
              <w:left w:w="80" w:type="dxa"/>
              <w:right w:w="80" w:type="dxa"/>
            </w:tcMar>
            <w:shd w:fill="F8FAFC"/>
          </w:tcPr>
          <w:p>
            <w:pPr>
              <w:spacing w:before="0" w:after="0"/>
            </w:pPr>
            <w:r>
              <w:rPr>
                <w:rFonts w:ascii="宋体" w:hAnsi="宋体"/>
                <w:sz w:val="17"/>
              </w:rPr>
              <w:t>性别构成与第一阶段高度吻合</w:t>
            </w:r>
          </w:p>
        </w:tc>
      </w:tr>
      <w:tr>
        <w:tc>
          <w:tcPr>
            <w:tcW w:type="dxa" w:w="1632"/>
            <w:tcMar>
              <w:top w:w="65" w:type="dxa"/>
              <w:bottom w:w="65" w:type="dxa"/>
              <w:left w:w="80" w:type="dxa"/>
              <w:right w:w="80" w:type="dxa"/>
            </w:tcMar>
          </w:tcPr>
          <w:p>
            <w:pPr>
              <w:spacing w:before="0" w:after="0"/>
            </w:pPr>
            <w:r>
              <w:rPr>
                <w:rFonts w:ascii="宋体" w:hAnsi="宋体"/>
                <w:b/>
                <w:sz w:val="17"/>
              </w:rPr>
              <w:t>ECMO 辅助时长 (小时)</w:t>
            </w:r>
          </w:p>
        </w:tc>
        <w:tc>
          <w:tcPr>
            <w:tcW w:type="dxa" w:w="1632"/>
            <w:tcMar>
              <w:top w:w="65" w:type="dxa"/>
              <w:bottom w:w="65" w:type="dxa"/>
              <w:left w:w="80" w:type="dxa"/>
              <w:right w:w="80" w:type="dxa"/>
            </w:tcMar>
          </w:tcPr>
          <w:p>
            <w:pPr>
              <w:spacing w:before="0" w:after="0"/>
            </w:pPr>
            <w:r>
              <w:rPr>
                <w:rFonts w:ascii="宋体" w:hAnsi="宋体"/>
                <w:sz w:val="17"/>
              </w:rPr>
              <w:t>160.0 [88.0 - 235.0]</w:t>
            </w:r>
          </w:p>
        </w:tc>
        <w:tc>
          <w:tcPr>
            <w:tcW w:type="dxa" w:w="1632"/>
            <w:tcMar>
              <w:top w:w="65" w:type="dxa"/>
              <w:bottom w:w="65" w:type="dxa"/>
              <w:left w:w="80" w:type="dxa"/>
              <w:right w:w="80" w:type="dxa"/>
            </w:tcMar>
          </w:tcPr>
          <w:p>
            <w:pPr>
              <w:spacing w:before="0" w:after="0"/>
            </w:pPr>
            <w:r>
              <w:rPr>
                <w:rFonts w:ascii="宋体" w:hAnsi="宋体"/>
                <w:sz w:val="17"/>
              </w:rPr>
              <w:t>215.0 [130.0 - 320.0]</w:t>
            </w:r>
          </w:p>
        </w:tc>
        <w:tc>
          <w:tcPr>
            <w:tcW w:type="dxa" w:w="1632"/>
            <w:tcMar>
              <w:top w:w="65" w:type="dxa"/>
              <w:bottom w:w="65" w:type="dxa"/>
              <w:left w:w="80" w:type="dxa"/>
              <w:right w:w="80" w:type="dxa"/>
            </w:tcMar>
          </w:tcPr>
          <w:p>
            <w:pPr>
              <w:spacing w:before="0" w:after="0"/>
            </w:pPr>
            <w:r>
              <w:rPr>
                <w:rFonts w:ascii="宋体" w:hAnsi="宋体"/>
                <w:sz w:val="17"/>
              </w:rPr>
              <w:t>U = 745.5</w:t>
            </w:r>
          </w:p>
        </w:tc>
        <w:tc>
          <w:tcPr>
            <w:tcW w:type="dxa" w:w="1632"/>
            <w:tcMar>
              <w:top w:w="65" w:type="dxa"/>
              <w:bottom w:w="65" w:type="dxa"/>
              <w:left w:w="80" w:type="dxa"/>
              <w:right w:w="80" w:type="dxa"/>
            </w:tcMar>
          </w:tcPr>
          <w:p>
            <w:pPr>
              <w:spacing w:before="0" w:after="0"/>
            </w:pPr>
            <w:r>
              <w:rPr>
                <w:rFonts w:ascii="宋体" w:hAnsi="宋体"/>
                <w:b/>
                <w:color w:val="D9534F"/>
                <w:sz w:val="17"/>
              </w:rPr>
              <w:t>0.0340*</w:t>
            </w:r>
          </w:p>
        </w:tc>
        <w:tc>
          <w:tcPr>
            <w:tcW w:type="dxa" w:w="1632"/>
            <w:tcMar>
              <w:top w:w="65" w:type="dxa"/>
              <w:bottom w:w="65" w:type="dxa"/>
              <w:left w:w="80" w:type="dxa"/>
              <w:right w:w="80" w:type="dxa"/>
            </w:tcMar>
          </w:tcPr>
          <w:p>
            <w:pPr>
              <w:spacing w:before="0" w:after="0"/>
            </w:pPr>
            <w:r>
              <w:rPr>
                <w:rFonts w:ascii="宋体" w:hAnsi="宋体"/>
                <w:sz w:val="17"/>
              </w:rPr>
              <w:t>血栓组运行时间显著延长规律再次复现</w:t>
            </w:r>
          </w:p>
        </w:tc>
      </w:tr>
      <w:tr>
        <w:tc>
          <w:tcPr>
            <w:tcW w:type="dxa" w:w="1632"/>
            <w:tcMar>
              <w:top w:w="65" w:type="dxa"/>
              <w:bottom w:w="65" w:type="dxa"/>
              <w:left w:w="80" w:type="dxa"/>
              <w:right w:w="80" w:type="dxa"/>
            </w:tcMar>
            <w:shd w:fill="F8FAFC"/>
          </w:tcPr>
          <w:p>
            <w:pPr>
              <w:spacing w:before="0" w:after="0"/>
            </w:pPr>
            <w:r>
              <w:rPr>
                <w:rFonts w:ascii="宋体" w:hAnsi="宋体"/>
                <w:b/>
                <w:sz w:val="17"/>
              </w:rPr>
              <w:t>上机前 D-二聚体 (DD_D0, μg/mL)</w:t>
            </w:r>
          </w:p>
        </w:tc>
        <w:tc>
          <w:tcPr>
            <w:tcW w:type="dxa" w:w="1632"/>
            <w:tcMar>
              <w:top w:w="65" w:type="dxa"/>
              <w:bottom w:w="65" w:type="dxa"/>
              <w:left w:w="80" w:type="dxa"/>
              <w:right w:w="80" w:type="dxa"/>
            </w:tcMar>
            <w:shd w:fill="F8FAFC"/>
          </w:tcPr>
          <w:p>
            <w:pPr>
              <w:spacing w:before="0" w:after="0"/>
            </w:pPr>
            <w:r>
              <w:rPr>
                <w:rFonts w:ascii="宋体" w:hAnsi="宋体"/>
                <w:sz w:val="17"/>
              </w:rPr>
              <w:t>2.60 [1.25 - 6.10]</w:t>
            </w:r>
          </w:p>
        </w:tc>
        <w:tc>
          <w:tcPr>
            <w:tcW w:type="dxa" w:w="1632"/>
            <w:tcMar>
              <w:top w:w="65" w:type="dxa"/>
              <w:bottom w:w="65" w:type="dxa"/>
              <w:left w:w="80" w:type="dxa"/>
              <w:right w:w="80" w:type="dxa"/>
            </w:tcMar>
            <w:shd w:fill="F8FAFC"/>
          </w:tcPr>
          <w:p>
            <w:pPr>
              <w:spacing w:before="0" w:after="0"/>
            </w:pPr>
            <w:r>
              <w:rPr>
                <w:rFonts w:ascii="宋体" w:hAnsi="宋体"/>
                <w:sz w:val="17"/>
              </w:rPr>
              <w:t>6.40 [3.10 - 14.80]</w:t>
            </w:r>
          </w:p>
        </w:tc>
        <w:tc>
          <w:tcPr>
            <w:tcW w:type="dxa" w:w="1632"/>
            <w:tcMar>
              <w:top w:w="65" w:type="dxa"/>
              <w:bottom w:w="65" w:type="dxa"/>
              <w:left w:w="80" w:type="dxa"/>
              <w:right w:w="80" w:type="dxa"/>
            </w:tcMar>
            <w:shd w:fill="F8FAFC"/>
          </w:tcPr>
          <w:p>
            <w:pPr>
              <w:spacing w:before="0" w:after="0"/>
            </w:pPr>
            <w:r>
              <w:rPr>
                <w:rFonts w:ascii="宋体" w:hAnsi="宋体"/>
                <w:sz w:val="17"/>
              </w:rPr>
              <w:t>U = 582.0</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0.0003***</w:t>
            </w:r>
          </w:p>
        </w:tc>
        <w:tc>
          <w:tcPr>
            <w:tcW w:type="dxa" w:w="1632"/>
            <w:tcMar>
              <w:top w:w="65" w:type="dxa"/>
              <w:bottom w:w="65" w:type="dxa"/>
              <w:left w:w="80" w:type="dxa"/>
              <w:right w:w="80" w:type="dxa"/>
            </w:tcMar>
            <w:shd w:fill="F8FAFC"/>
          </w:tcPr>
          <w:p>
            <w:pPr>
              <w:spacing w:before="0" w:after="0"/>
            </w:pPr>
            <w:r>
              <w:rPr>
                <w:rFonts w:ascii="宋体" w:hAnsi="宋体"/>
                <w:sz w:val="17"/>
              </w:rPr>
              <w:t>验证了初始 D-二聚体偏高的高风险预警规律</w:t>
            </w:r>
          </w:p>
        </w:tc>
      </w:tr>
      <w:tr>
        <w:tc>
          <w:tcPr>
            <w:tcW w:type="dxa" w:w="1632"/>
            <w:tcMar>
              <w:top w:w="65" w:type="dxa"/>
              <w:bottom w:w="65" w:type="dxa"/>
              <w:left w:w="80" w:type="dxa"/>
              <w:right w:w="80" w:type="dxa"/>
            </w:tcMar>
          </w:tcPr>
          <w:p>
            <w:pPr>
              <w:spacing w:before="0" w:after="0"/>
            </w:pPr>
            <w:r>
              <w:rPr>
                <w:rFonts w:ascii="宋体" w:hAnsi="宋体"/>
                <w:b/>
                <w:sz w:val="17"/>
              </w:rPr>
              <w:t>后期峰值 D-二聚体 (DD_Late, μg/mL)</w:t>
            </w:r>
          </w:p>
        </w:tc>
        <w:tc>
          <w:tcPr>
            <w:tcW w:type="dxa" w:w="1632"/>
            <w:tcMar>
              <w:top w:w="65" w:type="dxa"/>
              <w:bottom w:w="65" w:type="dxa"/>
              <w:left w:w="80" w:type="dxa"/>
              <w:right w:w="80" w:type="dxa"/>
            </w:tcMar>
          </w:tcPr>
          <w:p>
            <w:pPr>
              <w:spacing w:before="0" w:after="0"/>
            </w:pPr>
            <w:r>
              <w:rPr>
                <w:rFonts w:ascii="宋体" w:hAnsi="宋体"/>
                <w:sz w:val="17"/>
              </w:rPr>
              <w:t>4.35 [2.20 - 9.10]</w:t>
            </w:r>
          </w:p>
        </w:tc>
        <w:tc>
          <w:tcPr>
            <w:tcW w:type="dxa" w:w="1632"/>
            <w:tcMar>
              <w:top w:w="65" w:type="dxa"/>
              <w:bottom w:w="65" w:type="dxa"/>
              <w:left w:w="80" w:type="dxa"/>
              <w:right w:w="80" w:type="dxa"/>
            </w:tcMar>
          </w:tcPr>
          <w:p>
            <w:pPr>
              <w:spacing w:before="0" w:after="0"/>
            </w:pPr>
            <w:r>
              <w:rPr>
                <w:rFonts w:ascii="宋体" w:hAnsi="宋体"/>
                <w:sz w:val="17"/>
              </w:rPr>
              <w:t>17.60 [8.10 - 30.50]</w:t>
            </w:r>
          </w:p>
        </w:tc>
        <w:tc>
          <w:tcPr>
            <w:tcW w:type="dxa" w:w="1632"/>
            <w:tcMar>
              <w:top w:w="65" w:type="dxa"/>
              <w:bottom w:w="65" w:type="dxa"/>
              <w:left w:w="80" w:type="dxa"/>
              <w:right w:w="80" w:type="dxa"/>
            </w:tcMar>
          </w:tcPr>
          <w:p>
            <w:pPr>
              <w:spacing w:before="0" w:after="0"/>
            </w:pPr>
            <w:r>
              <w:rPr>
                <w:rFonts w:ascii="宋体" w:hAnsi="宋体"/>
                <w:sz w:val="17"/>
              </w:rPr>
              <w:t>U = 435.0</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再次证实后期激增是下肢血栓形成的决定性信号</w:t>
            </w:r>
          </w:p>
        </w:tc>
      </w:tr>
      <w:tr>
        <w:tc>
          <w:tcPr>
            <w:tcW w:type="dxa" w:w="1632"/>
            <w:tcMar>
              <w:top w:w="65" w:type="dxa"/>
              <w:bottom w:w="65" w:type="dxa"/>
              <w:left w:w="80" w:type="dxa"/>
              <w:right w:w="80" w:type="dxa"/>
            </w:tcMar>
            <w:shd w:fill="F8FAFC"/>
          </w:tcPr>
          <w:p>
            <w:pPr>
              <w:spacing w:before="0" w:after="0"/>
            </w:pPr>
            <w:r>
              <w:rPr>
                <w:rFonts w:ascii="宋体" w:hAnsi="宋体"/>
                <w:b/>
                <w:sz w:val="17"/>
              </w:rPr>
              <w:t>上机前白细胞计数 (WBC_D0, ×10⁹/L)</w:t>
            </w:r>
          </w:p>
        </w:tc>
        <w:tc>
          <w:tcPr>
            <w:tcW w:type="dxa" w:w="1632"/>
            <w:tcMar>
              <w:top w:w="65" w:type="dxa"/>
              <w:bottom w:w="65" w:type="dxa"/>
              <w:left w:w="80" w:type="dxa"/>
              <w:right w:w="80" w:type="dxa"/>
            </w:tcMar>
            <w:shd w:fill="F8FAFC"/>
          </w:tcPr>
          <w:p>
            <w:pPr>
              <w:spacing w:before="0" w:after="0"/>
            </w:pPr>
            <w:r>
              <w:rPr>
                <w:rFonts w:ascii="宋体" w:hAnsi="宋体"/>
                <w:sz w:val="17"/>
              </w:rPr>
              <w:t>9.80 [7.10 - 13.60]</w:t>
            </w:r>
          </w:p>
        </w:tc>
        <w:tc>
          <w:tcPr>
            <w:tcW w:type="dxa" w:w="1632"/>
            <w:tcMar>
              <w:top w:w="65" w:type="dxa"/>
              <w:bottom w:w="65" w:type="dxa"/>
              <w:left w:w="80" w:type="dxa"/>
              <w:right w:w="80" w:type="dxa"/>
            </w:tcMar>
            <w:shd w:fill="F8FAFC"/>
          </w:tcPr>
          <w:p>
            <w:pPr>
              <w:spacing w:before="0" w:after="0"/>
            </w:pPr>
            <w:r>
              <w:rPr>
                <w:rFonts w:ascii="宋体" w:hAnsi="宋体"/>
                <w:sz w:val="17"/>
              </w:rPr>
              <w:t>14.20 [10.10 - 19.20]</w:t>
            </w:r>
          </w:p>
        </w:tc>
        <w:tc>
          <w:tcPr>
            <w:tcW w:type="dxa" w:w="1632"/>
            <w:tcMar>
              <w:top w:w="65" w:type="dxa"/>
              <w:bottom w:w="65" w:type="dxa"/>
              <w:left w:w="80" w:type="dxa"/>
              <w:right w:w="80" w:type="dxa"/>
            </w:tcMar>
            <w:shd w:fill="F8FAFC"/>
          </w:tcPr>
          <w:p>
            <w:pPr>
              <w:spacing w:before="0" w:after="0"/>
            </w:pPr>
            <w:r>
              <w:rPr>
                <w:rFonts w:ascii="宋体" w:hAnsi="宋体"/>
                <w:sz w:val="17"/>
              </w:rPr>
              <w:t>U = 620.5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0.0008***</w:t>
            </w:r>
          </w:p>
        </w:tc>
        <w:tc>
          <w:tcPr>
            <w:tcW w:type="dxa" w:w="1632"/>
            <w:tcMar>
              <w:top w:w="65" w:type="dxa"/>
              <w:bottom w:w="65" w:type="dxa"/>
              <w:left w:w="80" w:type="dxa"/>
              <w:right w:w="80" w:type="dxa"/>
            </w:tcMar>
            <w:shd w:fill="F8FAFC"/>
          </w:tcPr>
          <w:p>
            <w:pPr>
              <w:spacing w:before="0" w:after="0"/>
            </w:pPr>
            <w:r>
              <w:rPr>
                <w:rFonts w:ascii="宋体" w:hAnsi="宋体"/>
                <w:sz w:val="17"/>
              </w:rPr>
              <w:t>炎症高负荷与血栓显著正相关趋势完全一致</w:t>
            </w:r>
          </w:p>
        </w:tc>
      </w:tr>
      <w:tr>
        <w:tc>
          <w:tcPr>
            <w:tcW w:type="dxa" w:w="1632"/>
            <w:tcMar>
              <w:top w:w="65" w:type="dxa"/>
              <w:bottom w:w="65" w:type="dxa"/>
              <w:left w:w="80" w:type="dxa"/>
              <w:right w:w="80" w:type="dxa"/>
            </w:tcMar>
          </w:tcPr>
          <w:p>
            <w:pPr>
              <w:spacing w:before="0" w:after="0"/>
            </w:pPr>
            <w:r>
              <w:rPr>
                <w:rFonts w:ascii="宋体" w:hAnsi="宋体"/>
                <w:b/>
                <w:sz w:val="17"/>
              </w:rPr>
              <w:t>第 2 天纤维蛋白原 (FIB_D2, g/L)</w:t>
            </w:r>
          </w:p>
        </w:tc>
        <w:tc>
          <w:tcPr>
            <w:tcW w:type="dxa" w:w="1632"/>
            <w:tcMar>
              <w:top w:w="65" w:type="dxa"/>
              <w:bottom w:w="65" w:type="dxa"/>
              <w:left w:w="80" w:type="dxa"/>
              <w:right w:w="80" w:type="dxa"/>
            </w:tcMar>
          </w:tcPr>
          <w:p>
            <w:pPr>
              <w:spacing w:before="0" w:after="0"/>
            </w:pPr>
            <w:r>
              <w:rPr>
                <w:rFonts w:ascii="宋体" w:hAnsi="宋体"/>
                <w:sz w:val="17"/>
              </w:rPr>
              <w:t>3.25 [2.50 - 4.25]</w:t>
            </w:r>
          </w:p>
        </w:tc>
        <w:tc>
          <w:tcPr>
            <w:tcW w:type="dxa" w:w="1632"/>
            <w:tcMar>
              <w:top w:w="65" w:type="dxa"/>
              <w:bottom w:w="65" w:type="dxa"/>
              <w:left w:w="80" w:type="dxa"/>
              <w:right w:w="80" w:type="dxa"/>
            </w:tcMar>
          </w:tcPr>
          <w:p>
            <w:pPr>
              <w:spacing w:before="0" w:after="0"/>
            </w:pPr>
            <w:r>
              <w:rPr>
                <w:rFonts w:ascii="宋体" w:hAnsi="宋体"/>
                <w:sz w:val="17"/>
              </w:rPr>
              <w:t>4.50 [3.40 - 5.90]</w:t>
            </w:r>
          </w:p>
        </w:tc>
        <w:tc>
          <w:tcPr>
            <w:tcW w:type="dxa" w:w="1632"/>
            <w:tcMar>
              <w:top w:w="65" w:type="dxa"/>
              <w:bottom w:w="65" w:type="dxa"/>
              <w:left w:w="80" w:type="dxa"/>
              <w:right w:w="80" w:type="dxa"/>
            </w:tcMar>
          </w:tcPr>
          <w:p>
            <w:pPr>
              <w:spacing w:before="0" w:after="0"/>
            </w:pPr>
            <w:r>
              <w:rPr>
                <w:rFonts w:ascii="宋体" w:hAnsi="宋体"/>
                <w:sz w:val="17"/>
              </w:rPr>
              <w:t>U = 648.0</w:t>
            </w:r>
          </w:p>
        </w:tc>
        <w:tc>
          <w:tcPr>
            <w:tcW w:type="dxa" w:w="1632"/>
            <w:tcMar>
              <w:top w:w="65" w:type="dxa"/>
              <w:bottom w:w="65" w:type="dxa"/>
              <w:left w:w="80" w:type="dxa"/>
              <w:right w:w="80" w:type="dxa"/>
            </w:tcMar>
          </w:tcPr>
          <w:p>
            <w:pPr>
              <w:spacing w:before="0" w:after="0"/>
            </w:pPr>
            <w:r>
              <w:rPr>
                <w:rFonts w:ascii="宋体" w:hAnsi="宋体"/>
                <w:b/>
                <w:color w:val="D9534F"/>
                <w:sz w:val="17"/>
              </w:rPr>
              <w:t>0.0015**</w:t>
            </w:r>
          </w:p>
        </w:tc>
        <w:tc>
          <w:tcPr>
            <w:tcW w:type="dxa" w:w="1632"/>
            <w:tcMar>
              <w:top w:w="65" w:type="dxa"/>
              <w:bottom w:w="65" w:type="dxa"/>
              <w:left w:w="80" w:type="dxa"/>
              <w:right w:w="80" w:type="dxa"/>
            </w:tcMar>
          </w:tcPr>
          <w:p>
            <w:pPr>
              <w:spacing w:before="0" w:after="0"/>
            </w:pPr>
            <w:r>
              <w:rPr>
                <w:rFonts w:ascii="宋体" w:hAnsi="宋体"/>
                <w:sz w:val="17"/>
              </w:rPr>
              <w:t>纤维蛋白原反应水平保持同向显著性</w:t>
            </w:r>
          </w:p>
        </w:tc>
      </w:tr>
      <w:tr>
        <w:tc>
          <w:tcPr>
            <w:tcW w:type="dxa" w:w="1632"/>
            <w:tcMar>
              <w:top w:w="65" w:type="dxa"/>
              <w:bottom w:w="65" w:type="dxa"/>
              <w:left w:w="80" w:type="dxa"/>
              <w:right w:w="80" w:type="dxa"/>
            </w:tcMar>
            <w:shd w:fill="F8FAFC"/>
          </w:tcPr>
          <w:p>
            <w:pPr>
              <w:spacing w:before="0" w:after="0"/>
            </w:pPr>
            <w:r>
              <w:rPr>
                <w:rFonts w:ascii="宋体" w:hAnsi="宋体"/>
                <w:b/>
                <w:sz w:val="17"/>
              </w:rPr>
              <w:t>第 7 天谷丙转氨酶 (ALT_D7, U/L)</w:t>
            </w:r>
          </w:p>
        </w:tc>
        <w:tc>
          <w:tcPr>
            <w:tcW w:type="dxa" w:w="1632"/>
            <w:tcMar>
              <w:top w:w="65" w:type="dxa"/>
              <w:bottom w:w="65" w:type="dxa"/>
              <w:left w:w="80" w:type="dxa"/>
              <w:right w:w="80" w:type="dxa"/>
            </w:tcMar>
            <w:shd w:fill="F8FAFC"/>
          </w:tcPr>
          <w:p>
            <w:pPr>
              <w:spacing w:before="0" w:after="0"/>
            </w:pPr>
            <w:r>
              <w:rPr>
                <w:rFonts w:ascii="宋体" w:hAnsi="宋体"/>
                <w:sz w:val="17"/>
              </w:rPr>
              <w:t>42.0 [26.0 - 74.0]</w:t>
            </w:r>
          </w:p>
        </w:tc>
        <w:tc>
          <w:tcPr>
            <w:tcW w:type="dxa" w:w="1632"/>
            <w:tcMar>
              <w:top w:w="65" w:type="dxa"/>
              <w:bottom w:w="65" w:type="dxa"/>
              <w:left w:w="80" w:type="dxa"/>
              <w:right w:w="80" w:type="dxa"/>
            </w:tcMar>
            <w:shd w:fill="F8FAFC"/>
          </w:tcPr>
          <w:p>
            <w:pPr>
              <w:spacing w:before="0" w:after="0"/>
            </w:pPr>
            <w:r>
              <w:rPr>
                <w:rFonts w:ascii="宋体" w:hAnsi="宋体"/>
                <w:sz w:val="17"/>
              </w:rPr>
              <w:t>28.0 [19.0 - 45.0]</w:t>
            </w:r>
          </w:p>
        </w:tc>
        <w:tc>
          <w:tcPr>
            <w:tcW w:type="dxa" w:w="1632"/>
            <w:tcMar>
              <w:top w:w="65" w:type="dxa"/>
              <w:bottom w:w="65" w:type="dxa"/>
              <w:left w:w="80" w:type="dxa"/>
              <w:right w:w="80" w:type="dxa"/>
            </w:tcMar>
            <w:shd w:fill="F8FAFC"/>
          </w:tcPr>
          <w:p>
            <w:pPr>
              <w:spacing w:before="0" w:after="0"/>
            </w:pPr>
            <w:r>
              <w:rPr>
                <w:rFonts w:ascii="宋体" w:hAnsi="宋体"/>
                <w:sz w:val="17"/>
              </w:rPr>
              <w:t>U = 680.0</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0.0035**</w:t>
            </w:r>
          </w:p>
        </w:tc>
        <w:tc>
          <w:tcPr>
            <w:tcW w:type="dxa" w:w="1632"/>
            <w:tcMar>
              <w:top w:w="65" w:type="dxa"/>
              <w:bottom w:w="65" w:type="dxa"/>
              <w:left w:w="80" w:type="dxa"/>
              <w:right w:w="80" w:type="dxa"/>
            </w:tcMar>
            <w:shd w:fill="F8FAFC"/>
          </w:tcPr>
          <w:p>
            <w:pPr>
              <w:spacing w:before="0" w:after="0"/>
            </w:pPr>
            <w:r>
              <w:rPr>
                <w:rFonts w:ascii="宋体" w:hAnsi="宋体"/>
                <w:sz w:val="17"/>
              </w:rPr>
              <w:t>反向调控与肝淤血动力学规律得到外部真实复现</w:t>
            </w:r>
          </w:p>
        </w:tc>
      </w:tr>
    </w:tbl>
    <w:p>
      <w:pPr>
        <w:spacing w:after="80"/>
      </w:pPr>
    </w:p>
    <w:p>
      <w:pPr>
        <w:keepNext/>
        <w:spacing w:before="240" w:after="80"/>
      </w:pPr>
      <w:r>
        <w:rPr>
          <w:b/>
          <w:color w:val="1F4E79"/>
          <w:sz w:val="20"/>
        </w:rPr>
        <w:t>表3. 两阶段临床队列合并全样本 (N = 273) 流行病学特征与队列间平衡性检验三线表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统计指标</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第一阶段队列 (Stage 1)</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第二阶段队列 (Stage 2)</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全样本合并队列 (Combined)</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两阶段队列间 P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数据同质性与稳定性评价</w:t>
            </w:r>
          </w:p>
        </w:tc>
      </w:tr>
      <w:tr>
        <w:tc>
          <w:tcPr>
            <w:tcW w:type="dxa" w:w="1632"/>
            <w:tcMar>
              <w:top w:w="65" w:type="dxa"/>
              <w:bottom w:w="65" w:type="dxa"/>
              <w:left w:w="80" w:type="dxa"/>
              <w:right w:w="80" w:type="dxa"/>
            </w:tcMar>
            <w:shd w:fill="F8FAFC"/>
          </w:tcPr>
          <w:p>
            <w:pPr>
              <w:spacing w:before="0" w:after="0"/>
            </w:pPr>
            <w:r>
              <w:rPr>
                <w:rFonts w:ascii="宋体" w:hAnsi="宋体"/>
                <w:b/>
                <w:sz w:val="17"/>
              </w:rPr>
              <w:t>纳入患者总数 (例)</w:t>
            </w:r>
          </w:p>
        </w:tc>
        <w:tc>
          <w:tcPr>
            <w:tcW w:type="dxa" w:w="1632"/>
            <w:tcMar>
              <w:top w:w="65" w:type="dxa"/>
              <w:bottom w:w="65" w:type="dxa"/>
              <w:left w:w="80" w:type="dxa"/>
              <w:right w:w="80" w:type="dxa"/>
            </w:tcMar>
            <w:shd w:fill="F8FAFC"/>
          </w:tcPr>
          <w:p>
            <w:pPr>
              <w:spacing w:before="0" w:after="0"/>
            </w:pPr>
            <w:r>
              <w:rPr>
                <w:rFonts w:ascii="宋体" w:hAnsi="宋体"/>
                <w:sz w:val="17"/>
              </w:rPr>
              <w:t>167</w:t>
            </w:r>
          </w:p>
        </w:tc>
        <w:tc>
          <w:tcPr>
            <w:tcW w:type="dxa" w:w="1632"/>
            <w:tcMar>
              <w:top w:w="65" w:type="dxa"/>
              <w:bottom w:w="65" w:type="dxa"/>
              <w:left w:w="80" w:type="dxa"/>
              <w:right w:w="80" w:type="dxa"/>
            </w:tcMar>
            <w:shd w:fill="F8FAFC"/>
          </w:tcPr>
          <w:p>
            <w:pPr>
              <w:spacing w:before="0" w:after="0"/>
            </w:pPr>
            <w:r>
              <w:rPr>
                <w:rFonts w:ascii="宋体" w:hAnsi="宋体"/>
                <w:sz w:val="17"/>
              </w:rPr>
              <w:t>106</w:t>
            </w:r>
          </w:p>
        </w:tc>
        <w:tc>
          <w:tcPr>
            <w:tcW w:type="dxa" w:w="1632"/>
            <w:tcMar>
              <w:top w:w="65" w:type="dxa"/>
              <w:bottom w:w="65" w:type="dxa"/>
              <w:left w:w="80" w:type="dxa"/>
              <w:right w:w="80" w:type="dxa"/>
            </w:tcMar>
            <w:shd w:fill="F8FAFC"/>
          </w:tcPr>
          <w:p>
            <w:pPr>
              <w:spacing w:before="0" w:after="0"/>
            </w:pPr>
            <w:r>
              <w:rPr>
                <w:rFonts w:ascii="宋体" w:hAnsi="宋体"/>
                <w:sz w:val="17"/>
              </w:rPr>
              <w:t>273</w:t>
            </w:r>
          </w:p>
        </w:tc>
        <w:tc>
          <w:tcPr>
            <w:tcW w:type="dxa" w:w="1632"/>
            <w:tcMar>
              <w:top w:w="65" w:type="dxa"/>
              <w:bottom w:w="65" w:type="dxa"/>
              <w:left w:w="80" w:type="dxa"/>
              <w:right w:w="80" w:type="dxa"/>
            </w:tcMar>
            <w:shd w:fill="F8FAFC"/>
          </w:tcPr>
          <w:p>
            <w:pPr>
              <w:spacing w:before="0" w:after="0"/>
            </w:pPr>
            <w:r>
              <w:rPr>
                <w:rFonts w:ascii="宋体" w:hAnsi="宋体"/>
                <w:sz w:val="17"/>
              </w:rPr>
              <w:t>--</w:t>
            </w:r>
          </w:p>
        </w:tc>
        <w:tc>
          <w:tcPr>
            <w:tcW w:type="dxa" w:w="1632"/>
            <w:tcMar>
              <w:top w:w="65" w:type="dxa"/>
              <w:bottom w:w="65" w:type="dxa"/>
              <w:left w:w="80" w:type="dxa"/>
              <w:right w:w="80" w:type="dxa"/>
            </w:tcMar>
            <w:shd w:fill="F8FAFC"/>
          </w:tcPr>
          <w:p>
            <w:pPr>
              <w:spacing w:before="0" w:after="0"/>
            </w:pPr>
            <w:r>
              <w:rPr>
                <w:rFonts w:ascii="宋体" w:hAnsi="宋体"/>
                <w:sz w:val="17"/>
              </w:rPr>
              <w:t>两阶段总体规模适宜</w:t>
            </w:r>
          </w:p>
        </w:tc>
      </w:tr>
      <w:tr>
        <w:tc>
          <w:tcPr>
            <w:tcW w:type="dxa" w:w="1632"/>
            <w:tcMar>
              <w:top w:w="65" w:type="dxa"/>
              <w:bottom w:w="65" w:type="dxa"/>
              <w:left w:w="80" w:type="dxa"/>
              <w:right w:w="80" w:type="dxa"/>
            </w:tcMar>
          </w:tcPr>
          <w:p>
            <w:pPr>
              <w:spacing w:before="0" w:after="0"/>
            </w:pPr>
            <w:r>
              <w:rPr>
                <w:rFonts w:ascii="宋体" w:hAnsi="宋体"/>
                <w:b/>
                <w:sz w:val="17"/>
              </w:rPr>
              <w:t>血栓阳性发生率 [n (%)]</w:t>
            </w:r>
          </w:p>
        </w:tc>
        <w:tc>
          <w:tcPr>
            <w:tcW w:type="dxa" w:w="1632"/>
            <w:tcMar>
              <w:top w:w="65" w:type="dxa"/>
              <w:bottom w:w="65" w:type="dxa"/>
              <w:left w:w="80" w:type="dxa"/>
              <w:right w:w="80" w:type="dxa"/>
            </w:tcMar>
          </w:tcPr>
          <w:p>
            <w:pPr>
              <w:spacing w:before="0" w:after="0"/>
            </w:pPr>
            <w:r>
              <w:rPr>
                <w:rFonts w:ascii="宋体" w:hAnsi="宋体"/>
                <w:sz w:val="17"/>
              </w:rPr>
              <w:t>36 (21.56%)</w:t>
            </w:r>
          </w:p>
        </w:tc>
        <w:tc>
          <w:tcPr>
            <w:tcW w:type="dxa" w:w="1632"/>
            <w:tcMar>
              <w:top w:w="65" w:type="dxa"/>
              <w:bottom w:w="65" w:type="dxa"/>
              <w:left w:w="80" w:type="dxa"/>
              <w:right w:w="80" w:type="dxa"/>
            </w:tcMar>
          </w:tcPr>
          <w:p>
            <w:pPr>
              <w:spacing w:before="0" w:after="0"/>
            </w:pPr>
            <w:r>
              <w:rPr>
                <w:rFonts w:ascii="宋体" w:hAnsi="宋体"/>
                <w:sz w:val="17"/>
              </w:rPr>
              <w:t>25 (23.58%)</w:t>
            </w:r>
          </w:p>
        </w:tc>
        <w:tc>
          <w:tcPr>
            <w:tcW w:type="dxa" w:w="1632"/>
            <w:tcMar>
              <w:top w:w="65" w:type="dxa"/>
              <w:bottom w:w="65" w:type="dxa"/>
              <w:left w:w="80" w:type="dxa"/>
              <w:right w:w="80" w:type="dxa"/>
            </w:tcMar>
          </w:tcPr>
          <w:p>
            <w:pPr>
              <w:spacing w:before="0" w:after="0"/>
            </w:pPr>
            <w:r>
              <w:rPr>
                <w:rFonts w:ascii="宋体" w:hAnsi="宋体"/>
                <w:sz w:val="17"/>
              </w:rPr>
              <w:t>61 (22.34%)</w:t>
            </w:r>
          </w:p>
        </w:tc>
        <w:tc>
          <w:tcPr>
            <w:tcW w:type="dxa" w:w="1632"/>
            <w:tcMar>
              <w:top w:w="65" w:type="dxa"/>
              <w:bottom w:w="65" w:type="dxa"/>
              <w:left w:w="80" w:type="dxa"/>
              <w:right w:w="80" w:type="dxa"/>
            </w:tcMar>
          </w:tcPr>
          <w:p>
            <w:pPr>
              <w:spacing w:before="0" w:after="0"/>
            </w:pPr>
            <w:r>
              <w:rPr>
                <w:rFonts w:ascii="宋体" w:hAnsi="宋体"/>
                <w:sz w:val="17"/>
              </w:rPr>
              <w:t>0.6974</w:t>
            </w:r>
          </w:p>
        </w:tc>
        <w:tc>
          <w:tcPr>
            <w:tcW w:type="dxa" w:w="1632"/>
            <w:tcMar>
              <w:top w:w="65" w:type="dxa"/>
              <w:bottom w:w="65" w:type="dxa"/>
              <w:left w:w="80" w:type="dxa"/>
              <w:right w:w="80" w:type="dxa"/>
            </w:tcMar>
          </w:tcPr>
          <w:p>
            <w:pPr>
              <w:spacing w:before="0" w:after="0"/>
            </w:pPr>
            <w:r>
              <w:rPr>
                <w:rFonts w:ascii="宋体" w:hAnsi="宋体"/>
                <w:sz w:val="17"/>
              </w:rPr>
              <w:t>发病率高度吻合，无显著流行病学偏移</w:t>
            </w:r>
          </w:p>
        </w:tc>
      </w:tr>
      <w:tr>
        <w:tc>
          <w:tcPr>
            <w:tcW w:type="dxa" w:w="1632"/>
            <w:tcMar>
              <w:top w:w="65" w:type="dxa"/>
              <w:bottom w:w="65" w:type="dxa"/>
              <w:left w:w="80" w:type="dxa"/>
              <w:right w:w="80" w:type="dxa"/>
            </w:tcMar>
            <w:shd w:fill="F8FAFC"/>
          </w:tcPr>
          <w:p>
            <w:pPr>
              <w:spacing w:before="0" w:after="0"/>
            </w:pPr>
            <w:r>
              <w:rPr>
                <w:rFonts w:ascii="宋体" w:hAnsi="宋体"/>
                <w:b/>
                <w:sz w:val="17"/>
              </w:rPr>
              <w:t>年龄中位数 (岁, IQR)</w:t>
            </w:r>
          </w:p>
        </w:tc>
        <w:tc>
          <w:tcPr>
            <w:tcW w:type="dxa" w:w="1632"/>
            <w:tcMar>
              <w:top w:w="65" w:type="dxa"/>
              <w:bottom w:w="65" w:type="dxa"/>
              <w:left w:w="80" w:type="dxa"/>
              <w:right w:w="80" w:type="dxa"/>
            </w:tcMar>
            <w:shd w:fill="F8FAFC"/>
          </w:tcPr>
          <w:p>
            <w:pPr>
              <w:spacing w:before="0" w:after="0"/>
            </w:pPr>
            <w:r>
              <w:rPr>
                <w:rFonts w:ascii="宋体" w:hAnsi="宋体"/>
                <w:sz w:val="17"/>
              </w:rPr>
              <w:t>49.0 [37.0 - 60.0]</w:t>
            </w:r>
          </w:p>
        </w:tc>
        <w:tc>
          <w:tcPr>
            <w:tcW w:type="dxa" w:w="1632"/>
            <w:tcMar>
              <w:top w:w="65" w:type="dxa"/>
              <w:bottom w:w="65" w:type="dxa"/>
              <w:left w:w="80" w:type="dxa"/>
              <w:right w:w="80" w:type="dxa"/>
            </w:tcMar>
            <w:shd w:fill="F8FAFC"/>
          </w:tcPr>
          <w:p>
            <w:pPr>
              <w:spacing w:before="0" w:after="0"/>
            </w:pPr>
            <w:r>
              <w:rPr>
                <w:rFonts w:ascii="宋体" w:hAnsi="宋体"/>
                <w:sz w:val="17"/>
              </w:rPr>
              <w:t>52.0 [41.0 - 64.0]</w:t>
            </w:r>
          </w:p>
        </w:tc>
        <w:tc>
          <w:tcPr>
            <w:tcW w:type="dxa" w:w="1632"/>
            <w:tcMar>
              <w:top w:w="65" w:type="dxa"/>
              <w:bottom w:w="65" w:type="dxa"/>
              <w:left w:w="80" w:type="dxa"/>
              <w:right w:w="80" w:type="dxa"/>
            </w:tcMar>
            <w:shd w:fill="F8FAFC"/>
          </w:tcPr>
          <w:p>
            <w:pPr>
              <w:spacing w:before="0" w:after="0"/>
            </w:pPr>
            <w:r>
              <w:rPr>
                <w:rFonts w:ascii="宋体" w:hAnsi="宋体"/>
                <w:sz w:val="17"/>
              </w:rPr>
              <w:t>50.0 [38.0 - 62.0]</w:t>
            </w:r>
          </w:p>
        </w:tc>
        <w:tc>
          <w:tcPr>
            <w:tcW w:type="dxa" w:w="1632"/>
            <w:tcMar>
              <w:top w:w="65" w:type="dxa"/>
              <w:bottom w:w="65" w:type="dxa"/>
              <w:left w:w="80" w:type="dxa"/>
              <w:right w:w="80" w:type="dxa"/>
            </w:tcMar>
            <w:shd w:fill="F8FAFC"/>
          </w:tcPr>
          <w:p>
            <w:pPr>
              <w:spacing w:before="0" w:after="0"/>
            </w:pPr>
            <w:r>
              <w:rPr>
                <w:rFonts w:ascii="宋体" w:hAnsi="宋体"/>
                <w:sz w:val="17"/>
              </w:rPr>
              <w:t>0.2150</w:t>
            </w:r>
          </w:p>
        </w:tc>
        <w:tc>
          <w:tcPr>
            <w:tcW w:type="dxa" w:w="1632"/>
            <w:tcMar>
              <w:top w:w="65" w:type="dxa"/>
              <w:bottom w:w="65" w:type="dxa"/>
              <w:left w:w="80" w:type="dxa"/>
              <w:right w:w="80" w:type="dxa"/>
            </w:tcMar>
            <w:shd w:fill="F8FAFC"/>
          </w:tcPr>
          <w:p>
            <w:pPr>
              <w:spacing w:before="0" w:after="0"/>
            </w:pPr>
            <w:r>
              <w:rPr>
                <w:rFonts w:ascii="宋体" w:hAnsi="宋体"/>
                <w:sz w:val="17"/>
              </w:rPr>
              <w:t>入组年龄段保持连续稳定</w:t>
            </w:r>
          </w:p>
        </w:tc>
      </w:tr>
      <w:tr>
        <w:tc>
          <w:tcPr>
            <w:tcW w:type="dxa" w:w="1632"/>
            <w:tcMar>
              <w:top w:w="65" w:type="dxa"/>
              <w:bottom w:w="65" w:type="dxa"/>
              <w:left w:w="80" w:type="dxa"/>
              <w:right w:w="80" w:type="dxa"/>
            </w:tcMar>
          </w:tcPr>
          <w:p>
            <w:pPr>
              <w:spacing w:before="0" w:after="0"/>
            </w:pPr>
            <w:r>
              <w:rPr>
                <w:rFonts w:ascii="宋体" w:hAnsi="宋体"/>
                <w:b/>
                <w:sz w:val="17"/>
              </w:rPr>
              <w:t>男性比例 [n (%)]</w:t>
            </w:r>
          </w:p>
        </w:tc>
        <w:tc>
          <w:tcPr>
            <w:tcW w:type="dxa" w:w="1632"/>
            <w:tcMar>
              <w:top w:w="65" w:type="dxa"/>
              <w:bottom w:w="65" w:type="dxa"/>
              <w:left w:w="80" w:type="dxa"/>
              <w:right w:w="80" w:type="dxa"/>
            </w:tcMar>
          </w:tcPr>
          <w:p>
            <w:pPr>
              <w:spacing w:before="0" w:after="0"/>
            </w:pPr>
            <w:r>
              <w:rPr>
                <w:rFonts w:ascii="宋体" w:hAnsi="宋体"/>
                <w:sz w:val="17"/>
              </w:rPr>
              <w:t>115 (68.86%)</w:t>
            </w:r>
          </w:p>
        </w:tc>
        <w:tc>
          <w:tcPr>
            <w:tcW w:type="dxa" w:w="1632"/>
            <w:tcMar>
              <w:top w:w="65" w:type="dxa"/>
              <w:bottom w:w="65" w:type="dxa"/>
              <w:left w:w="80" w:type="dxa"/>
              <w:right w:w="80" w:type="dxa"/>
            </w:tcMar>
          </w:tcPr>
          <w:p>
            <w:pPr>
              <w:spacing w:before="0" w:after="0"/>
            </w:pPr>
            <w:r>
              <w:rPr>
                <w:rFonts w:ascii="宋体" w:hAnsi="宋体"/>
                <w:sz w:val="17"/>
              </w:rPr>
              <w:t>73 (68.87%)</w:t>
            </w:r>
          </w:p>
        </w:tc>
        <w:tc>
          <w:tcPr>
            <w:tcW w:type="dxa" w:w="1632"/>
            <w:tcMar>
              <w:top w:w="65" w:type="dxa"/>
              <w:bottom w:w="65" w:type="dxa"/>
              <w:left w:w="80" w:type="dxa"/>
              <w:right w:w="80" w:type="dxa"/>
            </w:tcMar>
          </w:tcPr>
          <w:p>
            <w:pPr>
              <w:spacing w:before="0" w:after="0"/>
            </w:pPr>
            <w:r>
              <w:rPr>
                <w:rFonts w:ascii="宋体" w:hAnsi="宋体"/>
                <w:sz w:val="17"/>
              </w:rPr>
              <w:t>188 (68.86%)</w:t>
            </w:r>
          </w:p>
        </w:tc>
        <w:tc>
          <w:tcPr>
            <w:tcW w:type="dxa" w:w="1632"/>
            <w:tcMar>
              <w:top w:w="65" w:type="dxa"/>
              <w:bottom w:w="65" w:type="dxa"/>
              <w:left w:w="80" w:type="dxa"/>
              <w:right w:w="80" w:type="dxa"/>
            </w:tcMar>
          </w:tcPr>
          <w:p>
            <w:pPr>
              <w:spacing w:before="0" w:after="0"/>
            </w:pPr>
            <w:r>
              <w:rPr>
                <w:rFonts w:ascii="宋体" w:hAnsi="宋体"/>
                <w:sz w:val="17"/>
              </w:rPr>
              <w:t>0.9980</w:t>
            </w:r>
          </w:p>
        </w:tc>
        <w:tc>
          <w:tcPr>
            <w:tcW w:type="dxa" w:w="1632"/>
            <w:tcMar>
              <w:top w:w="65" w:type="dxa"/>
              <w:bottom w:w="65" w:type="dxa"/>
              <w:left w:w="80" w:type="dxa"/>
              <w:right w:w="80" w:type="dxa"/>
            </w:tcMar>
          </w:tcPr>
          <w:p>
            <w:pPr>
              <w:spacing w:before="0" w:after="0"/>
            </w:pPr>
            <w:r>
              <w:rPr>
                <w:rFonts w:ascii="宋体" w:hAnsi="宋体"/>
                <w:sz w:val="17"/>
              </w:rPr>
              <w:t>性别比例完全同质</w:t>
            </w:r>
          </w:p>
        </w:tc>
      </w:tr>
      <w:tr>
        <w:tc>
          <w:tcPr>
            <w:tcW w:type="dxa" w:w="1632"/>
            <w:tcMar>
              <w:top w:w="65" w:type="dxa"/>
              <w:bottom w:w="65" w:type="dxa"/>
              <w:left w:w="80" w:type="dxa"/>
              <w:right w:w="80" w:type="dxa"/>
            </w:tcMar>
            <w:shd w:fill="F8FAFC"/>
          </w:tcPr>
          <w:p>
            <w:pPr>
              <w:spacing w:before="0" w:after="0"/>
            </w:pPr>
            <w:r>
              <w:rPr>
                <w:rFonts w:ascii="宋体" w:hAnsi="宋体"/>
                <w:b/>
                <w:sz w:val="17"/>
              </w:rPr>
              <w:t>初始 D-二聚体 (μg/mL, IQR)</w:t>
            </w:r>
          </w:p>
        </w:tc>
        <w:tc>
          <w:tcPr>
            <w:tcW w:type="dxa" w:w="1632"/>
            <w:tcMar>
              <w:top w:w="65" w:type="dxa"/>
              <w:bottom w:w="65" w:type="dxa"/>
              <w:left w:w="80" w:type="dxa"/>
              <w:right w:w="80" w:type="dxa"/>
            </w:tcMar>
            <w:shd w:fill="F8FAFC"/>
          </w:tcPr>
          <w:p>
            <w:pPr>
              <w:spacing w:before="0" w:after="0"/>
            </w:pPr>
            <w:r>
              <w:rPr>
                <w:rFonts w:ascii="宋体" w:hAnsi="宋体"/>
                <w:sz w:val="17"/>
              </w:rPr>
              <w:t>3.10 [1.40 - 7.20]</w:t>
            </w:r>
          </w:p>
        </w:tc>
        <w:tc>
          <w:tcPr>
            <w:tcW w:type="dxa" w:w="1632"/>
            <w:tcMar>
              <w:top w:w="65" w:type="dxa"/>
              <w:bottom w:w="65" w:type="dxa"/>
              <w:left w:w="80" w:type="dxa"/>
              <w:right w:w="80" w:type="dxa"/>
            </w:tcMar>
            <w:shd w:fill="F8FAFC"/>
          </w:tcPr>
          <w:p>
            <w:pPr>
              <w:spacing w:before="0" w:after="0"/>
            </w:pPr>
            <w:r>
              <w:rPr>
                <w:rFonts w:ascii="宋体" w:hAnsi="宋体"/>
                <w:sz w:val="17"/>
              </w:rPr>
              <w:t>3.25 [1.50 - 7.80]</w:t>
            </w:r>
          </w:p>
        </w:tc>
        <w:tc>
          <w:tcPr>
            <w:tcW w:type="dxa" w:w="1632"/>
            <w:tcMar>
              <w:top w:w="65" w:type="dxa"/>
              <w:bottom w:w="65" w:type="dxa"/>
              <w:left w:w="80" w:type="dxa"/>
              <w:right w:w="80" w:type="dxa"/>
            </w:tcMar>
            <w:shd w:fill="F8FAFC"/>
          </w:tcPr>
          <w:p>
            <w:pPr>
              <w:spacing w:before="0" w:after="0"/>
            </w:pPr>
            <w:r>
              <w:rPr>
                <w:rFonts w:ascii="宋体" w:hAnsi="宋体"/>
                <w:sz w:val="17"/>
              </w:rPr>
              <w:t>3.15 [1.45 - 7.50]</w:t>
            </w:r>
          </w:p>
        </w:tc>
        <w:tc>
          <w:tcPr>
            <w:tcW w:type="dxa" w:w="1632"/>
            <w:tcMar>
              <w:top w:w="65" w:type="dxa"/>
              <w:bottom w:w="65" w:type="dxa"/>
              <w:left w:w="80" w:type="dxa"/>
              <w:right w:w="80" w:type="dxa"/>
            </w:tcMar>
            <w:shd w:fill="F8FAFC"/>
          </w:tcPr>
          <w:p>
            <w:pPr>
              <w:spacing w:before="0" w:after="0"/>
            </w:pPr>
            <w:r>
              <w:rPr>
                <w:rFonts w:ascii="宋体" w:hAnsi="宋体"/>
                <w:sz w:val="17"/>
              </w:rPr>
              <w:t>0.7840</w:t>
            </w:r>
          </w:p>
        </w:tc>
        <w:tc>
          <w:tcPr>
            <w:tcW w:type="dxa" w:w="1632"/>
            <w:tcMar>
              <w:top w:w="65" w:type="dxa"/>
              <w:bottom w:w="65" w:type="dxa"/>
              <w:left w:w="80" w:type="dxa"/>
              <w:right w:w="80" w:type="dxa"/>
            </w:tcMar>
            <w:shd w:fill="F8FAFC"/>
          </w:tcPr>
          <w:p>
            <w:pPr>
              <w:spacing w:before="0" w:after="0"/>
            </w:pPr>
            <w:r>
              <w:rPr>
                <w:rFonts w:ascii="宋体" w:hAnsi="宋体"/>
                <w:sz w:val="17"/>
              </w:rPr>
              <w:t>检验基线在两阶段间具有完全可比性</w:t>
            </w:r>
          </w:p>
        </w:tc>
      </w:tr>
      <w:tr>
        <w:tc>
          <w:tcPr>
            <w:tcW w:type="dxa" w:w="1632"/>
            <w:tcMar>
              <w:top w:w="65" w:type="dxa"/>
              <w:bottom w:w="65" w:type="dxa"/>
              <w:left w:w="80" w:type="dxa"/>
              <w:right w:w="80" w:type="dxa"/>
            </w:tcMar>
          </w:tcPr>
          <w:p>
            <w:pPr>
              <w:spacing w:before="0" w:after="0"/>
            </w:pPr>
            <w:r>
              <w:rPr>
                <w:rFonts w:ascii="宋体" w:hAnsi="宋体"/>
                <w:b/>
                <w:sz w:val="17"/>
              </w:rPr>
              <w:t>初始白细胞 (×10⁹/L, IQR)</w:t>
            </w:r>
          </w:p>
        </w:tc>
        <w:tc>
          <w:tcPr>
            <w:tcW w:type="dxa" w:w="1632"/>
            <w:tcMar>
              <w:top w:w="65" w:type="dxa"/>
              <w:bottom w:w="65" w:type="dxa"/>
              <w:left w:w="80" w:type="dxa"/>
              <w:right w:w="80" w:type="dxa"/>
            </w:tcMar>
          </w:tcPr>
          <w:p>
            <w:pPr>
              <w:spacing w:before="0" w:after="0"/>
            </w:pPr>
            <w:r>
              <w:rPr>
                <w:rFonts w:ascii="宋体" w:hAnsi="宋体"/>
                <w:sz w:val="17"/>
              </w:rPr>
              <w:t>10.40 [7.20 - 14.50]</w:t>
            </w:r>
          </w:p>
        </w:tc>
        <w:tc>
          <w:tcPr>
            <w:tcW w:type="dxa" w:w="1632"/>
            <w:tcMar>
              <w:top w:w="65" w:type="dxa"/>
              <w:bottom w:w="65" w:type="dxa"/>
              <w:left w:w="80" w:type="dxa"/>
              <w:right w:w="80" w:type="dxa"/>
            </w:tcMar>
          </w:tcPr>
          <w:p>
            <w:pPr>
              <w:spacing w:before="0" w:after="0"/>
            </w:pPr>
            <w:r>
              <w:rPr>
                <w:rFonts w:ascii="宋体" w:hAnsi="宋体"/>
                <w:sz w:val="17"/>
              </w:rPr>
              <w:t>10.80 [7.50 - 15.00]</w:t>
            </w:r>
          </w:p>
        </w:tc>
        <w:tc>
          <w:tcPr>
            <w:tcW w:type="dxa" w:w="1632"/>
            <w:tcMar>
              <w:top w:w="65" w:type="dxa"/>
              <w:bottom w:w="65" w:type="dxa"/>
              <w:left w:w="80" w:type="dxa"/>
              <w:right w:w="80" w:type="dxa"/>
            </w:tcMar>
          </w:tcPr>
          <w:p>
            <w:pPr>
              <w:spacing w:before="0" w:after="0"/>
            </w:pPr>
            <w:r>
              <w:rPr>
                <w:rFonts w:ascii="宋体" w:hAnsi="宋体"/>
                <w:sz w:val="17"/>
              </w:rPr>
              <w:t>10.50 [7.30 - 14.80]</w:t>
            </w:r>
          </w:p>
        </w:tc>
        <w:tc>
          <w:tcPr>
            <w:tcW w:type="dxa" w:w="1632"/>
            <w:tcMar>
              <w:top w:w="65" w:type="dxa"/>
              <w:bottom w:w="65" w:type="dxa"/>
              <w:left w:w="80" w:type="dxa"/>
              <w:right w:w="80" w:type="dxa"/>
            </w:tcMar>
          </w:tcPr>
          <w:p>
            <w:pPr>
              <w:spacing w:before="0" w:after="0"/>
            </w:pPr>
            <w:r>
              <w:rPr>
                <w:rFonts w:ascii="宋体" w:hAnsi="宋体"/>
                <w:sz w:val="17"/>
              </w:rPr>
              <w:t>0.6420</w:t>
            </w:r>
          </w:p>
        </w:tc>
        <w:tc>
          <w:tcPr>
            <w:tcW w:type="dxa" w:w="1632"/>
            <w:tcMar>
              <w:top w:w="65" w:type="dxa"/>
              <w:bottom w:w="65" w:type="dxa"/>
              <w:left w:w="80" w:type="dxa"/>
              <w:right w:w="80" w:type="dxa"/>
            </w:tcMar>
          </w:tcPr>
          <w:p>
            <w:pPr>
              <w:spacing w:before="0" w:after="0"/>
            </w:pPr>
            <w:r>
              <w:rPr>
                <w:rFonts w:ascii="宋体" w:hAnsi="宋体"/>
                <w:sz w:val="17"/>
              </w:rPr>
              <w:t>全身炎症反应程度跨队列保持稳定</w:t>
            </w:r>
          </w:p>
        </w:tc>
      </w:tr>
    </w:tbl>
    <w:p>
      <w:pPr>
        <w:spacing w:after="80"/>
      </w:pPr>
    </w:p>
    <w:p>
      <w:pPr>
        <w:keepNext/>
        <w:spacing w:before="240" w:after="80"/>
      </w:pPr>
      <w:r>
        <w:rPr>
          <w:b/>
          <w:color w:val="1F4E79"/>
          <w:sz w:val="20"/>
        </w:rPr>
        <w:t>表4. 第二阶段临床队列连续纳入与逐级排除审计明细三线表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c>
          <w:tcPr>
            <w:tcW w:type="dxa" w:w="1958"/>
            <w:tcMar>
              <w:top w:w="65" w:type="dxa"/>
              <w:bottom w:w="65" w:type="dxa"/>
              <w:left w:w="80" w:type="dxa"/>
              <w:right w:w="80" w:type="dxa"/>
            </w:tcMar>
            <w:shd w:fill="1F4E79"/>
          </w:tcPr>
          <w:p>
            <w:pPr>
              <w:spacing w:before="0" w:after="0"/>
            </w:pPr>
            <w:r>
              <w:rPr>
                <w:rFonts w:ascii="宋体" w:hAnsi="宋体"/>
                <w:b/>
                <w:color w:val="FFFFFF"/>
                <w:sz w:val="17"/>
              </w:rPr>
              <w:t>连续排查与临床筛选步骤</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排除病例数 (例)</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排除原因与医学依据</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保留病例数 (例)</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阶段队列归属与数据纯净度保障</w:t>
            </w:r>
          </w:p>
        </w:tc>
      </w:tr>
      <w:tr>
        <w:tc>
          <w:tcPr>
            <w:tcW w:type="dxa" w:w="1958"/>
            <w:tcMar>
              <w:top w:w="65" w:type="dxa"/>
              <w:bottom w:w="65" w:type="dxa"/>
              <w:left w:w="80" w:type="dxa"/>
              <w:right w:w="80" w:type="dxa"/>
            </w:tcMar>
            <w:shd w:fill="F8FAFC"/>
          </w:tcPr>
          <w:p>
            <w:pPr>
              <w:spacing w:before="0" w:after="0"/>
            </w:pPr>
            <w:r>
              <w:rPr>
                <w:rFonts w:ascii="宋体" w:hAnsi="宋体"/>
                <w:b/>
                <w:sz w:val="17"/>
              </w:rPr>
              <w:t>原始登记连续收治 ECMO 患者</w:t>
            </w:r>
          </w:p>
        </w:tc>
        <w:tc>
          <w:tcPr>
            <w:tcW w:type="dxa" w:w="1958"/>
            <w:tcMar>
              <w:top w:w="65" w:type="dxa"/>
              <w:bottom w:w="65" w:type="dxa"/>
              <w:left w:w="80" w:type="dxa"/>
              <w:right w:w="80" w:type="dxa"/>
            </w:tcMar>
            <w:shd w:fill="F8FAFC"/>
          </w:tcPr>
          <w:p>
            <w:pPr>
              <w:spacing w:before="0" w:after="0"/>
            </w:pPr>
            <w:r>
              <w:rPr>
                <w:rFonts w:ascii="宋体" w:hAnsi="宋体"/>
                <w:sz w:val="17"/>
              </w:rPr>
              <w:t>--</w:t>
            </w:r>
          </w:p>
        </w:tc>
        <w:tc>
          <w:tcPr>
            <w:tcW w:type="dxa" w:w="1958"/>
            <w:tcMar>
              <w:top w:w="65" w:type="dxa"/>
              <w:bottom w:w="65" w:type="dxa"/>
              <w:left w:w="80" w:type="dxa"/>
              <w:right w:w="80" w:type="dxa"/>
            </w:tcMar>
            <w:shd w:fill="F8FAFC"/>
          </w:tcPr>
          <w:p>
            <w:pPr>
              <w:spacing w:before="0" w:after="0"/>
            </w:pPr>
            <w:r>
              <w:rPr>
                <w:rFonts w:ascii="宋体" w:hAnsi="宋体"/>
                <w:sz w:val="17"/>
              </w:rPr>
              <w:t>连续收治未加选择的所有重症心肺衰竭患者</w:t>
            </w:r>
          </w:p>
        </w:tc>
        <w:tc>
          <w:tcPr>
            <w:tcW w:type="dxa" w:w="1958"/>
            <w:tcMar>
              <w:top w:w="65" w:type="dxa"/>
              <w:bottom w:w="65" w:type="dxa"/>
              <w:left w:w="80" w:type="dxa"/>
              <w:right w:w="80" w:type="dxa"/>
            </w:tcMar>
            <w:shd w:fill="F8FAFC"/>
          </w:tcPr>
          <w:p>
            <w:pPr>
              <w:spacing w:before="0" w:after="0"/>
            </w:pPr>
            <w:r>
              <w:rPr>
                <w:rFonts w:ascii="宋体" w:hAnsi="宋体"/>
                <w:sz w:val="17"/>
              </w:rPr>
              <w:t>125</w:t>
            </w:r>
          </w:p>
        </w:tc>
        <w:tc>
          <w:tcPr>
            <w:tcW w:type="dxa" w:w="1958"/>
            <w:tcMar>
              <w:top w:w="65" w:type="dxa"/>
              <w:bottom w:w="65" w:type="dxa"/>
              <w:left w:w="80" w:type="dxa"/>
              <w:right w:w="80" w:type="dxa"/>
            </w:tcMar>
            <w:shd w:fill="F8FAFC"/>
          </w:tcPr>
          <w:p>
            <w:pPr>
              <w:spacing w:before="0" w:after="0"/>
            </w:pPr>
            <w:r>
              <w:rPr>
                <w:rFonts w:ascii="宋体" w:hAnsi="宋体"/>
                <w:sz w:val="17"/>
              </w:rPr>
              <w:t>第二阶段原始总病例</w:t>
            </w:r>
          </w:p>
        </w:tc>
      </w:tr>
      <w:tr>
        <w:tc>
          <w:tcPr>
            <w:tcW w:type="dxa" w:w="1958"/>
            <w:tcMar>
              <w:top w:w="65" w:type="dxa"/>
              <w:bottom w:w="65" w:type="dxa"/>
              <w:left w:w="80" w:type="dxa"/>
              <w:right w:w="80" w:type="dxa"/>
            </w:tcMar>
          </w:tcPr>
          <w:p>
            <w:pPr>
              <w:spacing w:before="0" w:after="0"/>
            </w:pPr>
            <w:r>
              <w:rPr>
                <w:rFonts w:ascii="宋体" w:hAnsi="宋体"/>
                <w:b/>
                <w:sz w:val="17"/>
              </w:rPr>
              <w:t>排除：ECMO 辅助时长不足 24 小时</w:t>
            </w:r>
          </w:p>
        </w:tc>
        <w:tc>
          <w:tcPr>
            <w:tcW w:type="dxa" w:w="1958"/>
            <w:tcMar>
              <w:top w:w="65" w:type="dxa"/>
              <w:bottom w:w="65" w:type="dxa"/>
              <w:left w:w="80" w:type="dxa"/>
              <w:right w:w="80" w:type="dxa"/>
            </w:tcMar>
          </w:tcPr>
          <w:p>
            <w:pPr>
              <w:spacing w:before="0" w:after="0"/>
            </w:pPr>
            <w:r>
              <w:rPr>
                <w:rFonts w:ascii="宋体" w:hAnsi="宋体"/>
                <w:sz w:val="17"/>
              </w:rPr>
              <w:t>8</w:t>
            </w:r>
          </w:p>
        </w:tc>
        <w:tc>
          <w:tcPr>
            <w:tcW w:type="dxa" w:w="1958"/>
            <w:tcMar>
              <w:top w:w="65" w:type="dxa"/>
              <w:bottom w:w="65" w:type="dxa"/>
              <w:left w:w="80" w:type="dxa"/>
              <w:right w:w="80" w:type="dxa"/>
            </w:tcMar>
          </w:tcPr>
          <w:p>
            <w:pPr>
              <w:spacing w:before="0" w:after="0"/>
            </w:pPr>
            <w:r>
              <w:rPr>
                <w:rFonts w:ascii="宋体" w:hAnsi="宋体"/>
                <w:sz w:val="17"/>
              </w:rPr>
              <w:t>严重早期循环衰竭迅速死亡或急诊成功撤机脱机</w:t>
            </w:r>
          </w:p>
        </w:tc>
        <w:tc>
          <w:tcPr>
            <w:tcW w:type="dxa" w:w="1958"/>
            <w:tcMar>
              <w:top w:w="65" w:type="dxa"/>
              <w:bottom w:w="65" w:type="dxa"/>
              <w:left w:w="80" w:type="dxa"/>
              <w:right w:w="80" w:type="dxa"/>
            </w:tcMar>
          </w:tcPr>
          <w:p>
            <w:pPr>
              <w:spacing w:before="0" w:after="0"/>
            </w:pPr>
            <w:r>
              <w:rPr>
                <w:rFonts w:ascii="宋体" w:hAnsi="宋体"/>
                <w:sz w:val="17"/>
              </w:rPr>
              <w:t>117</w:t>
            </w:r>
          </w:p>
        </w:tc>
        <w:tc>
          <w:tcPr>
            <w:tcW w:type="dxa" w:w="1958"/>
            <w:tcMar>
              <w:top w:w="65" w:type="dxa"/>
              <w:bottom w:w="65" w:type="dxa"/>
              <w:left w:w="80" w:type="dxa"/>
              <w:right w:w="80" w:type="dxa"/>
            </w:tcMar>
          </w:tcPr>
          <w:p>
            <w:pPr>
              <w:spacing w:before="0" w:after="0"/>
            </w:pPr>
            <w:r>
              <w:rPr>
                <w:rFonts w:ascii="宋体" w:hAnsi="宋体"/>
                <w:sz w:val="17"/>
              </w:rPr>
              <w:t>避免插管机械时间不足引起的统计噪声</w:t>
            </w:r>
          </w:p>
        </w:tc>
      </w:tr>
      <w:tr>
        <w:tc>
          <w:tcPr>
            <w:tcW w:type="dxa" w:w="1958"/>
            <w:tcMar>
              <w:top w:w="65" w:type="dxa"/>
              <w:bottom w:w="65" w:type="dxa"/>
              <w:left w:w="80" w:type="dxa"/>
              <w:right w:w="80" w:type="dxa"/>
            </w:tcMar>
            <w:shd w:fill="F8FAFC"/>
          </w:tcPr>
          <w:p>
            <w:pPr>
              <w:spacing w:before="0" w:after="0"/>
            </w:pPr>
            <w:r>
              <w:rPr>
                <w:rFonts w:ascii="宋体" w:hAnsi="宋体"/>
                <w:b/>
                <w:sz w:val="17"/>
              </w:rPr>
              <w:t>排除：年龄未成年 (&lt; 18 周岁)</w:t>
            </w:r>
          </w:p>
        </w:tc>
        <w:tc>
          <w:tcPr>
            <w:tcW w:type="dxa" w:w="1958"/>
            <w:tcMar>
              <w:top w:w="65" w:type="dxa"/>
              <w:bottom w:w="65" w:type="dxa"/>
              <w:left w:w="80" w:type="dxa"/>
              <w:right w:w="80" w:type="dxa"/>
            </w:tcMar>
            <w:shd w:fill="F8FAFC"/>
          </w:tcPr>
          <w:p>
            <w:pPr>
              <w:spacing w:before="0" w:after="0"/>
            </w:pPr>
            <w:r>
              <w:rPr>
                <w:rFonts w:ascii="宋体" w:hAnsi="宋体"/>
                <w:sz w:val="17"/>
              </w:rPr>
              <w:t>3</w:t>
            </w:r>
          </w:p>
        </w:tc>
        <w:tc>
          <w:tcPr>
            <w:tcW w:type="dxa" w:w="1958"/>
            <w:tcMar>
              <w:top w:w="65" w:type="dxa"/>
              <w:bottom w:w="65" w:type="dxa"/>
              <w:left w:w="80" w:type="dxa"/>
              <w:right w:w="80" w:type="dxa"/>
            </w:tcMar>
            <w:shd w:fill="F8FAFC"/>
          </w:tcPr>
          <w:p>
            <w:pPr>
              <w:spacing w:before="0" w:after="0"/>
            </w:pPr>
            <w:r>
              <w:rPr>
                <w:rFonts w:ascii="宋体" w:hAnsi="宋体"/>
                <w:sz w:val="17"/>
              </w:rPr>
              <w:t>儿科与成人凝血生理和抗凝剂量标准存在本质差异</w:t>
            </w:r>
          </w:p>
        </w:tc>
        <w:tc>
          <w:tcPr>
            <w:tcW w:type="dxa" w:w="1958"/>
            <w:tcMar>
              <w:top w:w="65" w:type="dxa"/>
              <w:bottom w:w="65" w:type="dxa"/>
              <w:left w:w="80" w:type="dxa"/>
              <w:right w:w="80" w:type="dxa"/>
            </w:tcMar>
            <w:shd w:fill="F8FAFC"/>
          </w:tcPr>
          <w:p>
            <w:pPr>
              <w:spacing w:before="0" w:after="0"/>
            </w:pPr>
            <w:r>
              <w:rPr>
                <w:rFonts w:ascii="宋体" w:hAnsi="宋体"/>
                <w:sz w:val="17"/>
              </w:rPr>
              <w:t>114</w:t>
            </w:r>
          </w:p>
        </w:tc>
        <w:tc>
          <w:tcPr>
            <w:tcW w:type="dxa" w:w="1958"/>
            <w:tcMar>
              <w:top w:w="65" w:type="dxa"/>
              <w:bottom w:w="65" w:type="dxa"/>
              <w:left w:w="80" w:type="dxa"/>
              <w:right w:w="80" w:type="dxa"/>
            </w:tcMar>
            <w:shd w:fill="F8FAFC"/>
          </w:tcPr>
          <w:p>
            <w:pPr>
              <w:spacing w:before="0" w:after="0"/>
            </w:pPr>
            <w:r>
              <w:rPr>
                <w:rFonts w:ascii="宋体" w:hAnsi="宋体"/>
                <w:sz w:val="17"/>
              </w:rPr>
              <w:t>锁定成人（Adult ECMO）研究人群</w:t>
            </w:r>
          </w:p>
        </w:tc>
      </w:tr>
      <w:tr>
        <w:tc>
          <w:tcPr>
            <w:tcW w:type="dxa" w:w="1958"/>
            <w:tcMar>
              <w:top w:w="65" w:type="dxa"/>
              <w:bottom w:w="65" w:type="dxa"/>
              <w:left w:w="80" w:type="dxa"/>
              <w:right w:w="80" w:type="dxa"/>
            </w:tcMar>
          </w:tcPr>
          <w:p>
            <w:pPr>
              <w:spacing w:before="0" w:after="0"/>
            </w:pPr>
            <w:r>
              <w:rPr>
                <w:rFonts w:ascii="宋体" w:hAnsi="宋体"/>
                <w:b/>
                <w:sz w:val="17"/>
              </w:rPr>
              <w:t>排除：既往慢性下肢深静脉血栓病史</w:t>
            </w:r>
          </w:p>
        </w:tc>
        <w:tc>
          <w:tcPr>
            <w:tcW w:type="dxa" w:w="1958"/>
            <w:tcMar>
              <w:top w:w="65" w:type="dxa"/>
              <w:bottom w:w="65" w:type="dxa"/>
              <w:left w:w="80" w:type="dxa"/>
              <w:right w:w="80" w:type="dxa"/>
            </w:tcMar>
          </w:tcPr>
          <w:p>
            <w:pPr>
              <w:spacing w:before="0" w:after="0"/>
            </w:pPr>
            <w:r>
              <w:rPr>
                <w:rFonts w:ascii="宋体" w:hAnsi="宋体"/>
                <w:sz w:val="17"/>
              </w:rPr>
              <w:t>2</w:t>
            </w:r>
          </w:p>
        </w:tc>
        <w:tc>
          <w:tcPr>
            <w:tcW w:type="dxa" w:w="1958"/>
            <w:tcMar>
              <w:top w:w="65" w:type="dxa"/>
              <w:bottom w:w="65" w:type="dxa"/>
              <w:left w:w="80" w:type="dxa"/>
              <w:right w:w="80" w:type="dxa"/>
            </w:tcMar>
          </w:tcPr>
          <w:p>
            <w:pPr>
              <w:spacing w:before="0" w:after="0"/>
            </w:pPr>
            <w:r>
              <w:rPr>
                <w:rFonts w:ascii="宋体" w:hAnsi="宋体"/>
                <w:sz w:val="17"/>
              </w:rPr>
              <w:t>上机前已存在器质性陈旧性血栓，无法归因于 ECMO</w:t>
            </w:r>
          </w:p>
        </w:tc>
        <w:tc>
          <w:tcPr>
            <w:tcW w:type="dxa" w:w="1958"/>
            <w:tcMar>
              <w:top w:w="65" w:type="dxa"/>
              <w:bottom w:w="65" w:type="dxa"/>
              <w:left w:w="80" w:type="dxa"/>
              <w:right w:w="80" w:type="dxa"/>
            </w:tcMar>
          </w:tcPr>
          <w:p>
            <w:pPr>
              <w:spacing w:before="0" w:after="0"/>
            </w:pPr>
            <w:r>
              <w:rPr>
                <w:rFonts w:ascii="宋体" w:hAnsi="宋体"/>
                <w:sz w:val="17"/>
              </w:rPr>
              <w:t>112</w:t>
            </w:r>
          </w:p>
        </w:tc>
        <w:tc>
          <w:tcPr>
            <w:tcW w:type="dxa" w:w="1958"/>
            <w:tcMar>
              <w:top w:w="65" w:type="dxa"/>
              <w:bottom w:w="65" w:type="dxa"/>
              <w:left w:w="80" w:type="dxa"/>
              <w:right w:w="80" w:type="dxa"/>
            </w:tcMar>
          </w:tcPr>
          <w:p>
            <w:pPr>
              <w:spacing w:before="0" w:after="0"/>
            </w:pPr>
            <w:r>
              <w:rPr>
                <w:rFonts w:ascii="宋体" w:hAnsi="宋体"/>
                <w:sz w:val="17"/>
              </w:rPr>
              <w:t>确保观察终点均为新发原发性血栓</w:t>
            </w:r>
          </w:p>
        </w:tc>
      </w:tr>
      <w:tr>
        <w:tc>
          <w:tcPr>
            <w:tcW w:type="dxa" w:w="1958"/>
            <w:tcMar>
              <w:top w:w="65" w:type="dxa"/>
              <w:bottom w:w="65" w:type="dxa"/>
              <w:left w:w="80" w:type="dxa"/>
              <w:right w:w="80" w:type="dxa"/>
            </w:tcMar>
            <w:shd w:fill="F8FAFC"/>
          </w:tcPr>
          <w:p>
            <w:pPr>
              <w:spacing w:before="0" w:after="0"/>
            </w:pPr>
            <w:r>
              <w:rPr>
                <w:rFonts w:ascii="宋体" w:hAnsi="宋体"/>
                <w:b/>
                <w:sz w:val="17"/>
              </w:rPr>
              <w:t>排除：严重恶性血液病或先天性凝血障碍</w:t>
            </w:r>
          </w:p>
        </w:tc>
        <w:tc>
          <w:tcPr>
            <w:tcW w:type="dxa" w:w="1958"/>
            <w:tcMar>
              <w:top w:w="65" w:type="dxa"/>
              <w:bottom w:w="65" w:type="dxa"/>
              <w:left w:w="80" w:type="dxa"/>
              <w:right w:w="80" w:type="dxa"/>
            </w:tcMar>
            <w:shd w:fill="F8FAFC"/>
          </w:tcPr>
          <w:p>
            <w:pPr>
              <w:spacing w:before="0" w:after="0"/>
            </w:pPr>
            <w:r>
              <w:rPr>
                <w:rFonts w:ascii="宋体" w:hAnsi="宋体"/>
                <w:sz w:val="17"/>
              </w:rPr>
              <w:t>2</w:t>
            </w:r>
          </w:p>
        </w:tc>
        <w:tc>
          <w:tcPr>
            <w:tcW w:type="dxa" w:w="1958"/>
            <w:tcMar>
              <w:top w:w="65" w:type="dxa"/>
              <w:bottom w:w="65" w:type="dxa"/>
              <w:left w:w="80" w:type="dxa"/>
              <w:right w:w="80" w:type="dxa"/>
            </w:tcMar>
            <w:shd w:fill="F8FAFC"/>
          </w:tcPr>
          <w:p>
            <w:pPr>
              <w:spacing w:before="0" w:after="0"/>
            </w:pPr>
            <w:r>
              <w:rPr>
                <w:rFonts w:ascii="宋体" w:hAnsi="宋体"/>
                <w:sz w:val="17"/>
              </w:rPr>
              <w:t>原发性凝血因子严重缺乏（血友病、ITP等）</w:t>
            </w:r>
          </w:p>
        </w:tc>
        <w:tc>
          <w:tcPr>
            <w:tcW w:type="dxa" w:w="1958"/>
            <w:tcMar>
              <w:top w:w="65" w:type="dxa"/>
              <w:bottom w:w="65" w:type="dxa"/>
              <w:left w:w="80" w:type="dxa"/>
              <w:right w:w="80" w:type="dxa"/>
            </w:tcMar>
            <w:shd w:fill="F8FAFC"/>
          </w:tcPr>
          <w:p>
            <w:pPr>
              <w:spacing w:before="0" w:after="0"/>
            </w:pPr>
            <w:r>
              <w:rPr>
                <w:rFonts w:ascii="宋体" w:hAnsi="宋体"/>
                <w:sz w:val="17"/>
              </w:rPr>
              <w:t>110</w:t>
            </w:r>
          </w:p>
        </w:tc>
        <w:tc>
          <w:tcPr>
            <w:tcW w:type="dxa" w:w="1958"/>
            <w:tcMar>
              <w:top w:w="65" w:type="dxa"/>
              <w:bottom w:w="65" w:type="dxa"/>
              <w:left w:w="80" w:type="dxa"/>
              <w:right w:w="80" w:type="dxa"/>
            </w:tcMar>
            <w:shd w:fill="F8FAFC"/>
          </w:tcPr>
          <w:p>
            <w:pPr>
              <w:spacing w:before="0" w:after="0"/>
            </w:pPr>
            <w:r>
              <w:rPr>
                <w:rFonts w:ascii="宋体" w:hAnsi="宋体"/>
                <w:sz w:val="17"/>
              </w:rPr>
              <w:t>排除非典型系统性干扰</w:t>
            </w:r>
          </w:p>
        </w:tc>
      </w:tr>
      <w:tr>
        <w:tc>
          <w:tcPr>
            <w:tcW w:type="dxa" w:w="1958"/>
            <w:tcMar>
              <w:top w:w="65" w:type="dxa"/>
              <w:bottom w:w="65" w:type="dxa"/>
              <w:left w:w="80" w:type="dxa"/>
              <w:right w:w="80" w:type="dxa"/>
            </w:tcMar>
          </w:tcPr>
          <w:p>
            <w:pPr>
              <w:spacing w:before="0" w:after="0"/>
            </w:pPr>
            <w:r>
              <w:rPr>
                <w:rFonts w:ascii="宋体" w:hAnsi="宋体"/>
                <w:b/>
                <w:sz w:val="17"/>
              </w:rPr>
              <w:t>排除：临床结局丢失与关键检测缺失</w:t>
            </w:r>
          </w:p>
        </w:tc>
        <w:tc>
          <w:tcPr>
            <w:tcW w:type="dxa" w:w="1958"/>
            <w:tcMar>
              <w:top w:w="65" w:type="dxa"/>
              <w:bottom w:w="65" w:type="dxa"/>
              <w:left w:w="80" w:type="dxa"/>
              <w:right w:w="80" w:type="dxa"/>
            </w:tcMar>
          </w:tcPr>
          <w:p>
            <w:pPr>
              <w:spacing w:before="0" w:after="0"/>
            </w:pPr>
            <w:r>
              <w:rPr>
                <w:rFonts w:ascii="宋体" w:hAnsi="宋体"/>
                <w:sz w:val="17"/>
              </w:rPr>
              <w:t>4</w:t>
            </w:r>
          </w:p>
        </w:tc>
        <w:tc>
          <w:tcPr>
            <w:tcW w:type="dxa" w:w="1958"/>
            <w:tcMar>
              <w:top w:w="65" w:type="dxa"/>
              <w:bottom w:w="65" w:type="dxa"/>
              <w:left w:w="80" w:type="dxa"/>
              <w:right w:w="80" w:type="dxa"/>
            </w:tcMar>
          </w:tcPr>
          <w:p>
            <w:pPr>
              <w:spacing w:before="0" w:after="0"/>
            </w:pPr>
            <w:r>
              <w:rPr>
                <w:rFonts w:ascii="宋体" w:hAnsi="宋体"/>
                <w:sz w:val="17"/>
              </w:rPr>
              <w:t>转院失访或未进行出院/撤机前双下肢血管多普勒超声</w:t>
            </w:r>
          </w:p>
        </w:tc>
        <w:tc>
          <w:tcPr>
            <w:tcW w:type="dxa" w:w="1958"/>
            <w:tcMar>
              <w:top w:w="65" w:type="dxa"/>
              <w:bottom w:w="65" w:type="dxa"/>
              <w:left w:w="80" w:type="dxa"/>
              <w:right w:w="80" w:type="dxa"/>
            </w:tcMar>
          </w:tcPr>
          <w:p>
            <w:pPr>
              <w:spacing w:before="0" w:after="0"/>
            </w:pPr>
            <w:r>
              <w:rPr>
                <w:rFonts w:ascii="宋体" w:hAnsi="宋体"/>
                <w:sz w:val="17"/>
              </w:rPr>
              <w:t>106</w:t>
            </w:r>
          </w:p>
        </w:tc>
        <w:tc>
          <w:tcPr>
            <w:tcW w:type="dxa" w:w="1958"/>
            <w:tcMar>
              <w:top w:w="65" w:type="dxa"/>
              <w:bottom w:w="65" w:type="dxa"/>
              <w:left w:w="80" w:type="dxa"/>
              <w:right w:w="80" w:type="dxa"/>
            </w:tcMar>
          </w:tcPr>
          <w:p>
            <w:pPr>
              <w:spacing w:before="0" w:after="0"/>
            </w:pPr>
            <w:r>
              <w:rPr>
                <w:rFonts w:ascii="宋体" w:hAnsi="宋体"/>
                <w:sz w:val="17"/>
              </w:rPr>
              <w:t>确立最终纯净外部验证队列 (25阳性 vs 81阴性)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37792"/>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637792"/>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2011680"/>
            <wp:docPr id="3" name="Picture 3"/>
            <wp:cNvGraphicFramePr>
              <a:graphicFrameLocks noChangeAspect="1"/>
            </wp:cNvGraphicFramePr>
            <a:graphic>
              <a:graphicData uri="http://schemas.openxmlformats.org/drawingml/2006/picture">
                <pic:pic>
                  <pic:nvPicPr>
                    <pic:cNvPr id="0" name="fig17_longitudinal_ddimer_kinetics.png"/>
                    <pic:cNvPicPr/>
                  </pic:nvPicPr>
                  <pic:blipFill>
                    <a:blip r:embed="rId11"/>
                    <a:stretch>
                      <a:fillRect/>
                    </a:stretch>
                  </pic:blipFill>
                  <pic:spPr>
                    <a:xfrm>
                      <a:off x="0" y="0"/>
                      <a:ext cx="5669280" cy="2011680"/>
                    </a:xfrm>
                    <a:prstGeom prst="rect"/>
                  </pic:spPr>
                </pic:pic>
              </a:graphicData>
            </a:graphic>
          </wp:inline>
        </w:drawing>
      </w:r>
    </w:p>
    <w:p>
      <w:pPr>
        <w:spacing w:before="40" w:after="200"/>
        <w:jc w:val="center"/>
      </w:pPr>
      <w:r>
        <w:rPr>
          <w:i/>
          <w:color w:val="646E78"/>
          <w:sz w:val="17"/>
        </w:rPr>
        <w:t>图17. D-二聚体在 ECMO 运行期间的纵向动力学演变轨迹与血栓组激增效应（Longitudinal Kinetics &amp; ΔDD Surge）</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在急危重症临床研究中，恶性不良事件（如 ECMO 相关的下肢深静脉血栓）天然属于非对称分布事件。在第一阶段构建队列中，血栓阳性患者仅占 21.56%（36 例 vs 131 例非血栓，比例约为 1:3.64）；在第二阶段独立验证队列中，阳性发生率为 23.58%（25 例 vs 81 例，比例约为 1:3.24）。这种数据倾斜会导致标准分类器在最小化经验误差时被多数类主导：即使模型将所有患者均判定为非血栓，表面上的分类准确率依然高达 78% 以上，但在临床上将导致对危及生命的深静脉血栓发生 100% 的漏诊！</w:t>
      </w:r>
    </w:p>
    <w:p>
      <w:pPr>
        <w:spacing w:before="0" w:after="120" w:line="300" w:lineRule="auto"/>
      </w:pPr>
      <w:r>
        <w:rPr>
          <w:sz w:val="19"/>
        </w:rPr>
        <w:t>针对此难题，我们在分层 10 折交叉验证框架下，系统对比评测了 5 种处理策略：</w:t>
      </w:r>
    </w:p>
    <w:p>
      <w:pPr>
        <w:spacing w:before="120" w:after="160"/>
        <w:ind w:left="288" w:right="288"/>
      </w:pPr>
      <w:r>
        <w:rPr>
          <w:b/>
          <w:color w:val="006666"/>
        </w:rPr>
        <w:t xml:space="preserve">【主流平衡策略的技术数学原理与优缺点剖析】 </w:t>
      </w:r>
      <w:r>
        <w:rPr>
          <w:color w:val="3C4650"/>
          <w:sz w:val="18"/>
        </w:rPr>
        <w:t>1. 随机欠采样（Random Under-Sampling, RUS）：通过随机抛弃多数类（非血栓）样本以平衡样本数。缺陷：抛弃了 70% 以上宝贵的非血栓危重症样本，造成样本量严重萎缩与模型方差剧增。</w:t>
        <w:br/>
        <w:t>2. 合成少数类过采样技术（SMOTE）：在少数类样本与其 K 近邻之间进行线性插值生成虚拟样本。缺陷：危重症医学数据具备复杂的非线性生理约束，SMOTE 容易在交界模糊地带合成违背病理规律的'虚假病案'；若在交叉验证折之外合成，会造成严重的跨折数据泄露（Data Leakage），导致外验严重过拟合。</w:t>
        <w:br/>
        <w:t>3. SMOTE + 编辑最近邻清理（SMOTE + ENN）：通过最近邻编辑规则剔除两类交界处的噪点样本，虽能提升边界平滑度，但依然无法从根本上消除合成样本的非客观性。</w:t>
        <w:br/>
        <w:t>4. 代价敏感学习与自适应类权重平衡（Cost-Sensitive Learning / class_weight='balanced'）：不破坏任何原始真实患者的数据流形与客观分布，而是在损失函数中动态增大对少数类（血栓阳性）漏诊的惩罚权重（权重正比于两类频数的倒数，正样本损失惩罚放大为 N / (2 * N_pos) ≈ 2.32 倍；在梯度提升树中对应为 scale_pos_weight）。</w:t>
      </w:r>
    </w:p>
    <w:p>
      <w:pPr>
        <w:keepNext/>
        <w:spacing w:before="240" w:after="80"/>
      </w:pPr>
      <w:r>
        <w:rPr>
          <w:b/>
          <w:color w:val="1F4E79"/>
          <w:sz w:val="20"/>
        </w:rPr>
        <w:t>表5.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c>
          <w:tcPr>
            <w:tcW w:type="dxa" w:w="1224"/>
            <w:tcMar>
              <w:top w:w="65" w:type="dxa"/>
              <w:bottom w:w="65" w:type="dxa"/>
              <w:left w:w="80" w:type="dxa"/>
              <w:right w:w="80" w:type="dxa"/>
            </w:tcMar>
            <w:shd w:fill="1F4E79"/>
          </w:tcPr>
          <w:p>
            <w:pPr>
              <w:spacing w:before="0" w:after="0"/>
            </w:pPr>
            <w:r>
              <w:rPr>
                <w:rFonts w:ascii="宋体" w:hAnsi="宋体"/>
                <w:b/>
                <w:color w:val="FFFFFF"/>
                <w:sz w:val="17"/>
              </w:rPr>
              <w:t>不平衡应对技术方案</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交叉验证 AUC (95% CI)</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准确率 (Accuracy)</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敏感度 (Recall)</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特异性 (Specificity)</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精确率 (Precision)</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F1 分数</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推荐结论与临床决策评价</w:t>
            </w:r>
          </w:p>
        </w:tc>
      </w:tr>
      <w:tr>
        <w:tc>
          <w:tcPr>
            <w:tcW w:type="dxa" w:w="1224"/>
            <w:tcMar>
              <w:top w:w="65" w:type="dxa"/>
              <w:bottom w:w="65" w:type="dxa"/>
              <w:left w:w="80" w:type="dxa"/>
              <w:right w:w="80" w:type="dxa"/>
            </w:tcMar>
            <w:shd w:fill="F8FAFC"/>
          </w:tcPr>
          <w:p>
            <w:pPr>
              <w:spacing w:before="0" w:after="0"/>
            </w:pPr>
            <w:r>
              <w:rPr>
                <w:rFonts w:ascii="宋体" w:hAnsi="宋体"/>
                <w:b/>
                <w:sz w:val="17"/>
              </w:rPr>
              <w:t>未做平衡处理 (Baseline)</w:t>
            </w:r>
          </w:p>
        </w:tc>
        <w:tc>
          <w:tcPr>
            <w:tcW w:type="dxa" w:w="1224"/>
            <w:tcMar>
              <w:top w:w="65" w:type="dxa"/>
              <w:bottom w:w="65" w:type="dxa"/>
              <w:left w:w="80" w:type="dxa"/>
              <w:right w:w="80" w:type="dxa"/>
            </w:tcMar>
            <w:shd w:fill="F8FAFC"/>
          </w:tcPr>
          <w:p>
            <w:pPr>
              <w:spacing w:before="0" w:after="0"/>
            </w:pPr>
            <w:r>
              <w:rPr>
                <w:rFonts w:ascii="宋体" w:hAnsi="宋体"/>
                <w:sz w:val="17"/>
              </w:rPr>
              <w:t>0.865 [0.792-0.938]</w:t>
            </w:r>
          </w:p>
        </w:tc>
        <w:tc>
          <w:tcPr>
            <w:tcW w:type="dxa" w:w="1224"/>
            <w:tcMar>
              <w:top w:w="65" w:type="dxa"/>
              <w:bottom w:w="65" w:type="dxa"/>
              <w:left w:w="80" w:type="dxa"/>
              <w:right w:w="80" w:type="dxa"/>
            </w:tcMar>
            <w:shd w:fill="F8FAFC"/>
          </w:tcPr>
          <w:p>
            <w:pPr>
              <w:spacing w:before="0" w:after="0"/>
            </w:pPr>
            <w:r>
              <w:rPr>
                <w:rFonts w:ascii="宋体" w:hAnsi="宋体"/>
                <w:sz w:val="17"/>
              </w:rPr>
              <w:t>0.850</w:t>
            </w:r>
          </w:p>
        </w:tc>
        <w:tc>
          <w:tcPr>
            <w:tcW w:type="dxa" w:w="1224"/>
            <w:tcMar>
              <w:top w:w="65" w:type="dxa"/>
              <w:bottom w:w="65" w:type="dxa"/>
              <w:left w:w="80" w:type="dxa"/>
              <w:right w:w="80" w:type="dxa"/>
            </w:tcMar>
            <w:shd w:fill="F8FAFC"/>
          </w:tcPr>
          <w:p>
            <w:pPr>
              <w:spacing w:before="0" w:after="0"/>
            </w:pPr>
            <w:r>
              <w:rPr>
                <w:rFonts w:ascii="宋体" w:hAnsi="宋体"/>
                <w:sz w:val="17"/>
              </w:rPr>
              <w:t>0.133</w:t>
            </w:r>
          </w:p>
        </w:tc>
        <w:tc>
          <w:tcPr>
            <w:tcW w:type="dxa" w:w="1224"/>
            <w:tcMar>
              <w:top w:w="65" w:type="dxa"/>
              <w:bottom w:w="65" w:type="dxa"/>
              <w:left w:w="80" w:type="dxa"/>
              <w:right w:w="80" w:type="dxa"/>
            </w:tcMar>
            <w:shd w:fill="F8FAFC"/>
          </w:tcPr>
          <w:p>
            <w:pPr>
              <w:spacing w:before="0" w:after="0"/>
            </w:pPr>
            <w:r>
              <w:rPr>
                <w:rFonts w:ascii="宋体" w:hAnsi="宋体"/>
                <w:sz w:val="17"/>
              </w:rPr>
              <w:t>0.970</w:t>
            </w:r>
          </w:p>
        </w:tc>
        <w:tc>
          <w:tcPr>
            <w:tcW w:type="dxa" w:w="1224"/>
            <w:tcMar>
              <w:top w:w="65" w:type="dxa"/>
              <w:bottom w:w="65" w:type="dxa"/>
              <w:left w:w="80" w:type="dxa"/>
              <w:right w:w="80" w:type="dxa"/>
            </w:tcMar>
            <w:shd w:fill="F8FAFC"/>
          </w:tcPr>
          <w:p>
            <w:pPr>
              <w:spacing w:before="0" w:after="0"/>
            </w:pPr>
            <w:r>
              <w:rPr>
                <w:rFonts w:ascii="宋体" w:hAnsi="宋体"/>
                <w:sz w:val="17"/>
              </w:rPr>
              <w:t>0.267</w:t>
            </w:r>
          </w:p>
        </w:tc>
        <w:tc>
          <w:tcPr>
            <w:tcW w:type="dxa" w:w="1224"/>
            <w:tcMar>
              <w:top w:w="65" w:type="dxa"/>
              <w:bottom w:w="65" w:type="dxa"/>
              <w:left w:w="80" w:type="dxa"/>
              <w:right w:w="80" w:type="dxa"/>
            </w:tcMar>
            <w:shd w:fill="F8FAFC"/>
          </w:tcPr>
          <w:p>
            <w:pPr>
              <w:spacing w:before="0" w:after="0"/>
            </w:pPr>
            <w:r>
              <w:rPr>
                <w:rFonts w:ascii="宋体" w:hAnsi="宋体"/>
                <w:sz w:val="17"/>
              </w:rPr>
              <w:t>0.170</w:t>
            </w:r>
          </w:p>
        </w:tc>
        <w:tc>
          <w:tcPr>
            <w:tcW w:type="dxa" w:w="1224"/>
            <w:tcMar>
              <w:top w:w="65" w:type="dxa"/>
              <w:bottom w:w="65" w:type="dxa"/>
              <w:left w:w="80" w:type="dxa"/>
              <w:right w:w="80" w:type="dxa"/>
            </w:tcMar>
            <w:shd w:fill="F8FAFC"/>
          </w:tcPr>
          <w:p>
            <w:pPr>
              <w:spacing w:before="0" w:after="0"/>
            </w:pPr>
            <w:r>
              <w:rPr>
                <w:rFonts w:ascii="宋体" w:hAnsi="宋体"/>
                <w:sz w:val="17"/>
              </w:rPr>
              <w:t>严重漏诊！敏感度仅 13.3%，临床完全不可接受</w:t>
            </w:r>
          </w:p>
        </w:tc>
      </w:tr>
      <w:tr>
        <w:tc>
          <w:tcPr>
            <w:tcW w:type="dxa" w:w="1224"/>
            <w:tcMar>
              <w:top w:w="65" w:type="dxa"/>
              <w:bottom w:w="65" w:type="dxa"/>
              <w:left w:w="80" w:type="dxa"/>
              <w:right w:w="80" w:type="dxa"/>
            </w:tcMar>
          </w:tcPr>
          <w:p>
            <w:pPr>
              <w:spacing w:before="0" w:after="0"/>
            </w:pPr>
            <w:r>
              <w:rPr>
                <w:rFonts w:ascii="宋体" w:hAnsi="宋体"/>
                <w:b/>
                <w:color w:val="D9534F"/>
                <w:sz w:val="17"/>
              </w:rPr>
              <w:t>代价敏感学习 (balanced)*</w:t>
            </w:r>
          </w:p>
        </w:tc>
        <w:tc>
          <w:tcPr>
            <w:tcW w:type="dxa" w:w="1224"/>
            <w:tcMar>
              <w:top w:w="65" w:type="dxa"/>
              <w:bottom w:w="65" w:type="dxa"/>
              <w:left w:w="80" w:type="dxa"/>
              <w:right w:w="80" w:type="dxa"/>
            </w:tcMar>
          </w:tcPr>
          <w:p>
            <w:pPr>
              <w:spacing w:before="0" w:after="0"/>
            </w:pPr>
            <w:r>
              <w:rPr>
                <w:rFonts w:ascii="宋体" w:hAnsi="宋体"/>
                <w:sz w:val="17"/>
              </w:rPr>
              <w:t>0.882 [0.842-0.921]</w:t>
            </w:r>
          </w:p>
        </w:tc>
        <w:tc>
          <w:tcPr>
            <w:tcW w:type="dxa" w:w="1224"/>
            <w:tcMar>
              <w:top w:w="65" w:type="dxa"/>
              <w:bottom w:w="65" w:type="dxa"/>
              <w:left w:w="80" w:type="dxa"/>
              <w:right w:w="80" w:type="dxa"/>
            </w:tcMar>
          </w:tcPr>
          <w:p>
            <w:pPr>
              <w:spacing w:before="0" w:after="0"/>
            </w:pPr>
            <w:r>
              <w:rPr>
                <w:rFonts w:ascii="宋体" w:hAnsi="宋体"/>
                <w:sz w:val="17"/>
              </w:rPr>
              <w:t>0.834</w:t>
            </w:r>
          </w:p>
        </w:tc>
        <w:tc>
          <w:tcPr>
            <w:tcW w:type="dxa" w:w="1224"/>
            <w:tcMar>
              <w:top w:w="65" w:type="dxa"/>
              <w:bottom w:w="65" w:type="dxa"/>
              <w:left w:w="80" w:type="dxa"/>
              <w:right w:w="80" w:type="dxa"/>
            </w:tcMar>
          </w:tcPr>
          <w:p>
            <w:pPr>
              <w:spacing w:before="0" w:after="0"/>
            </w:pPr>
            <w:r>
              <w:rPr>
                <w:rFonts w:ascii="宋体" w:hAnsi="宋体"/>
                <w:sz w:val="17"/>
              </w:rPr>
              <w:t>0.783</w:t>
            </w:r>
          </w:p>
        </w:tc>
        <w:tc>
          <w:tcPr>
            <w:tcW w:type="dxa" w:w="1224"/>
            <w:tcMar>
              <w:top w:w="65" w:type="dxa"/>
              <w:bottom w:w="65" w:type="dxa"/>
              <w:left w:w="80" w:type="dxa"/>
              <w:right w:w="80" w:type="dxa"/>
            </w:tcMar>
          </w:tcPr>
          <w:p>
            <w:pPr>
              <w:spacing w:before="0" w:after="0"/>
            </w:pPr>
            <w:r>
              <w:rPr>
                <w:rFonts w:ascii="宋体" w:hAnsi="宋体"/>
                <w:sz w:val="17"/>
              </w:rPr>
              <w:t>0.822</w:t>
            </w:r>
          </w:p>
        </w:tc>
        <w:tc>
          <w:tcPr>
            <w:tcW w:type="dxa" w:w="1224"/>
            <w:tcMar>
              <w:top w:w="65" w:type="dxa"/>
              <w:bottom w:w="65" w:type="dxa"/>
              <w:left w:w="80" w:type="dxa"/>
              <w:right w:w="80" w:type="dxa"/>
            </w:tcMar>
          </w:tcPr>
          <w:p>
            <w:pPr>
              <w:spacing w:before="0" w:after="0"/>
            </w:pPr>
            <w:r>
              <w:rPr>
                <w:rFonts w:ascii="宋体" w:hAnsi="宋体"/>
                <w:sz w:val="17"/>
              </w:rPr>
              <w:t>0.449</w:t>
            </w:r>
          </w:p>
        </w:tc>
        <w:tc>
          <w:tcPr>
            <w:tcW w:type="dxa" w:w="1224"/>
            <w:tcMar>
              <w:top w:w="65" w:type="dxa"/>
              <w:bottom w:w="65" w:type="dxa"/>
              <w:left w:w="80" w:type="dxa"/>
              <w:right w:w="80" w:type="dxa"/>
            </w:tcMar>
          </w:tcPr>
          <w:p>
            <w:pPr>
              <w:spacing w:before="0" w:after="0"/>
            </w:pPr>
            <w:r>
              <w:rPr>
                <w:rFonts w:ascii="宋体" w:hAnsi="宋体"/>
                <w:sz w:val="17"/>
              </w:rPr>
              <w:t>0.556</w:t>
            </w:r>
          </w:p>
        </w:tc>
        <w:tc>
          <w:tcPr>
            <w:tcW w:type="dxa" w:w="1224"/>
            <w:tcMar>
              <w:top w:w="65" w:type="dxa"/>
              <w:bottom w:w="65" w:type="dxa"/>
              <w:left w:w="80" w:type="dxa"/>
              <w:right w:w="80" w:type="dxa"/>
            </w:tcMar>
          </w:tcPr>
          <w:p>
            <w:pPr>
              <w:spacing w:before="0" w:after="0"/>
            </w:pPr>
            <w:r>
              <w:rPr>
                <w:rFonts w:ascii="宋体" w:hAnsi="宋体"/>
                <w:b/>
                <w:color w:val="008080"/>
                <w:sz w:val="17"/>
              </w:rPr>
              <w:t>【最优推荐方案】保持原始真实流形，召回与特异最平衡</w:t>
            </w:r>
          </w:p>
        </w:tc>
      </w:tr>
      <w:tr>
        <w:tc>
          <w:tcPr>
            <w:tcW w:type="dxa" w:w="1224"/>
            <w:tcMar>
              <w:top w:w="65" w:type="dxa"/>
              <w:bottom w:w="65" w:type="dxa"/>
              <w:left w:w="80" w:type="dxa"/>
              <w:right w:w="80" w:type="dxa"/>
            </w:tcMar>
            <w:shd w:fill="F8FAFC"/>
          </w:tcPr>
          <w:p>
            <w:pPr>
              <w:spacing w:before="0" w:after="0"/>
            </w:pPr>
            <w:r>
              <w:rPr>
                <w:rFonts w:ascii="宋体" w:hAnsi="宋体"/>
                <w:b/>
                <w:sz w:val="17"/>
              </w:rPr>
              <w:t>SMOTE 过采样算法</w:t>
            </w:r>
          </w:p>
        </w:tc>
        <w:tc>
          <w:tcPr>
            <w:tcW w:type="dxa" w:w="1224"/>
            <w:tcMar>
              <w:top w:w="65" w:type="dxa"/>
              <w:bottom w:w="65" w:type="dxa"/>
              <w:left w:w="80" w:type="dxa"/>
              <w:right w:w="80" w:type="dxa"/>
            </w:tcMar>
            <w:shd w:fill="F8FAFC"/>
          </w:tcPr>
          <w:p>
            <w:pPr>
              <w:spacing w:before="0" w:after="0"/>
            </w:pPr>
            <w:r>
              <w:rPr>
                <w:rFonts w:ascii="宋体" w:hAnsi="宋体"/>
                <w:sz w:val="17"/>
              </w:rPr>
              <w:t>0.882 [0.815-0.948]</w:t>
            </w:r>
          </w:p>
        </w:tc>
        <w:tc>
          <w:tcPr>
            <w:tcW w:type="dxa" w:w="1224"/>
            <w:tcMar>
              <w:top w:w="65" w:type="dxa"/>
              <w:bottom w:w="65" w:type="dxa"/>
              <w:left w:w="80" w:type="dxa"/>
              <w:right w:w="80" w:type="dxa"/>
            </w:tcMar>
            <w:shd w:fill="F8FAFC"/>
          </w:tcPr>
          <w:p>
            <w:pPr>
              <w:spacing w:before="0" w:after="0"/>
            </w:pPr>
            <w:r>
              <w:rPr>
                <w:rFonts w:ascii="宋体" w:hAnsi="宋体"/>
                <w:sz w:val="17"/>
              </w:rPr>
              <w:t>0.830</w:t>
            </w:r>
          </w:p>
        </w:tc>
        <w:tc>
          <w:tcPr>
            <w:tcW w:type="dxa" w:w="1224"/>
            <w:tcMar>
              <w:top w:w="65" w:type="dxa"/>
              <w:bottom w:w="65" w:type="dxa"/>
              <w:left w:w="80" w:type="dxa"/>
              <w:right w:w="80" w:type="dxa"/>
            </w:tcMar>
            <w:shd w:fill="F8FAFC"/>
          </w:tcPr>
          <w:p>
            <w:pPr>
              <w:spacing w:before="0" w:after="0"/>
            </w:pPr>
            <w:r>
              <w:rPr>
                <w:rFonts w:ascii="宋体" w:hAnsi="宋体"/>
                <w:sz w:val="17"/>
              </w:rPr>
              <w:t>0.758</w:t>
            </w:r>
          </w:p>
        </w:tc>
        <w:tc>
          <w:tcPr>
            <w:tcW w:type="dxa" w:w="1224"/>
            <w:tcMar>
              <w:top w:w="65" w:type="dxa"/>
              <w:bottom w:w="65" w:type="dxa"/>
              <w:left w:w="80" w:type="dxa"/>
              <w:right w:w="80" w:type="dxa"/>
            </w:tcMar>
            <w:shd w:fill="F8FAFC"/>
          </w:tcPr>
          <w:p>
            <w:pPr>
              <w:spacing w:before="0" w:after="0"/>
            </w:pPr>
            <w:r>
              <w:rPr>
                <w:rFonts w:ascii="宋体" w:hAnsi="宋体"/>
                <w:sz w:val="17"/>
              </w:rPr>
              <w:t>0.826</w:t>
            </w:r>
          </w:p>
        </w:tc>
        <w:tc>
          <w:tcPr>
            <w:tcW w:type="dxa" w:w="1224"/>
            <w:tcMar>
              <w:top w:w="65" w:type="dxa"/>
              <w:bottom w:w="65" w:type="dxa"/>
              <w:left w:w="80" w:type="dxa"/>
              <w:right w:w="80" w:type="dxa"/>
            </w:tcMar>
            <w:shd w:fill="F8FAFC"/>
          </w:tcPr>
          <w:p>
            <w:pPr>
              <w:spacing w:before="0" w:after="0"/>
            </w:pPr>
            <w:r>
              <w:rPr>
                <w:rFonts w:ascii="宋体" w:hAnsi="宋体"/>
                <w:sz w:val="17"/>
              </w:rPr>
              <w:t>0.447</w:t>
            </w:r>
          </w:p>
        </w:tc>
        <w:tc>
          <w:tcPr>
            <w:tcW w:type="dxa" w:w="1224"/>
            <w:tcMar>
              <w:top w:w="65" w:type="dxa"/>
              <w:bottom w:w="65" w:type="dxa"/>
              <w:left w:w="80" w:type="dxa"/>
              <w:right w:w="80" w:type="dxa"/>
            </w:tcMar>
            <w:shd w:fill="F8FAFC"/>
          </w:tcPr>
          <w:p>
            <w:pPr>
              <w:spacing w:before="0" w:after="0"/>
            </w:pPr>
            <w:r>
              <w:rPr>
                <w:rFonts w:ascii="宋体" w:hAnsi="宋体"/>
                <w:sz w:val="17"/>
              </w:rPr>
              <w:t>0.549</w:t>
            </w:r>
          </w:p>
        </w:tc>
        <w:tc>
          <w:tcPr>
            <w:tcW w:type="dxa" w:w="1224"/>
            <w:tcMar>
              <w:top w:w="65" w:type="dxa"/>
              <w:bottom w:w="65" w:type="dxa"/>
              <w:left w:w="80" w:type="dxa"/>
              <w:right w:w="80" w:type="dxa"/>
            </w:tcMar>
            <w:shd w:fill="F8FAFC"/>
          </w:tcPr>
          <w:p>
            <w:pPr>
              <w:spacing w:before="0" w:after="0"/>
            </w:pPr>
            <w:r>
              <w:rPr>
                <w:rFonts w:ascii="宋体" w:hAnsi="宋体"/>
                <w:sz w:val="17"/>
              </w:rPr>
              <w:t>性能与加权接近，但易合成脱离生理边界的虚假边缘点</w:t>
            </w:r>
          </w:p>
        </w:tc>
      </w:tr>
      <w:tr>
        <w:tc>
          <w:tcPr>
            <w:tcW w:type="dxa" w:w="1224"/>
            <w:tcMar>
              <w:top w:w="65" w:type="dxa"/>
              <w:bottom w:w="65" w:type="dxa"/>
              <w:left w:w="80" w:type="dxa"/>
              <w:right w:w="80" w:type="dxa"/>
            </w:tcMar>
          </w:tcPr>
          <w:p>
            <w:pPr>
              <w:spacing w:before="0" w:after="0"/>
            </w:pPr>
            <w:r>
              <w:rPr>
                <w:rFonts w:ascii="宋体" w:hAnsi="宋体"/>
                <w:b/>
                <w:sz w:val="17"/>
              </w:rPr>
              <w:t>SMOTE + ENN 混合采样</w:t>
            </w:r>
          </w:p>
        </w:tc>
        <w:tc>
          <w:tcPr>
            <w:tcW w:type="dxa" w:w="1224"/>
            <w:tcMar>
              <w:top w:w="65" w:type="dxa"/>
              <w:bottom w:w="65" w:type="dxa"/>
              <w:left w:w="80" w:type="dxa"/>
              <w:right w:w="80" w:type="dxa"/>
            </w:tcMar>
          </w:tcPr>
          <w:p>
            <w:pPr>
              <w:spacing w:before="0" w:after="0"/>
            </w:pPr>
            <w:r>
              <w:rPr>
                <w:rFonts w:ascii="宋体" w:hAnsi="宋体"/>
                <w:sz w:val="17"/>
              </w:rPr>
              <w:t>0.872 [0.801-0.942]</w:t>
            </w:r>
          </w:p>
        </w:tc>
        <w:tc>
          <w:tcPr>
            <w:tcW w:type="dxa" w:w="1224"/>
            <w:tcMar>
              <w:top w:w="65" w:type="dxa"/>
              <w:bottom w:w="65" w:type="dxa"/>
              <w:left w:w="80" w:type="dxa"/>
              <w:right w:w="80" w:type="dxa"/>
            </w:tcMar>
          </w:tcPr>
          <w:p>
            <w:pPr>
              <w:spacing w:before="0" w:after="0"/>
            </w:pPr>
            <w:r>
              <w:rPr>
                <w:rFonts w:ascii="宋体" w:hAnsi="宋体"/>
                <w:sz w:val="17"/>
              </w:rPr>
              <w:t>0.812</w:t>
            </w:r>
          </w:p>
        </w:tc>
        <w:tc>
          <w:tcPr>
            <w:tcW w:type="dxa" w:w="1224"/>
            <w:tcMar>
              <w:top w:w="65" w:type="dxa"/>
              <w:bottom w:w="65" w:type="dxa"/>
              <w:left w:w="80" w:type="dxa"/>
              <w:right w:w="80" w:type="dxa"/>
            </w:tcMar>
          </w:tcPr>
          <w:p>
            <w:pPr>
              <w:spacing w:before="0" w:after="0"/>
            </w:pPr>
            <w:r>
              <w:rPr>
                <w:rFonts w:ascii="宋体" w:hAnsi="宋体"/>
                <w:sz w:val="17"/>
              </w:rPr>
              <w:t>0.800</w:t>
            </w:r>
          </w:p>
        </w:tc>
        <w:tc>
          <w:tcPr>
            <w:tcW w:type="dxa" w:w="1224"/>
            <w:tcMar>
              <w:top w:w="65" w:type="dxa"/>
              <w:bottom w:w="65" w:type="dxa"/>
              <w:left w:w="80" w:type="dxa"/>
              <w:right w:w="80" w:type="dxa"/>
            </w:tcMar>
          </w:tcPr>
          <w:p>
            <w:pPr>
              <w:spacing w:before="0" w:after="0"/>
            </w:pPr>
            <w:r>
              <w:rPr>
                <w:rFonts w:ascii="宋体" w:hAnsi="宋体"/>
                <w:sz w:val="17"/>
              </w:rPr>
              <w:t>0.814</w:t>
            </w:r>
          </w:p>
        </w:tc>
        <w:tc>
          <w:tcPr>
            <w:tcW w:type="dxa" w:w="1224"/>
            <w:tcMar>
              <w:top w:w="65" w:type="dxa"/>
              <w:bottom w:w="65" w:type="dxa"/>
              <w:left w:w="80" w:type="dxa"/>
              <w:right w:w="80" w:type="dxa"/>
            </w:tcMar>
          </w:tcPr>
          <w:p>
            <w:pPr>
              <w:spacing w:before="0" w:after="0"/>
            </w:pPr>
            <w:r>
              <w:rPr>
                <w:rFonts w:ascii="宋体" w:hAnsi="宋体"/>
                <w:sz w:val="17"/>
              </w:rPr>
              <w:t>0.429</w:t>
            </w:r>
          </w:p>
        </w:tc>
        <w:tc>
          <w:tcPr>
            <w:tcW w:type="dxa" w:w="1224"/>
            <w:tcMar>
              <w:top w:w="65" w:type="dxa"/>
              <w:bottom w:w="65" w:type="dxa"/>
              <w:left w:w="80" w:type="dxa"/>
              <w:right w:w="80" w:type="dxa"/>
            </w:tcMar>
          </w:tcPr>
          <w:p>
            <w:pPr>
              <w:spacing w:before="0" w:after="0"/>
            </w:pPr>
            <w:r>
              <w:rPr>
                <w:rFonts w:ascii="宋体" w:hAnsi="宋体"/>
                <w:sz w:val="17"/>
              </w:rPr>
              <w:t>0.552</w:t>
            </w:r>
          </w:p>
        </w:tc>
        <w:tc>
          <w:tcPr>
            <w:tcW w:type="dxa" w:w="1224"/>
            <w:tcMar>
              <w:top w:w="65" w:type="dxa"/>
              <w:bottom w:w="65" w:type="dxa"/>
              <w:left w:w="80" w:type="dxa"/>
              <w:right w:w="80" w:type="dxa"/>
            </w:tcMar>
          </w:tcPr>
          <w:p>
            <w:pPr>
              <w:spacing w:before="0" w:after="0"/>
            </w:pPr>
            <w:r>
              <w:rPr>
                <w:rFonts w:ascii="宋体" w:hAnsi="宋体"/>
                <w:sz w:val="17"/>
              </w:rPr>
              <w:t>召回率达 80%，但剔除过多临界真实病例降低了特异度</w:t>
            </w:r>
          </w:p>
        </w:tc>
      </w:tr>
      <w:tr>
        <w:tc>
          <w:tcPr>
            <w:tcW w:type="dxa" w:w="1224"/>
            <w:tcMar>
              <w:top w:w="65" w:type="dxa"/>
              <w:bottom w:w="65" w:type="dxa"/>
              <w:left w:w="80" w:type="dxa"/>
              <w:right w:w="80" w:type="dxa"/>
            </w:tcMar>
            <w:shd w:fill="F8FAFC"/>
          </w:tcPr>
          <w:p>
            <w:pPr>
              <w:spacing w:before="0" w:after="0"/>
            </w:pPr>
            <w:r>
              <w:rPr>
                <w:rFonts w:ascii="宋体" w:hAnsi="宋体"/>
                <w:b/>
                <w:sz w:val="17"/>
              </w:rPr>
              <w:t>随机欠采样 (Under-Sampling)</w:t>
            </w:r>
          </w:p>
        </w:tc>
        <w:tc>
          <w:tcPr>
            <w:tcW w:type="dxa" w:w="1224"/>
            <w:tcMar>
              <w:top w:w="65" w:type="dxa"/>
              <w:bottom w:w="65" w:type="dxa"/>
              <w:left w:w="80" w:type="dxa"/>
              <w:right w:w="80" w:type="dxa"/>
            </w:tcMar>
            <w:shd w:fill="F8FAFC"/>
          </w:tcPr>
          <w:p>
            <w:pPr>
              <w:spacing w:before="0" w:after="0"/>
            </w:pPr>
            <w:r>
              <w:rPr>
                <w:rFonts w:ascii="宋体" w:hAnsi="宋体"/>
                <w:sz w:val="17"/>
              </w:rPr>
              <w:t>0.864 [0.790-0.938]</w:t>
            </w:r>
          </w:p>
        </w:tc>
        <w:tc>
          <w:tcPr>
            <w:tcW w:type="dxa" w:w="1224"/>
            <w:tcMar>
              <w:top w:w="65" w:type="dxa"/>
              <w:bottom w:w="65" w:type="dxa"/>
              <w:left w:w="80" w:type="dxa"/>
              <w:right w:w="80" w:type="dxa"/>
            </w:tcMar>
            <w:shd w:fill="F8FAFC"/>
          </w:tcPr>
          <w:p>
            <w:pPr>
              <w:spacing w:before="0" w:after="0"/>
            </w:pPr>
            <w:r>
              <w:rPr>
                <w:rFonts w:ascii="宋体" w:hAnsi="宋体"/>
                <w:sz w:val="17"/>
              </w:rPr>
              <w:t>0.809</w:t>
            </w:r>
          </w:p>
        </w:tc>
        <w:tc>
          <w:tcPr>
            <w:tcW w:type="dxa" w:w="1224"/>
            <w:tcMar>
              <w:top w:w="65" w:type="dxa"/>
              <w:bottom w:w="65" w:type="dxa"/>
              <w:left w:w="80" w:type="dxa"/>
              <w:right w:w="80" w:type="dxa"/>
            </w:tcMar>
            <w:shd w:fill="F8FAFC"/>
          </w:tcPr>
          <w:p>
            <w:pPr>
              <w:spacing w:before="0" w:after="0"/>
            </w:pPr>
            <w:r>
              <w:rPr>
                <w:rFonts w:ascii="宋体" w:hAnsi="宋体"/>
                <w:sz w:val="17"/>
              </w:rPr>
              <w:t>0.817</w:t>
            </w:r>
          </w:p>
        </w:tc>
        <w:tc>
          <w:tcPr>
            <w:tcW w:type="dxa" w:w="1224"/>
            <w:tcMar>
              <w:top w:w="65" w:type="dxa"/>
              <w:bottom w:w="65" w:type="dxa"/>
              <w:left w:w="80" w:type="dxa"/>
              <w:right w:w="80" w:type="dxa"/>
            </w:tcMar>
            <w:shd w:fill="F8FAFC"/>
          </w:tcPr>
          <w:p>
            <w:pPr>
              <w:spacing w:before="0" w:after="0"/>
            </w:pPr>
            <w:r>
              <w:rPr>
                <w:rFonts w:ascii="宋体" w:hAnsi="宋体"/>
                <w:sz w:val="17"/>
              </w:rPr>
              <w:t>0.796</w:t>
            </w:r>
          </w:p>
        </w:tc>
        <w:tc>
          <w:tcPr>
            <w:tcW w:type="dxa" w:w="1224"/>
            <w:tcMar>
              <w:top w:w="65" w:type="dxa"/>
              <w:bottom w:w="65" w:type="dxa"/>
              <w:left w:w="80" w:type="dxa"/>
              <w:right w:w="80" w:type="dxa"/>
            </w:tcMar>
            <w:shd w:fill="F8FAFC"/>
          </w:tcPr>
          <w:p>
            <w:pPr>
              <w:spacing w:before="0" w:after="0"/>
            </w:pPr>
            <w:r>
              <w:rPr>
                <w:rFonts w:ascii="宋体" w:hAnsi="宋体"/>
                <w:sz w:val="17"/>
              </w:rPr>
              <w:t>0.496</w:t>
            </w:r>
          </w:p>
        </w:tc>
        <w:tc>
          <w:tcPr>
            <w:tcW w:type="dxa" w:w="1224"/>
            <w:tcMar>
              <w:top w:w="65" w:type="dxa"/>
              <w:bottom w:w="65" w:type="dxa"/>
              <w:left w:w="80" w:type="dxa"/>
              <w:right w:w="80" w:type="dxa"/>
            </w:tcMar>
            <w:shd w:fill="F8FAFC"/>
          </w:tcPr>
          <w:p>
            <w:pPr>
              <w:spacing w:before="0" w:after="0"/>
            </w:pPr>
            <w:r>
              <w:rPr>
                <w:rFonts w:ascii="宋体" w:hAnsi="宋体"/>
                <w:sz w:val="17"/>
              </w:rPr>
              <w:t>0.569</w:t>
            </w:r>
          </w:p>
        </w:tc>
        <w:tc>
          <w:tcPr>
            <w:tcW w:type="dxa" w:w="1224"/>
            <w:tcMar>
              <w:top w:w="65" w:type="dxa"/>
              <w:bottom w:w="65" w:type="dxa"/>
              <w:left w:w="80" w:type="dxa"/>
              <w:right w:w="80" w:type="dxa"/>
            </w:tcMar>
            <w:shd w:fill="F8FAFC"/>
          </w:tcPr>
          <w:p>
            <w:pPr>
              <w:spacing w:before="0" w:after="0"/>
            </w:pPr>
            <w:r>
              <w:rPr>
                <w:rFonts w:ascii="宋体" w:hAnsi="宋体"/>
                <w:sz w:val="17"/>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948026"/>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948026"/>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0" w:after="120" w:line="300" w:lineRule="auto"/>
      </w:pPr>
      <w:r>
        <w:rPr>
          <w:sz w:val="19"/>
        </w:rPr>
        <w:t>【最终确立决策】：本研究最终坚定采用【代价敏感自适应类权重加权（Cost-Sensitive Learning / `class_weight='balanced'`）】作为核心策略。该方案完全立足于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单一算法进行特征挑选极易受到固有结构偏差的影响：单变量分析忽略变量间交互协同效应；LASSO 正则化在强相关变量群中倾向于随机挑选其中一个；单次随机森林容易被高基数连续变量的噪声过拟合。为此，本研究构建了【三轨正交共识特征筛选多重宇宙机制（Three-Track Consensus Multiverse）】，从经典线性统计、稀疏收缩正则化与非线性随机置换机器学习三个正交视角并行筛选，取三者严格交集：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在第一阶段数据集上，对全量临床与实验室检验特征进行单因素非参数检验与一元回归初筛，以 P &lt; 0.10 作为宽阈值准入；随后将初筛候选特征纳入多因素逐步向前/向后 Logistic 回归（基于最小化赤池信息量准则 AIC 准则进行步进搜索）。</w:t>
      </w:r>
    </w:p>
    <w:p>
      <w:pPr>
        <w:keepNext/>
        <w:spacing w:before="240" w:after="80"/>
      </w:pPr>
      <w:r>
        <w:rPr>
          <w:b/>
          <w:color w:val="1F4E79"/>
          <w:sz w:val="20"/>
        </w:rPr>
        <w:t>表6. 子集1：候选特征单因素非参数检验与一元回归初筛排序三线表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候选特征名称</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Mann-Whitney U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单因素回归系数 β (SE)</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未校正 OR (95% CI)</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统计学 P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初筛准入判定 (P &lt; 0.10)</w:t>
            </w:r>
          </w:p>
        </w:tc>
      </w:tr>
      <w:tr>
        <w:tc>
          <w:tcPr>
            <w:tcW w:type="dxa" w:w="1632"/>
            <w:tcMar>
              <w:top w:w="65" w:type="dxa"/>
              <w:bottom w:w="65" w:type="dxa"/>
              <w:left w:w="80" w:type="dxa"/>
              <w:right w:w="80" w:type="dxa"/>
            </w:tcMar>
            <w:shd w:fill="F8FAFC"/>
          </w:tcPr>
          <w:p>
            <w:pPr>
              <w:spacing w:before="0" w:after="0"/>
            </w:pPr>
            <w:r>
              <w:rPr>
                <w:rFonts w:ascii="宋体" w:hAnsi="宋体"/>
                <w:b/>
                <w:sz w:val="17"/>
              </w:rPr>
              <w:t>后期峰值 D-二聚体 (DD_Late)</w:t>
            </w:r>
          </w:p>
        </w:tc>
        <w:tc>
          <w:tcPr>
            <w:tcW w:type="dxa" w:w="1632"/>
            <w:tcMar>
              <w:top w:w="65" w:type="dxa"/>
              <w:bottom w:w="65" w:type="dxa"/>
              <w:left w:w="80" w:type="dxa"/>
              <w:right w:w="80" w:type="dxa"/>
            </w:tcMar>
            <w:shd w:fill="F8FAFC"/>
          </w:tcPr>
          <w:p>
            <w:pPr>
              <w:spacing w:before="0" w:after="0"/>
            </w:pPr>
            <w:r>
              <w:rPr>
                <w:rFonts w:ascii="宋体" w:hAnsi="宋体"/>
                <w:sz w:val="17"/>
              </w:rPr>
              <w:t>1124.0</w:t>
            </w:r>
          </w:p>
        </w:tc>
        <w:tc>
          <w:tcPr>
            <w:tcW w:type="dxa" w:w="1632"/>
            <w:tcMar>
              <w:top w:w="65" w:type="dxa"/>
              <w:bottom w:w="65" w:type="dxa"/>
              <w:left w:w="80" w:type="dxa"/>
              <w:right w:w="80" w:type="dxa"/>
            </w:tcMar>
            <w:shd w:fill="F8FAFC"/>
          </w:tcPr>
          <w:p>
            <w:pPr>
              <w:spacing w:before="0" w:after="0"/>
            </w:pPr>
            <w:r>
              <w:rPr>
                <w:rFonts w:ascii="宋体" w:hAnsi="宋体"/>
                <w:sz w:val="17"/>
              </w:rPr>
              <w:t>+1.215 (0.235)</w:t>
            </w:r>
          </w:p>
        </w:tc>
        <w:tc>
          <w:tcPr>
            <w:tcW w:type="dxa" w:w="1632"/>
            <w:tcMar>
              <w:top w:w="65" w:type="dxa"/>
              <w:bottom w:w="65" w:type="dxa"/>
              <w:left w:w="80" w:type="dxa"/>
              <w:right w:w="80" w:type="dxa"/>
            </w:tcMar>
            <w:shd w:fill="F8FAFC"/>
          </w:tcPr>
          <w:p>
            <w:pPr>
              <w:spacing w:before="0" w:after="0"/>
            </w:pPr>
            <w:r>
              <w:rPr>
                <w:rFonts w:ascii="宋体" w:hAnsi="宋体"/>
                <w:sz w:val="17"/>
              </w:rPr>
              <w:t>3.37 (2.12 - 5.35)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入选 (强显著性)</w:t>
            </w:r>
          </w:p>
        </w:tc>
      </w:tr>
      <w:tr>
        <w:tc>
          <w:tcPr>
            <w:tcW w:type="dxa" w:w="1632"/>
            <w:tcMar>
              <w:top w:w="65" w:type="dxa"/>
              <w:bottom w:w="65" w:type="dxa"/>
              <w:left w:w="80" w:type="dxa"/>
              <w:right w:w="80" w:type="dxa"/>
            </w:tcMar>
          </w:tcPr>
          <w:p>
            <w:pPr>
              <w:spacing w:before="0" w:after="0"/>
            </w:pPr>
            <w:r>
              <w:rPr>
                <w:rFonts w:ascii="宋体" w:hAnsi="宋体"/>
                <w:b/>
                <w:sz w:val="17"/>
              </w:rPr>
              <w:t>上机前 D-二聚体 (DD_D0)</w:t>
            </w:r>
          </w:p>
        </w:tc>
        <w:tc>
          <w:tcPr>
            <w:tcW w:type="dxa" w:w="1632"/>
            <w:tcMar>
              <w:top w:w="65" w:type="dxa"/>
              <w:bottom w:w="65" w:type="dxa"/>
              <w:left w:w="80" w:type="dxa"/>
              <w:right w:w="80" w:type="dxa"/>
            </w:tcMar>
          </w:tcPr>
          <w:p>
            <w:pPr>
              <w:spacing w:before="0" w:after="0"/>
            </w:pPr>
            <w:r>
              <w:rPr>
                <w:rFonts w:ascii="宋体" w:hAnsi="宋体"/>
                <w:sz w:val="17"/>
              </w:rPr>
              <w:t>1450.5</w:t>
            </w:r>
          </w:p>
        </w:tc>
        <w:tc>
          <w:tcPr>
            <w:tcW w:type="dxa" w:w="1632"/>
            <w:tcMar>
              <w:top w:w="65" w:type="dxa"/>
              <w:bottom w:w="65" w:type="dxa"/>
              <w:left w:w="80" w:type="dxa"/>
              <w:right w:w="80" w:type="dxa"/>
            </w:tcMar>
          </w:tcPr>
          <w:p>
            <w:pPr>
              <w:spacing w:before="0" w:after="0"/>
            </w:pPr>
            <w:r>
              <w:rPr>
                <w:rFonts w:ascii="宋体" w:hAnsi="宋体"/>
                <w:sz w:val="17"/>
              </w:rPr>
              <w:t>+0.892 (0.210)</w:t>
            </w:r>
          </w:p>
        </w:tc>
        <w:tc>
          <w:tcPr>
            <w:tcW w:type="dxa" w:w="1632"/>
            <w:tcMar>
              <w:top w:w="65" w:type="dxa"/>
              <w:bottom w:w="65" w:type="dxa"/>
              <w:left w:w="80" w:type="dxa"/>
              <w:right w:w="80" w:type="dxa"/>
            </w:tcMar>
          </w:tcPr>
          <w:p>
            <w:pPr>
              <w:spacing w:before="0" w:after="0"/>
            </w:pPr>
            <w:r>
              <w:rPr>
                <w:rFonts w:ascii="宋体" w:hAnsi="宋体"/>
                <w:sz w:val="17"/>
              </w:rPr>
              <w:t>2.44 (1.62 - 3.68)</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入选 (强显著性)</w:t>
            </w:r>
          </w:p>
        </w:tc>
      </w:tr>
      <w:tr>
        <w:tc>
          <w:tcPr>
            <w:tcW w:type="dxa" w:w="1632"/>
            <w:tcMar>
              <w:top w:w="65" w:type="dxa"/>
              <w:bottom w:w="65" w:type="dxa"/>
              <w:left w:w="80" w:type="dxa"/>
              <w:right w:w="80" w:type="dxa"/>
            </w:tcMar>
            <w:shd w:fill="F8FAFC"/>
          </w:tcPr>
          <w:p>
            <w:pPr>
              <w:spacing w:before="0" w:after="0"/>
            </w:pPr>
            <w:r>
              <w:rPr>
                <w:rFonts w:ascii="宋体" w:hAnsi="宋体"/>
                <w:b/>
                <w:sz w:val="17"/>
              </w:rPr>
              <w:t>初始白细胞计数 (WBC_D0)</w:t>
            </w:r>
          </w:p>
        </w:tc>
        <w:tc>
          <w:tcPr>
            <w:tcW w:type="dxa" w:w="1632"/>
            <w:tcMar>
              <w:top w:w="65" w:type="dxa"/>
              <w:bottom w:w="65" w:type="dxa"/>
              <w:left w:w="80" w:type="dxa"/>
              <w:right w:w="80" w:type="dxa"/>
            </w:tcMar>
            <w:shd w:fill="F8FAFC"/>
          </w:tcPr>
          <w:p>
            <w:pPr>
              <w:spacing w:before="0" w:after="0"/>
            </w:pPr>
            <w:r>
              <w:rPr>
                <w:rFonts w:ascii="宋体" w:hAnsi="宋体"/>
                <w:sz w:val="17"/>
              </w:rPr>
              <w:t>1595.5</w:t>
            </w:r>
          </w:p>
        </w:tc>
        <w:tc>
          <w:tcPr>
            <w:tcW w:type="dxa" w:w="1632"/>
            <w:tcMar>
              <w:top w:w="65" w:type="dxa"/>
              <w:bottom w:w="65" w:type="dxa"/>
              <w:left w:w="80" w:type="dxa"/>
              <w:right w:w="80" w:type="dxa"/>
            </w:tcMar>
            <w:shd w:fill="F8FAFC"/>
          </w:tcPr>
          <w:p>
            <w:pPr>
              <w:spacing w:before="0" w:after="0"/>
            </w:pPr>
            <w:r>
              <w:rPr>
                <w:rFonts w:ascii="宋体" w:hAnsi="宋体"/>
                <w:sz w:val="17"/>
              </w:rPr>
              <w:t>+0.712 (0.198)</w:t>
            </w:r>
          </w:p>
        </w:tc>
        <w:tc>
          <w:tcPr>
            <w:tcW w:type="dxa" w:w="1632"/>
            <w:tcMar>
              <w:top w:w="65" w:type="dxa"/>
              <w:bottom w:w="65" w:type="dxa"/>
              <w:left w:w="80" w:type="dxa"/>
              <w:right w:w="80" w:type="dxa"/>
            </w:tcMar>
            <w:shd w:fill="F8FAFC"/>
          </w:tcPr>
          <w:p>
            <w:pPr>
              <w:spacing w:before="0" w:after="0"/>
            </w:pPr>
            <w:r>
              <w:rPr>
                <w:rFonts w:ascii="宋体" w:hAnsi="宋体"/>
                <w:sz w:val="17"/>
              </w:rPr>
              <w:t>2.04 (1.38 - 3.01)</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入选 (强显著性)</w:t>
            </w:r>
          </w:p>
        </w:tc>
      </w:tr>
      <w:tr>
        <w:tc>
          <w:tcPr>
            <w:tcW w:type="dxa" w:w="1632"/>
            <w:tcMar>
              <w:top w:w="65" w:type="dxa"/>
              <w:bottom w:w="65" w:type="dxa"/>
              <w:left w:w="80" w:type="dxa"/>
              <w:right w:w="80" w:type="dxa"/>
            </w:tcMar>
          </w:tcPr>
          <w:p>
            <w:pPr>
              <w:spacing w:before="0" w:after="0"/>
            </w:pPr>
            <w:r>
              <w:rPr>
                <w:rFonts w:ascii="宋体" w:hAnsi="宋体"/>
                <w:b/>
                <w:sz w:val="17"/>
              </w:rPr>
              <w:t>第 2 天纤维蛋白原 (FIB_D2)</w:t>
            </w:r>
          </w:p>
        </w:tc>
        <w:tc>
          <w:tcPr>
            <w:tcW w:type="dxa" w:w="1632"/>
            <w:tcMar>
              <w:top w:w="65" w:type="dxa"/>
              <w:bottom w:w="65" w:type="dxa"/>
              <w:left w:w="80" w:type="dxa"/>
              <w:right w:w="80" w:type="dxa"/>
            </w:tcMar>
          </w:tcPr>
          <w:p>
            <w:pPr>
              <w:spacing w:before="0" w:after="0"/>
            </w:pPr>
            <w:r>
              <w:rPr>
                <w:rFonts w:ascii="宋体" w:hAnsi="宋体"/>
                <w:sz w:val="17"/>
              </w:rPr>
              <w:t>1660.5</w:t>
            </w:r>
          </w:p>
        </w:tc>
        <w:tc>
          <w:tcPr>
            <w:tcW w:type="dxa" w:w="1632"/>
            <w:tcMar>
              <w:top w:w="65" w:type="dxa"/>
              <w:bottom w:w="65" w:type="dxa"/>
              <w:left w:w="80" w:type="dxa"/>
              <w:right w:w="80" w:type="dxa"/>
            </w:tcMar>
          </w:tcPr>
          <w:p>
            <w:pPr>
              <w:spacing w:before="0" w:after="0"/>
            </w:pPr>
            <w:r>
              <w:rPr>
                <w:rFonts w:ascii="宋体" w:hAnsi="宋体"/>
                <w:sz w:val="17"/>
              </w:rPr>
              <w:t>+0.648 (0.202)</w:t>
            </w:r>
          </w:p>
        </w:tc>
        <w:tc>
          <w:tcPr>
            <w:tcW w:type="dxa" w:w="1632"/>
            <w:tcMar>
              <w:top w:w="65" w:type="dxa"/>
              <w:bottom w:w="65" w:type="dxa"/>
              <w:left w:w="80" w:type="dxa"/>
              <w:right w:w="80" w:type="dxa"/>
            </w:tcMar>
          </w:tcPr>
          <w:p>
            <w:pPr>
              <w:spacing w:before="0" w:after="0"/>
            </w:pPr>
            <w:r>
              <w:rPr>
                <w:rFonts w:ascii="宋体" w:hAnsi="宋体"/>
                <w:sz w:val="17"/>
              </w:rPr>
              <w:t>1.91 (1.28 - 2.84)</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入选 (强显著性)</w:t>
            </w:r>
          </w:p>
        </w:tc>
      </w:tr>
      <w:tr>
        <w:tc>
          <w:tcPr>
            <w:tcW w:type="dxa" w:w="1632"/>
            <w:tcMar>
              <w:top w:w="65" w:type="dxa"/>
              <w:bottom w:w="65" w:type="dxa"/>
              <w:left w:w="80" w:type="dxa"/>
              <w:right w:w="80" w:type="dxa"/>
            </w:tcMar>
            <w:shd w:fill="F8FAFC"/>
          </w:tcPr>
          <w:p>
            <w:pPr>
              <w:spacing w:before="0" w:after="0"/>
            </w:pPr>
            <w:r>
              <w:rPr>
                <w:rFonts w:ascii="宋体" w:hAnsi="宋体"/>
                <w:b/>
                <w:sz w:val="17"/>
              </w:rPr>
              <w:t>第 7 天谷丙转氨酶 (ALT_D7)</w:t>
            </w:r>
          </w:p>
        </w:tc>
        <w:tc>
          <w:tcPr>
            <w:tcW w:type="dxa" w:w="1632"/>
            <w:tcMar>
              <w:top w:w="65" w:type="dxa"/>
              <w:bottom w:w="65" w:type="dxa"/>
              <w:left w:w="80" w:type="dxa"/>
              <w:right w:w="80" w:type="dxa"/>
            </w:tcMar>
            <w:shd w:fill="F8FAFC"/>
          </w:tcPr>
          <w:p>
            <w:pPr>
              <w:spacing w:before="0" w:after="0"/>
            </w:pPr>
            <w:r>
              <w:rPr>
                <w:rFonts w:ascii="宋体" w:hAnsi="宋体"/>
                <w:sz w:val="17"/>
              </w:rPr>
              <w:t>1598.5</w:t>
            </w:r>
          </w:p>
        </w:tc>
        <w:tc>
          <w:tcPr>
            <w:tcW w:type="dxa" w:w="1632"/>
            <w:tcMar>
              <w:top w:w="65" w:type="dxa"/>
              <w:bottom w:w="65" w:type="dxa"/>
              <w:left w:w="80" w:type="dxa"/>
              <w:right w:w="80" w:type="dxa"/>
            </w:tcMar>
            <w:shd w:fill="F8FAFC"/>
          </w:tcPr>
          <w:p>
            <w:pPr>
              <w:spacing w:before="0" w:after="0"/>
            </w:pPr>
            <w:r>
              <w:rPr>
                <w:rFonts w:ascii="宋体" w:hAnsi="宋体"/>
                <w:sz w:val="17"/>
              </w:rPr>
              <w:t>-0.562 (0.175)</w:t>
            </w:r>
          </w:p>
        </w:tc>
        <w:tc>
          <w:tcPr>
            <w:tcW w:type="dxa" w:w="1632"/>
            <w:tcMar>
              <w:top w:w="65" w:type="dxa"/>
              <w:bottom w:w="65" w:type="dxa"/>
              <w:left w:w="80" w:type="dxa"/>
              <w:right w:w="80" w:type="dxa"/>
            </w:tcMar>
            <w:shd w:fill="F8FAFC"/>
          </w:tcPr>
          <w:p>
            <w:pPr>
              <w:spacing w:before="0" w:after="0"/>
            </w:pPr>
            <w:r>
              <w:rPr>
                <w:rFonts w:ascii="宋体" w:hAnsi="宋体"/>
                <w:sz w:val="17"/>
              </w:rPr>
              <w:t>0.57 (0.40 - 0.80)</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0.0012**</w:t>
            </w:r>
          </w:p>
        </w:tc>
        <w:tc>
          <w:tcPr>
            <w:tcW w:type="dxa" w:w="1632"/>
            <w:tcMar>
              <w:top w:w="65" w:type="dxa"/>
              <w:bottom w:w="65" w:type="dxa"/>
              <w:left w:w="80" w:type="dxa"/>
              <w:right w:w="80" w:type="dxa"/>
            </w:tcMar>
            <w:shd w:fill="F8FAFC"/>
          </w:tcPr>
          <w:p>
            <w:pPr>
              <w:spacing w:before="0" w:after="0"/>
            </w:pPr>
            <w:r>
              <w:rPr>
                <w:rFonts w:ascii="宋体" w:hAnsi="宋体"/>
                <w:sz w:val="17"/>
              </w:rPr>
              <w:t>入选 (反向显著)</w:t>
            </w:r>
          </w:p>
        </w:tc>
      </w:tr>
      <w:tr>
        <w:tc>
          <w:tcPr>
            <w:tcW w:type="dxa" w:w="1632"/>
            <w:tcMar>
              <w:top w:w="65" w:type="dxa"/>
              <w:bottom w:w="65" w:type="dxa"/>
              <w:left w:w="80" w:type="dxa"/>
              <w:right w:w="80" w:type="dxa"/>
            </w:tcMar>
          </w:tcPr>
          <w:p>
            <w:pPr>
              <w:spacing w:before="0" w:after="0"/>
            </w:pPr>
            <w:r>
              <w:rPr>
                <w:rFonts w:ascii="宋体" w:hAnsi="宋体"/>
                <w:b/>
                <w:sz w:val="17"/>
              </w:rPr>
              <w:t>ECMO 辅助时长 (小时)</w:t>
            </w:r>
          </w:p>
        </w:tc>
        <w:tc>
          <w:tcPr>
            <w:tcW w:type="dxa" w:w="1632"/>
            <w:tcMar>
              <w:top w:w="65" w:type="dxa"/>
              <w:bottom w:w="65" w:type="dxa"/>
              <w:left w:w="80" w:type="dxa"/>
              <w:right w:w="80" w:type="dxa"/>
            </w:tcMar>
          </w:tcPr>
          <w:p>
            <w:pPr>
              <w:spacing w:before="0" w:after="0"/>
            </w:pPr>
            <w:r>
              <w:rPr>
                <w:rFonts w:ascii="宋体" w:hAnsi="宋体"/>
                <w:sz w:val="17"/>
              </w:rPr>
              <w:t>2482.5</w:t>
            </w:r>
          </w:p>
        </w:tc>
        <w:tc>
          <w:tcPr>
            <w:tcW w:type="dxa" w:w="1632"/>
            <w:tcMar>
              <w:top w:w="65" w:type="dxa"/>
              <w:bottom w:w="65" w:type="dxa"/>
              <w:left w:w="80" w:type="dxa"/>
              <w:right w:w="80" w:type="dxa"/>
            </w:tcMar>
          </w:tcPr>
          <w:p>
            <w:pPr>
              <w:spacing w:before="0" w:after="0"/>
            </w:pPr>
            <w:r>
              <w:rPr>
                <w:rFonts w:ascii="宋体" w:hAnsi="宋体"/>
                <w:sz w:val="17"/>
              </w:rPr>
              <w:t>+0.385 (0.162)</w:t>
            </w:r>
          </w:p>
        </w:tc>
        <w:tc>
          <w:tcPr>
            <w:tcW w:type="dxa" w:w="1632"/>
            <w:tcMar>
              <w:top w:w="65" w:type="dxa"/>
              <w:bottom w:w="65" w:type="dxa"/>
              <w:left w:w="80" w:type="dxa"/>
              <w:right w:w="80" w:type="dxa"/>
            </w:tcMar>
          </w:tcPr>
          <w:p>
            <w:pPr>
              <w:spacing w:before="0" w:after="0"/>
            </w:pPr>
            <w:r>
              <w:rPr>
                <w:rFonts w:ascii="宋体" w:hAnsi="宋体"/>
                <w:sz w:val="17"/>
              </w:rPr>
              <w:t>1.47 (1.07 - 2.02)</w:t>
            </w:r>
          </w:p>
        </w:tc>
        <w:tc>
          <w:tcPr>
            <w:tcW w:type="dxa" w:w="1632"/>
            <w:tcMar>
              <w:top w:w="65" w:type="dxa"/>
              <w:bottom w:w="65" w:type="dxa"/>
              <w:left w:w="80" w:type="dxa"/>
              <w:right w:w="80" w:type="dxa"/>
            </w:tcMar>
          </w:tcPr>
          <w:p>
            <w:pPr>
              <w:spacing w:before="0" w:after="0"/>
            </w:pPr>
            <w:r>
              <w:rPr>
                <w:rFonts w:ascii="宋体" w:hAnsi="宋体"/>
                <w:b/>
                <w:color w:val="D9534F"/>
                <w:sz w:val="17"/>
              </w:rPr>
              <w:t>0.0180*</w:t>
            </w:r>
          </w:p>
        </w:tc>
        <w:tc>
          <w:tcPr>
            <w:tcW w:type="dxa" w:w="1632"/>
            <w:tcMar>
              <w:top w:w="65" w:type="dxa"/>
              <w:bottom w:w="65" w:type="dxa"/>
              <w:left w:w="80" w:type="dxa"/>
              <w:right w:w="80" w:type="dxa"/>
            </w:tcMar>
          </w:tcPr>
          <w:p>
            <w:pPr>
              <w:spacing w:before="0" w:after="0"/>
            </w:pPr>
            <w:r>
              <w:rPr>
                <w:rFonts w:ascii="宋体" w:hAnsi="宋体"/>
                <w:sz w:val="17"/>
              </w:rPr>
              <w:t>入选 (中度显著)</w:t>
            </w:r>
          </w:p>
        </w:tc>
      </w:tr>
      <w:tr>
        <w:tc>
          <w:tcPr>
            <w:tcW w:type="dxa" w:w="1632"/>
            <w:tcMar>
              <w:top w:w="65" w:type="dxa"/>
              <w:bottom w:w="65" w:type="dxa"/>
              <w:left w:w="80" w:type="dxa"/>
              <w:right w:w="80" w:type="dxa"/>
            </w:tcMar>
            <w:shd w:fill="F8FAFC"/>
          </w:tcPr>
          <w:p>
            <w:pPr>
              <w:spacing w:before="0" w:after="0"/>
            </w:pPr>
            <w:r>
              <w:rPr>
                <w:rFonts w:ascii="宋体" w:hAnsi="宋体"/>
                <w:b/>
                <w:sz w:val="17"/>
              </w:rPr>
              <w:t>抗凝血酶 III (AT-III, %)</w:t>
            </w:r>
          </w:p>
        </w:tc>
        <w:tc>
          <w:tcPr>
            <w:tcW w:type="dxa" w:w="1632"/>
            <w:tcMar>
              <w:top w:w="65" w:type="dxa"/>
              <w:bottom w:w="65" w:type="dxa"/>
              <w:left w:w="80" w:type="dxa"/>
              <w:right w:w="80" w:type="dxa"/>
            </w:tcMar>
            <w:shd w:fill="F8FAFC"/>
          </w:tcPr>
          <w:p>
            <w:pPr>
              <w:spacing w:before="0" w:after="0"/>
            </w:pPr>
            <w:r>
              <w:rPr>
                <w:rFonts w:ascii="宋体" w:hAnsi="宋体"/>
                <w:sz w:val="17"/>
              </w:rPr>
              <w:t>2345.0</w:t>
            </w:r>
          </w:p>
        </w:tc>
        <w:tc>
          <w:tcPr>
            <w:tcW w:type="dxa" w:w="1632"/>
            <w:tcMar>
              <w:top w:w="65" w:type="dxa"/>
              <w:bottom w:w="65" w:type="dxa"/>
              <w:left w:w="80" w:type="dxa"/>
              <w:right w:w="80" w:type="dxa"/>
            </w:tcMar>
            <w:shd w:fill="F8FAFC"/>
          </w:tcPr>
          <w:p>
            <w:pPr>
              <w:spacing w:before="0" w:after="0"/>
            </w:pPr>
            <w:r>
              <w:rPr>
                <w:rFonts w:ascii="宋体" w:hAnsi="宋体"/>
                <w:sz w:val="17"/>
              </w:rPr>
              <w:t>+0.245 (0.108)</w:t>
            </w:r>
          </w:p>
        </w:tc>
        <w:tc>
          <w:tcPr>
            <w:tcW w:type="dxa" w:w="1632"/>
            <w:tcMar>
              <w:top w:w="65" w:type="dxa"/>
              <w:bottom w:w="65" w:type="dxa"/>
              <w:left w:w="80" w:type="dxa"/>
              <w:right w:w="80" w:type="dxa"/>
            </w:tcMar>
            <w:shd w:fill="F8FAFC"/>
          </w:tcPr>
          <w:p>
            <w:pPr>
              <w:spacing w:before="0" w:after="0"/>
            </w:pPr>
            <w:r>
              <w:rPr>
                <w:rFonts w:ascii="宋体" w:hAnsi="宋体"/>
                <w:sz w:val="17"/>
              </w:rPr>
              <w:t>1.28 (1.03 - 1.58)</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0.0240*</w:t>
            </w:r>
          </w:p>
        </w:tc>
        <w:tc>
          <w:tcPr>
            <w:tcW w:type="dxa" w:w="1632"/>
            <w:tcMar>
              <w:top w:w="65" w:type="dxa"/>
              <w:bottom w:w="65" w:type="dxa"/>
              <w:left w:w="80" w:type="dxa"/>
              <w:right w:w="80" w:type="dxa"/>
            </w:tcMar>
            <w:shd w:fill="F8FAFC"/>
          </w:tcPr>
          <w:p>
            <w:pPr>
              <w:spacing w:before="0" w:after="0"/>
            </w:pPr>
            <w:r>
              <w:rPr>
                <w:rFonts w:ascii="宋体" w:hAnsi="宋体"/>
                <w:sz w:val="17"/>
              </w:rPr>
              <w:t>入选 (弱显著)</w:t>
            </w:r>
          </w:p>
        </w:tc>
      </w:tr>
      <w:tr>
        <w:tc>
          <w:tcPr>
            <w:tcW w:type="dxa" w:w="1632"/>
            <w:tcMar>
              <w:top w:w="65" w:type="dxa"/>
              <w:bottom w:w="65" w:type="dxa"/>
              <w:left w:w="80" w:type="dxa"/>
              <w:right w:w="80" w:type="dxa"/>
            </w:tcMar>
          </w:tcPr>
          <w:p>
            <w:pPr>
              <w:spacing w:before="0" w:after="0"/>
            </w:pPr>
            <w:r>
              <w:rPr>
                <w:rFonts w:ascii="宋体" w:hAnsi="宋体"/>
                <w:b/>
                <w:sz w:val="17"/>
              </w:rPr>
              <w:t>基线血小板计数 (PLT_D0)</w:t>
            </w:r>
          </w:p>
        </w:tc>
        <w:tc>
          <w:tcPr>
            <w:tcW w:type="dxa" w:w="1632"/>
            <w:tcMar>
              <w:top w:w="65" w:type="dxa"/>
              <w:bottom w:w="65" w:type="dxa"/>
              <w:left w:w="80" w:type="dxa"/>
              <w:right w:w="80" w:type="dxa"/>
            </w:tcMar>
          </w:tcPr>
          <w:p>
            <w:pPr>
              <w:spacing w:before="0" w:after="0"/>
            </w:pPr>
            <w:r>
              <w:rPr>
                <w:rFonts w:ascii="宋体" w:hAnsi="宋体"/>
                <w:sz w:val="17"/>
              </w:rPr>
              <w:t>2120.0</w:t>
            </w:r>
          </w:p>
        </w:tc>
        <w:tc>
          <w:tcPr>
            <w:tcW w:type="dxa" w:w="1632"/>
            <w:tcMar>
              <w:top w:w="65" w:type="dxa"/>
              <w:bottom w:w="65" w:type="dxa"/>
              <w:left w:w="80" w:type="dxa"/>
              <w:right w:w="80" w:type="dxa"/>
            </w:tcMar>
          </w:tcPr>
          <w:p>
            <w:pPr>
              <w:spacing w:before="0" w:after="0"/>
            </w:pPr>
            <w:r>
              <w:rPr>
                <w:rFonts w:ascii="宋体" w:hAnsi="宋体"/>
                <w:sz w:val="17"/>
              </w:rPr>
              <w:t>-0.115 (0.102)</w:t>
            </w:r>
          </w:p>
        </w:tc>
        <w:tc>
          <w:tcPr>
            <w:tcW w:type="dxa" w:w="1632"/>
            <w:tcMar>
              <w:top w:w="65" w:type="dxa"/>
              <w:bottom w:w="65" w:type="dxa"/>
              <w:left w:w="80" w:type="dxa"/>
              <w:right w:w="80" w:type="dxa"/>
            </w:tcMar>
          </w:tcPr>
          <w:p>
            <w:pPr>
              <w:spacing w:before="0" w:after="0"/>
            </w:pPr>
            <w:r>
              <w:rPr>
                <w:rFonts w:ascii="宋体" w:hAnsi="宋体"/>
                <w:sz w:val="17"/>
              </w:rPr>
              <w:t>0.89 (0.73 - 1.09)</w:t>
            </w:r>
          </w:p>
        </w:tc>
        <w:tc>
          <w:tcPr>
            <w:tcW w:type="dxa" w:w="1632"/>
            <w:tcMar>
              <w:top w:w="65" w:type="dxa"/>
              <w:bottom w:w="65" w:type="dxa"/>
              <w:left w:w="80" w:type="dxa"/>
              <w:right w:w="80" w:type="dxa"/>
            </w:tcMar>
          </w:tcPr>
          <w:p>
            <w:pPr>
              <w:spacing w:before="0" w:after="0"/>
            </w:pPr>
            <w:r>
              <w:rPr>
                <w:rFonts w:ascii="宋体" w:hAnsi="宋体"/>
                <w:sz w:val="17"/>
              </w:rPr>
              <w:t>0.2640</w:t>
            </w:r>
          </w:p>
        </w:tc>
        <w:tc>
          <w:tcPr>
            <w:tcW w:type="dxa" w:w="1632"/>
            <w:tcMar>
              <w:top w:w="65" w:type="dxa"/>
              <w:bottom w:w="65" w:type="dxa"/>
              <w:left w:w="80" w:type="dxa"/>
              <w:right w:w="80" w:type="dxa"/>
            </w:tcMar>
          </w:tcPr>
          <w:p>
            <w:pPr>
              <w:spacing w:before="0" w:after="0"/>
            </w:pPr>
            <w:r>
              <w:rPr>
                <w:rFonts w:ascii="宋体" w:hAnsi="宋体"/>
                <w:sz w:val="17"/>
              </w:rPr>
              <w:t>淘汰 (P &gt; 0.10)</w:t>
            </w:r>
          </w:p>
        </w:tc>
      </w:tr>
      <w:tr>
        <w:tc>
          <w:tcPr>
            <w:tcW w:type="dxa" w:w="1632"/>
            <w:tcMar>
              <w:top w:w="65" w:type="dxa"/>
              <w:bottom w:w="65" w:type="dxa"/>
              <w:left w:w="80" w:type="dxa"/>
              <w:right w:w="80" w:type="dxa"/>
            </w:tcMar>
            <w:shd w:fill="F8FAFC"/>
          </w:tcPr>
          <w:p>
            <w:pPr>
              <w:spacing w:before="0" w:after="0"/>
            </w:pPr>
            <w:r>
              <w:rPr>
                <w:rFonts w:ascii="宋体" w:hAnsi="宋体"/>
                <w:b/>
                <w:sz w:val="17"/>
              </w:rPr>
              <w:t>活化部分凝血活酶时间 (APTT)</w:t>
            </w:r>
          </w:p>
        </w:tc>
        <w:tc>
          <w:tcPr>
            <w:tcW w:type="dxa" w:w="1632"/>
            <w:tcMar>
              <w:top w:w="65" w:type="dxa"/>
              <w:bottom w:w="65" w:type="dxa"/>
              <w:left w:w="80" w:type="dxa"/>
              <w:right w:w="80" w:type="dxa"/>
            </w:tcMar>
            <w:shd w:fill="F8FAFC"/>
          </w:tcPr>
          <w:p>
            <w:pPr>
              <w:spacing w:before="0" w:after="0"/>
            </w:pPr>
            <w:r>
              <w:rPr>
                <w:rFonts w:ascii="宋体" w:hAnsi="宋体"/>
                <w:sz w:val="17"/>
              </w:rPr>
              <w:t>2240.5</w:t>
            </w:r>
          </w:p>
        </w:tc>
        <w:tc>
          <w:tcPr>
            <w:tcW w:type="dxa" w:w="1632"/>
            <w:tcMar>
              <w:top w:w="65" w:type="dxa"/>
              <w:bottom w:w="65" w:type="dxa"/>
              <w:left w:w="80" w:type="dxa"/>
              <w:right w:w="80" w:type="dxa"/>
            </w:tcMar>
            <w:shd w:fill="F8FAFC"/>
          </w:tcPr>
          <w:p>
            <w:pPr>
              <w:spacing w:before="0" w:after="0"/>
            </w:pPr>
            <w:r>
              <w:rPr>
                <w:rFonts w:ascii="宋体" w:hAnsi="宋体"/>
                <w:sz w:val="17"/>
              </w:rPr>
              <w:t>+0.058 (0.105)</w:t>
            </w:r>
          </w:p>
        </w:tc>
        <w:tc>
          <w:tcPr>
            <w:tcW w:type="dxa" w:w="1632"/>
            <w:tcMar>
              <w:top w:w="65" w:type="dxa"/>
              <w:bottom w:w="65" w:type="dxa"/>
              <w:left w:w="80" w:type="dxa"/>
              <w:right w:w="80" w:type="dxa"/>
            </w:tcMar>
            <w:shd w:fill="F8FAFC"/>
          </w:tcPr>
          <w:p>
            <w:pPr>
              <w:spacing w:before="0" w:after="0"/>
            </w:pPr>
            <w:r>
              <w:rPr>
                <w:rFonts w:ascii="宋体" w:hAnsi="宋体"/>
                <w:sz w:val="17"/>
              </w:rPr>
              <w:t>1.06 (0.86 - 1.30)</w:t>
            </w:r>
          </w:p>
        </w:tc>
        <w:tc>
          <w:tcPr>
            <w:tcW w:type="dxa" w:w="1632"/>
            <w:tcMar>
              <w:top w:w="65" w:type="dxa"/>
              <w:bottom w:w="65" w:type="dxa"/>
              <w:left w:w="80" w:type="dxa"/>
              <w:right w:w="80" w:type="dxa"/>
            </w:tcMar>
            <w:shd w:fill="F8FAFC"/>
          </w:tcPr>
          <w:p>
            <w:pPr>
              <w:spacing w:before="0" w:after="0"/>
            </w:pPr>
            <w:r>
              <w:rPr>
                <w:rFonts w:ascii="宋体" w:hAnsi="宋体"/>
                <w:sz w:val="17"/>
              </w:rPr>
              <w:t>0.5820</w:t>
            </w:r>
          </w:p>
        </w:tc>
        <w:tc>
          <w:tcPr>
            <w:tcW w:type="dxa" w:w="1632"/>
            <w:tcMar>
              <w:top w:w="65" w:type="dxa"/>
              <w:bottom w:w="65" w:type="dxa"/>
              <w:left w:w="80" w:type="dxa"/>
              <w:right w:w="80" w:type="dxa"/>
            </w:tcMar>
            <w:shd w:fill="F8FAFC"/>
          </w:tcPr>
          <w:p>
            <w:pPr>
              <w:spacing w:before="0" w:after="0"/>
            </w:pPr>
            <w:r>
              <w:rPr>
                <w:rFonts w:ascii="宋体" w:hAnsi="宋体"/>
                <w:sz w:val="17"/>
              </w:rPr>
              <w:t>淘汰 (P &gt; 0.10)</w:t>
            </w:r>
          </w:p>
        </w:tc>
      </w:tr>
      <w:tr>
        <w:tc>
          <w:tcPr>
            <w:tcW w:type="dxa" w:w="1632"/>
            <w:tcMar>
              <w:top w:w="65" w:type="dxa"/>
              <w:bottom w:w="65" w:type="dxa"/>
              <w:left w:w="80" w:type="dxa"/>
              <w:right w:w="80" w:type="dxa"/>
            </w:tcMar>
          </w:tcPr>
          <w:p>
            <w:pPr>
              <w:spacing w:before="0" w:after="0"/>
            </w:pPr>
            <w:r>
              <w:rPr>
                <w:rFonts w:ascii="宋体" w:hAnsi="宋体"/>
                <w:b/>
                <w:sz w:val="17"/>
              </w:rPr>
              <w:t>患者年龄 (Age)</w:t>
            </w:r>
          </w:p>
        </w:tc>
        <w:tc>
          <w:tcPr>
            <w:tcW w:type="dxa" w:w="1632"/>
            <w:tcMar>
              <w:top w:w="65" w:type="dxa"/>
              <w:bottom w:w="65" w:type="dxa"/>
              <w:left w:w="80" w:type="dxa"/>
              <w:right w:w="80" w:type="dxa"/>
            </w:tcMar>
          </w:tcPr>
          <w:p>
            <w:pPr>
              <w:spacing w:before="0" w:after="0"/>
            </w:pPr>
            <w:r>
              <w:rPr>
                <w:rFonts w:ascii="宋体" w:hAnsi="宋体"/>
                <w:sz w:val="17"/>
              </w:rPr>
              <w:t>2154.5</w:t>
            </w:r>
          </w:p>
        </w:tc>
        <w:tc>
          <w:tcPr>
            <w:tcW w:type="dxa" w:w="1632"/>
            <w:tcMar>
              <w:top w:w="65" w:type="dxa"/>
              <w:bottom w:w="65" w:type="dxa"/>
              <w:left w:w="80" w:type="dxa"/>
              <w:right w:w="80" w:type="dxa"/>
            </w:tcMar>
          </w:tcPr>
          <w:p>
            <w:pPr>
              <w:spacing w:before="0" w:after="0"/>
            </w:pPr>
            <w:r>
              <w:rPr>
                <w:rFonts w:ascii="宋体" w:hAnsi="宋体"/>
                <w:sz w:val="17"/>
              </w:rPr>
              <w:t>+0.098 (0.100)</w:t>
            </w:r>
          </w:p>
        </w:tc>
        <w:tc>
          <w:tcPr>
            <w:tcW w:type="dxa" w:w="1632"/>
            <w:tcMar>
              <w:top w:w="65" w:type="dxa"/>
              <w:bottom w:w="65" w:type="dxa"/>
              <w:left w:w="80" w:type="dxa"/>
              <w:right w:w="80" w:type="dxa"/>
            </w:tcMar>
          </w:tcPr>
          <w:p>
            <w:pPr>
              <w:spacing w:before="0" w:after="0"/>
            </w:pPr>
            <w:r>
              <w:rPr>
                <w:rFonts w:ascii="宋体" w:hAnsi="宋体"/>
                <w:sz w:val="17"/>
              </w:rPr>
              <w:t>1.10 (0.91 - 1.34)</w:t>
            </w:r>
          </w:p>
        </w:tc>
        <w:tc>
          <w:tcPr>
            <w:tcW w:type="dxa" w:w="1632"/>
            <w:tcMar>
              <w:top w:w="65" w:type="dxa"/>
              <w:bottom w:w="65" w:type="dxa"/>
              <w:left w:w="80" w:type="dxa"/>
              <w:right w:w="80" w:type="dxa"/>
            </w:tcMar>
          </w:tcPr>
          <w:p>
            <w:pPr>
              <w:spacing w:before="0" w:after="0"/>
            </w:pPr>
            <w:r>
              <w:rPr>
                <w:rFonts w:ascii="宋体" w:hAnsi="宋体"/>
                <w:sz w:val="17"/>
              </w:rPr>
              <w:t>0.3250</w:t>
            </w:r>
          </w:p>
        </w:tc>
        <w:tc>
          <w:tcPr>
            <w:tcW w:type="dxa" w:w="1632"/>
            <w:tcMar>
              <w:top w:w="65" w:type="dxa"/>
              <w:bottom w:w="65" w:type="dxa"/>
              <w:left w:w="80" w:type="dxa"/>
              <w:right w:w="80" w:type="dxa"/>
            </w:tcMar>
          </w:tcPr>
          <w:p>
            <w:pPr>
              <w:spacing w:before="0" w:after="0"/>
            </w:pPr>
            <w:r>
              <w:rPr>
                <w:rFonts w:ascii="宋体" w:hAnsi="宋体"/>
                <w:sz w:val="17"/>
              </w:rPr>
              <w:t>淘汰 (P &gt; 0.10)</w:t>
            </w:r>
          </w:p>
        </w:tc>
      </w:tr>
    </w:tbl>
    <w:p>
      <w:pPr>
        <w:spacing w:after="80"/>
      </w:pPr>
    </w:p>
    <w:p>
      <w:pPr>
        <w:keepNext/>
        <w:spacing w:before="240" w:after="80"/>
      </w:pPr>
      <w:r>
        <w:rPr>
          <w:b/>
          <w:color w:val="1F4E79"/>
          <w:sz w:val="20"/>
        </w:rPr>
        <w:t>表7. 子集1：多因素逐步 Logistic 回归参数估计与校正优势比三线表 (最终保留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c>
          <w:tcPr>
            <w:tcW w:type="dxa" w:w="1399"/>
            <w:tcMar>
              <w:top w:w="65" w:type="dxa"/>
              <w:bottom w:w="65" w:type="dxa"/>
              <w:left w:w="80" w:type="dxa"/>
              <w:right w:w="80" w:type="dxa"/>
            </w:tcMar>
            <w:shd w:fill="1F4E79"/>
          </w:tcPr>
          <w:p>
            <w:pPr>
              <w:spacing w:before="0" w:after="0"/>
            </w:pPr>
            <w:r>
              <w:rPr>
                <w:rFonts w:ascii="宋体" w:hAnsi="宋体"/>
                <w:b/>
                <w:color w:val="FFFFFF"/>
                <w:sz w:val="17"/>
              </w:rPr>
              <w:t>独立危险因素名称</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回归系数 β</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标准误 (SE)</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Wald χ² 统计量</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校正后优势比 aOR (95% CI)</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多因素统计学 P 值</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方差膨胀因子 (VIF)</w:t>
            </w:r>
          </w:p>
        </w:tc>
      </w:tr>
      <w:tr>
        <w:tc>
          <w:tcPr>
            <w:tcW w:type="dxa" w:w="1399"/>
            <w:tcMar>
              <w:top w:w="65" w:type="dxa"/>
              <w:bottom w:w="65" w:type="dxa"/>
              <w:left w:w="80" w:type="dxa"/>
              <w:right w:w="80" w:type="dxa"/>
            </w:tcMar>
            <w:shd w:fill="F8FAFC"/>
          </w:tcPr>
          <w:p>
            <w:pPr>
              <w:spacing w:before="0" w:after="0"/>
            </w:pPr>
            <w:r>
              <w:rPr>
                <w:rFonts w:ascii="宋体" w:hAnsi="宋体"/>
                <w:b/>
                <w:sz w:val="17"/>
              </w:rPr>
              <w:t>后期峰值 D-二聚体 (DD_Late)</w:t>
            </w:r>
          </w:p>
        </w:tc>
        <w:tc>
          <w:tcPr>
            <w:tcW w:type="dxa" w:w="1399"/>
            <w:tcMar>
              <w:top w:w="65" w:type="dxa"/>
              <w:bottom w:w="65" w:type="dxa"/>
              <w:left w:w="80" w:type="dxa"/>
              <w:right w:w="80" w:type="dxa"/>
            </w:tcMar>
            <w:shd w:fill="F8FAFC"/>
          </w:tcPr>
          <w:p>
            <w:pPr>
              <w:spacing w:before="0" w:after="0"/>
            </w:pPr>
            <w:r>
              <w:rPr>
                <w:rFonts w:ascii="宋体" w:hAnsi="宋体"/>
                <w:sz w:val="17"/>
              </w:rPr>
              <w:t>+1.044</w:t>
            </w:r>
          </w:p>
        </w:tc>
        <w:tc>
          <w:tcPr>
            <w:tcW w:type="dxa" w:w="1399"/>
            <w:tcMar>
              <w:top w:w="65" w:type="dxa"/>
              <w:bottom w:w="65" w:type="dxa"/>
              <w:left w:w="80" w:type="dxa"/>
              <w:right w:w="80" w:type="dxa"/>
            </w:tcMar>
            <w:shd w:fill="F8FAFC"/>
          </w:tcPr>
          <w:p>
            <w:pPr>
              <w:spacing w:before="0" w:after="0"/>
            </w:pPr>
            <w:r>
              <w:rPr>
                <w:rFonts w:ascii="宋体" w:hAnsi="宋体"/>
                <w:sz w:val="17"/>
              </w:rPr>
              <w:t>0.212</w:t>
            </w:r>
          </w:p>
        </w:tc>
        <w:tc>
          <w:tcPr>
            <w:tcW w:type="dxa" w:w="1399"/>
            <w:tcMar>
              <w:top w:w="65" w:type="dxa"/>
              <w:bottom w:w="65" w:type="dxa"/>
              <w:left w:w="80" w:type="dxa"/>
              <w:right w:w="80" w:type="dxa"/>
            </w:tcMar>
            <w:shd w:fill="F8FAFC"/>
          </w:tcPr>
          <w:p>
            <w:pPr>
              <w:spacing w:before="0" w:after="0"/>
            </w:pPr>
            <w:r>
              <w:rPr>
                <w:rFonts w:ascii="宋体" w:hAnsi="宋体"/>
                <w:sz w:val="17"/>
              </w:rPr>
              <w:t>24.28</w:t>
            </w:r>
          </w:p>
        </w:tc>
        <w:tc>
          <w:tcPr>
            <w:tcW w:type="dxa" w:w="1399"/>
            <w:tcMar>
              <w:top w:w="65" w:type="dxa"/>
              <w:bottom w:w="65" w:type="dxa"/>
              <w:left w:w="80" w:type="dxa"/>
              <w:right w:w="80" w:type="dxa"/>
            </w:tcMar>
            <w:shd w:fill="F8FAFC"/>
          </w:tcPr>
          <w:p>
            <w:pPr>
              <w:spacing w:before="0" w:after="0"/>
            </w:pPr>
            <w:r>
              <w:rPr>
                <w:rFonts w:ascii="宋体" w:hAnsi="宋体"/>
                <w:sz w:val="17"/>
              </w:rPr>
              <w:t>2.84 (1.88 - 4.29)</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399"/>
            <w:tcMar>
              <w:top w:w="65" w:type="dxa"/>
              <w:bottom w:w="65" w:type="dxa"/>
              <w:left w:w="80" w:type="dxa"/>
              <w:right w:w="80" w:type="dxa"/>
            </w:tcMar>
            <w:shd w:fill="F8FAFC"/>
          </w:tcPr>
          <w:p>
            <w:pPr>
              <w:spacing w:before="0" w:after="0"/>
            </w:pPr>
            <w:r>
              <w:rPr>
                <w:rFonts w:ascii="宋体" w:hAnsi="宋体"/>
                <w:sz w:val="17"/>
              </w:rPr>
              <w:t>1.42 (无共线性)</w:t>
            </w:r>
          </w:p>
        </w:tc>
      </w:tr>
      <w:tr>
        <w:tc>
          <w:tcPr>
            <w:tcW w:type="dxa" w:w="1399"/>
            <w:tcMar>
              <w:top w:w="65" w:type="dxa"/>
              <w:bottom w:w="65" w:type="dxa"/>
              <w:left w:w="80" w:type="dxa"/>
              <w:right w:w="80" w:type="dxa"/>
            </w:tcMar>
          </w:tcPr>
          <w:p>
            <w:pPr>
              <w:spacing w:before="0" w:after="0"/>
            </w:pPr>
            <w:r>
              <w:rPr>
                <w:rFonts w:ascii="宋体" w:hAnsi="宋体"/>
                <w:b/>
                <w:sz w:val="17"/>
              </w:rPr>
              <w:t>上机前 D-二聚体 (DD_D0)</w:t>
            </w:r>
          </w:p>
        </w:tc>
        <w:tc>
          <w:tcPr>
            <w:tcW w:type="dxa" w:w="1399"/>
            <w:tcMar>
              <w:top w:w="65" w:type="dxa"/>
              <w:bottom w:w="65" w:type="dxa"/>
              <w:left w:w="80" w:type="dxa"/>
              <w:right w:w="80" w:type="dxa"/>
            </w:tcMar>
          </w:tcPr>
          <w:p>
            <w:pPr>
              <w:spacing w:before="0" w:after="0"/>
            </w:pPr>
            <w:r>
              <w:rPr>
                <w:rFonts w:ascii="宋体" w:hAnsi="宋体"/>
                <w:sz w:val="17"/>
              </w:rPr>
              <w:t>+0.765</w:t>
            </w:r>
          </w:p>
        </w:tc>
        <w:tc>
          <w:tcPr>
            <w:tcW w:type="dxa" w:w="1399"/>
            <w:tcMar>
              <w:top w:w="65" w:type="dxa"/>
              <w:bottom w:w="65" w:type="dxa"/>
              <w:left w:w="80" w:type="dxa"/>
              <w:right w:w="80" w:type="dxa"/>
            </w:tcMar>
          </w:tcPr>
          <w:p>
            <w:pPr>
              <w:spacing w:before="0" w:after="0"/>
            </w:pPr>
            <w:r>
              <w:rPr>
                <w:rFonts w:ascii="宋体" w:hAnsi="宋体"/>
                <w:sz w:val="17"/>
              </w:rPr>
              <w:t>0.198</w:t>
            </w:r>
          </w:p>
        </w:tc>
        <w:tc>
          <w:tcPr>
            <w:tcW w:type="dxa" w:w="1399"/>
            <w:tcMar>
              <w:top w:w="65" w:type="dxa"/>
              <w:bottom w:w="65" w:type="dxa"/>
              <w:left w:w="80" w:type="dxa"/>
              <w:right w:w="80" w:type="dxa"/>
            </w:tcMar>
          </w:tcPr>
          <w:p>
            <w:pPr>
              <w:spacing w:before="0" w:after="0"/>
            </w:pPr>
            <w:r>
              <w:rPr>
                <w:rFonts w:ascii="宋体" w:hAnsi="宋体"/>
                <w:sz w:val="17"/>
              </w:rPr>
              <w:t>14.95</w:t>
            </w:r>
          </w:p>
        </w:tc>
        <w:tc>
          <w:tcPr>
            <w:tcW w:type="dxa" w:w="1399"/>
            <w:tcMar>
              <w:top w:w="65" w:type="dxa"/>
              <w:bottom w:w="65" w:type="dxa"/>
              <w:left w:w="80" w:type="dxa"/>
              <w:right w:w="80" w:type="dxa"/>
            </w:tcMar>
          </w:tcPr>
          <w:p>
            <w:pPr>
              <w:spacing w:before="0" w:after="0"/>
            </w:pPr>
            <w:r>
              <w:rPr>
                <w:rFonts w:ascii="宋体" w:hAnsi="宋体"/>
                <w:sz w:val="17"/>
              </w:rPr>
              <w:t>2.15 (1.46 - 3.16)</w:t>
            </w:r>
          </w:p>
        </w:tc>
        <w:tc>
          <w:tcPr>
            <w:tcW w:type="dxa" w:w="1399"/>
            <w:tcMar>
              <w:top w:w="65" w:type="dxa"/>
              <w:bottom w:w="65" w:type="dxa"/>
              <w:left w:w="80" w:type="dxa"/>
              <w:right w:w="80" w:type="dxa"/>
            </w:tcMar>
          </w:tcPr>
          <w:p>
            <w:pPr>
              <w:spacing w:before="0" w:after="0"/>
            </w:pPr>
            <w:r>
              <w:rPr>
                <w:rFonts w:ascii="宋体" w:hAnsi="宋体"/>
                <w:b/>
                <w:color w:val="D9534F"/>
                <w:sz w:val="17"/>
              </w:rPr>
              <w:t>0.0001***</w:t>
            </w:r>
          </w:p>
        </w:tc>
        <w:tc>
          <w:tcPr>
            <w:tcW w:type="dxa" w:w="1399"/>
            <w:tcMar>
              <w:top w:w="65" w:type="dxa"/>
              <w:bottom w:w="65" w:type="dxa"/>
              <w:left w:w="80" w:type="dxa"/>
              <w:right w:w="80" w:type="dxa"/>
            </w:tcMar>
          </w:tcPr>
          <w:p>
            <w:pPr>
              <w:spacing w:before="0" w:after="0"/>
            </w:pPr>
            <w:r>
              <w:rPr>
                <w:rFonts w:ascii="宋体" w:hAnsi="宋体"/>
                <w:sz w:val="17"/>
              </w:rPr>
              <w:t>1.38 (无共线性)</w:t>
            </w:r>
          </w:p>
        </w:tc>
      </w:tr>
      <w:tr>
        <w:tc>
          <w:tcPr>
            <w:tcW w:type="dxa" w:w="1399"/>
            <w:tcMar>
              <w:top w:w="65" w:type="dxa"/>
              <w:bottom w:w="65" w:type="dxa"/>
              <w:left w:w="80" w:type="dxa"/>
              <w:right w:w="80" w:type="dxa"/>
            </w:tcMar>
            <w:shd w:fill="F8FAFC"/>
          </w:tcPr>
          <w:p>
            <w:pPr>
              <w:spacing w:before="0" w:after="0"/>
            </w:pPr>
            <w:r>
              <w:rPr>
                <w:rFonts w:ascii="宋体" w:hAnsi="宋体"/>
                <w:b/>
                <w:sz w:val="17"/>
              </w:rPr>
              <w:t>初始白细胞计数 (WBC_D0)</w:t>
            </w:r>
          </w:p>
        </w:tc>
        <w:tc>
          <w:tcPr>
            <w:tcW w:type="dxa" w:w="1399"/>
            <w:tcMar>
              <w:top w:w="65" w:type="dxa"/>
              <w:bottom w:w="65" w:type="dxa"/>
              <w:left w:w="80" w:type="dxa"/>
              <w:right w:w="80" w:type="dxa"/>
            </w:tcMar>
            <w:shd w:fill="F8FAFC"/>
          </w:tcPr>
          <w:p>
            <w:pPr>
              <w:spacing w:before="0" w:after="0"/>
            </w:pPr>
            <w:r>
              <w:rPr>
                <w:rFonts w:ascii="宋体" w:hAnsi="宋体"/>
                <w:sz w:val="17"/>
              </w:rPr>
              <w:t>+0.599</w:t>
            </w:r>
          </w:p>
        </w:tc>
        <w:tc>
          <w:tcPr>
            <w:tcW w:type="dxa" w:w="1399"/>
            <w:tcMar>
              <w:top w:w="65" w:type="dxa"/>
              <w:bottom w:w="65" w:type="dxa"/>
              <w:left w:w="80" w:type="dxa"/>
              <w:right w:w="80" w:type="dxa"/>
            </w:tcMar>
            <w:shd w:fill="F8FAFC"/>
          </w:tcPr>
          <w:p>
            <w:pPr>
              <w:spacing w:before="0" w:after="0"/>
            </w:pPr>
            <w:r>
              <w:rPr>
                <w:rFonts w:ascii="宋体" w:hAnsi="宋体"/>
                <w:sz w:val="17"/>
              </w:rPr>
              <w:t>0.189</w:t>
            </w:r>
          </w:p>
        </w:tc>
        <w:tc>
          <w:tcPr>
            <w:tcW w:type="dxa" w:w="1399"/>
            <w:tcMar>
              <w:top w:w="65" w:type="dxa"/>
              <w:bottom w:w="65" w:type="dxa"/>
              <w:left w:w="80" w:type="dxa"/>
              <w:right w:w="80" w:type="dxa"/>
            </w:tcMar>
            <w:shd w:fill="F8FAFC"/>
          </w:tcPr>
          <w:p>
            <w:pPr>
              <w:spacing w:before="0" w:after="0"/>
            </w:pPr>
            <w:r>
              <w:rPr>
                <w:rFonts w:ascii="宋体" w:hAnsi="宋体"/>
                <w:sz w:val="17"/>
              </w:rPr>
              <w:t>10.05</w:t>
            </w:r>
          </w:p>
        </w:tc>
        <w:tc>
          <w:tcPr>
            <w:tcW w:type="dxa" w:w="1399"/>
            <w:tcMar>
              <w:top w:w="65" w:type="dxa"/>
              <w:bottom w:w="65" w:type="dxa"/>
              <w:left w:w="80" w:type="dxa"/>
              <w:right w:w="80" w:type="dxa"/>
            </w:tcMar>
            <w:shd w:fill="F8FAFC"/>
          </w:tcPr>
          <w:p>
            <w:pPr>
              <w:spacing w:before="0" w:after="0"/>
            </w:pPr>
            <w:r>
              <w:rPr>
                <w:rFonts w:ascii="宋体" w:hAnsi="宋体"/>
                <w:sz w:val="17"/>
              </w:rPr>
              <w:t>1.82 (1.25 - 2.65)</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0.0016**</w:t>
            </w:r>
          </w:p>
        </w:tc>
        <w:tc>
          <w:tcPr>
            <w:tcW w:type="dxa" w:w="1399"/>
            <w:tcMar>
              <w:top w:w="65" w:type="dxa"/>
              <w:bottom w:w="65" w:type="dxa"/>
              <w:left w:w="80" w:type="dxa"/>
              <w:right w:w="80" w:type="dxa"/>
            </w:tcMar>
            <w:shd w:fill="F8FAFC"/>
          </w:tcPr>
          <w:p>
            <w:pPr>
              <w:spacing w:before="0" w:after="0"/>
            </w:pPr>
            <w:r>
              <w:rPr>
                <w:rFonts w:ascii="宋体" w:hAnsi="宋体"/>
                <w:sz w:val="17"/>
              </w:rPr>
              <w:t>1.15 (极低共线性)</w:t>
            </w:r>
          </w:p>
        </w:tc>
      </w:tr>
      <w:tr>
        <w:tc>
          <w:tcPr>
            <w:tcW w:type="dxa" w:w="1399"/>
            <w:tcMar>
              <w:top w:w="65" w:type="dxa"/>
              <w:bottom w:w="65" w:type="dxa"/>
              <w:left w:w="80" w:type="dxa"/>
              <w:right w:w="80" w:type="dxa"/>
            </w:tcMar>
          </w:tcPr>
          <w:p>
            <w:pPr>
              <w:spacing w:before="0" w:after="0"/>
            </w:pPr>
            <w:r>
              <w:rPr>
                <w:rFonts w:ascii="宋体" w:hAnsi="宋体"/>
                <w:b/>
                <w:sz w:val="17"/>
              </w:rPr>
              <w:t>第 2 天纤维蛋白原 (FIB_D2)</w:t>
            </w:r>
          </w:p>
        </w:tc>
        <w:tc>
          <w:tcPr>
            <w:tcW w:type="dxa" w:w="1399"/>
            <w:tcMar>
              <w:top w:w="65" w:type="dxa"/>
              <w:bottom w:w="65" w:type="dxa"/>
              <w:left w:w="80" w:type="dxa"/>
              <w:right w:w="80" w:type="dxa"/>
            </w:tcMar>
          </w:tcPr>
          <w:p>
            <w:pPr>
              <w:spacing w:before="0" w:after="0"/>
            </w:pPr>
            <w:r>
              <w:rPr>
                <w:rFonts w:ascii="宋体" w:hAnsi="宋体"/>
                <w:sz w:val="17"/>
              </w:rPr>
              <w:t>+0.519</w:t>
            </w:r>
          </w:p>
        </w:tc>
        <w:tc>
          <w:tcPr>
            <w:tcW w:type="dxa" w:w="1399"/>
            <w:tcMar>
              <w:top w:w="65" w:type="dxa"/>
              <w:bottom w:w="65" w:type="dxa"/>
              <w:left w:w="80" w:type="dxa"/>
              <w:right w:w="80" w:type="dxa"/>
            </w:tcMar>
          </w:tcPr>
          <w:p>
            <w:pPr>
              <w:spacing w:before="0" w:after="0"/>
            </w:pPr>
            <w:r>
              <w:rPr>
                <w:rFonts w:ascii="宋体" w:hAnsi="宋体"/>
                <w:sz w:val="17"/>
              </w:rPr>
              <w:t>0.196</w:t>
            </w:r>
          </w:p>
        </w:tc>
        <w:tc>
          <w:tcPr>
            <w:tcW w:type="dxa" w:w="1399"/>
            <w:tcMar>
              <w:top w:w="65" w:type="dxa"/>
              <w:bottom w:w="65" w:type="dxa"/>
              <w:left w:w="80" w:type="dxa"/>
              <w:right w:w="80" w:type="dxa"/>
            </w:tcMar>
          </w:tcPr>
          <w:p>
            <w:pPr>
              <w:spacing w:before="0" w:after="0"/>
            </w:pPr>
            <w:r>
              <w:rPr>
                <w:rFonts w:ascii="宋体" w:hAnsi="宋体"/>
                <w:sz w:val="17"/>
              </w:rPr>
              <w:t>7.01</w:t>
            </w:r>
          </w:p>
        </w:tc>
        <w:tc>
          <w:tcPr>
            <w:tcW w:type="dxa" w:w="1399"/>
            <w:tcMar>
              <w:top w:w="65" w:type="dxa"/>
              <w:bottom w:w="65" w:type="dxa"/>
              <w:left w:w="80" w:type="dxa"/>
              <w:right w:w="80" w:type="dxa"/>
            </w:tcMar>
          </w:tcPr>
          <w:p>
            <w:pPr>
              <w:spacing w:before="0" w:after="0"/>
            </w:pPr>
            <w:r>
              <w:rPr>
                <w:rFonts w:ascii="宋体" w:hAnsi="宋体"/>
                <w:sz w:val="17"/>
              </w:rPr>
              <w:t>1.68 (1.14 - 2.47)</w:t>
            </w:r>
          </w:p>
        </w:tc>
        <w:tc>
          <w:tcPr>
            <w:tcW w:type="dxa" w:w="1399"/>
            <w:tcMar>
              <w:top w:w="65" w:type="dxa"/>
              <w:bottom w:w="65" w:type="dxa"/>
              <w:left w:w="80" w:type="dxa"/>
              <w:right w:w="80" w:type="dxa"/>
            </w:tcMar>
          </w:tcPr>
          <w:p>
            <w:pPr>
              <w:spacing w:before="0" w:after="0"/>
            </w:pPr>
            <w:r>
              <w:rPr>
                <w:rFonts w:ascii="宋体" w:hAnsi="宋体"/>
                <w:b/>
                <w:color w:val="D9534F"/>
                <w:sz w:val="17"/>
              </w:rPr>
              <w:t>0.0084**</w:t>
            </w:r>
          </w:p>
        </w:tc>
        <w:tc>
          <w:tcPr>
            <w:tcW w:type="dxa" w:w="1399"/>
            <w:tcMar>
              <w:top w:w="65" w:type="dxa"/>
              <w:bottom w:w="65" w:type="dxa"/>
              <w:left w:w="80" w:type="dxa"/>
              <w:right w:w="80" w:type="dxa"/>
            </w:tcMar>
          </w:tcPr>
          <w:p>
            <w:pPr>
              <w:spacing w:before="0" w:after="0"/>
            </w:pPr>
            <w:r>
              <w:rPr>
                <w:rFonts w:ascii="宋体" w:hAnsi="宋体"/>
                <w:sz w:val="17"/>
              </w:rPr>
              <w:t>1.21 (极低共线性)</w:t>
            </w:r>
          </w:p>
        </w:tc>
      </w:tr>
      <w:tr>
        <w:tc>
          <w:tcPr>
            <w:tcW w:type="dxa" w:w="1399"/>
            <w:tcMar>
              <w:top w:w="65" w:type="dxa"/>
              <w:bottom w:w="65" w:type="dxa"/>
              <w:left w:w="80" w:type="dxa"/>
              <w:right w:w="80" w:type="dxa"/>
            </w:tcMar>
            <w:shd w:fill="F8FAFC"/>
          </w:tcPr>
          <w:p>
            <w:pPr>
              <w:spacing w:before="0" w:after="0"/>
            </w:pPr>
            <w:r>
              <w:rPr>
                <w:rFonts w:ascii="宋体" w:hAnsi="宋体"/>
                <w:b/>
                <w:sz w:val="17"/>
              </w:rPr>
              <w:t>第 7 天谷丙转氨酶 (ALT_D7)</w:t>
            </w:r>
          </w:p>
        </w:tc>
        <w:tc>
          <w:tcPr>
            <w:tcW w:type="dxa" w:w="1399"/>
            <w:tcMar>
              <w:top w:w="65" w:type="dxa"/>
              <w:bottom w:w="65" w:type="dxa"/>
              <w:left w:w="80" w:type="dxa"/>
              <w:right w:w="80" w:type="dxa"/>
            </w:tcMar>
            <w:shd w:fill="F8FAFC"/>
          </w:tcPr>
          <w:p>
            <w:pPr>
              <w:spacing w:before="0" w:after="0"/>
            </w:pPr>
            <w:r>
              <w:rPr>
                <w:rFonts w:ascii="宋体" w:hAnsi="宋体"/>
                <w:sz w:val="17"/>
              </w:rPr>
              <w:t>-0.478</w:t>
            </w:r>
          </w:p>
        </w:tc>
        <w:tc>
          <w:tcPr>
            <w:tcW w:type="dxa" w:w="1399"/>
            <w:tcMar>
              <w:top w:w="65" w:type="dxa"/>
              <w:bottom w:w="65" w:type="dxa"/>
              <w:left w:w="80" w:type="dxa"/>
              <w:right w:w="80" w:type="dxa"/>
            </w:tcMar>
            <w:shd w:fill="F8FAFC"/>
          </w:tcPr>
          <w:p>
            <w:pPr>
              <w:spacing w:before="0" w:after="0"/>
            </w:pPr>
            <w:r>
              <w:rPr>
                <w:rFonts w:ascii="宋体" w:hAnsi="宋体"/>
                <w:sz w:val="17"/>
              </w:rPr>
              <w:t>0.180</w:t>
            </w:r>
          </w:p>
        </w:tc>
        <w:tc>
          <w:tcPr>
            <w:tcW w:type="dxa" w:w="1399"/>
            <w:tcMar>
              <w:top w:w="65" w:type="dxa"/>
              <w:bottom w:w="65" w:type="dxa"/>
              <w:left w:w="80" w:type="dxa"/>
              <w:right w:w="80" w:type="dxa"/>
            </w:tcMar>
            <w:shd w:fill="F8FAFC"/>
          </w:tcPr>
          <w:p>
            <w:pPr>
              <w:spacing w:before="0" w:after="0"/>
            </w:pPr>
            <w:r>
              <w:rPr>
                <w:rFonts w:ascii="宋体" w:hAnsi="宋体"/>
                <w:sz w:val="17"/>
              </w:rPr>
              <w:t>7.08</w:t>
            </w:r>
          </w:p>
        </w:tc>
        <w:tc>
          <w:tcPr>
            <w:tcW w:type="dxa" w:w="1399"/>
            <w:tcMar>
              <w:top w:w="65" w:type="dxa"/>
              <w:bottom w:w="65" w:type="dxa"/>
              <w:left w:w="80" w:type="dxa"/>
              <w:right w:w="80" w:type="dxa"/>
            </w:tcMar>
            <w:shd w:fill="F8FAFC"/>
          </w:tcPr>
          <w:p>
            <w:pPr>
              <w:spacing w:before="0" w:after="0"/>
            </w:pPr>
            <w:r>
              <w:rPr>
                <w:rFonts w:ascii="宋体" w:hAnsi="宋体"/>
                <w:sz w:val="17"/>
              </w:rPr>
              <w:t>0.62 (0.44 - 0.88)</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0.0078**</w:t>
            </w:r>
          </w:p>
        </w:tc>
        <w:tc>
          <w:tcPr>
            <w:tcW w:type="dxa" w:w="1399"/>
            <w:tcMar>
              <w:top w:w="65" w:type="dxa"/>
              <w:bottom w:w="65" w:type="dxa"/>
              <w:left w:w="80" w:type="dxa"/>
              <w:right w:w="80" w:type="dxa"/>
            </w:tcMar>
            <w:shd w:fill="F8FAFC"/>
          </w:tcPr>
          <w:p>
            <w:pPr>
              <w:spacing w:before="0" w:after="0"/>
            </w:pPr>
            <w:r>
              <w:rPr>
                <w:rFonts w:ascii="宋体" w:hAnsi="宋体"/>
                <w:sz w:val="17"/>
              </w:rPr>
              <w:t>1.12 (极低共线性)</w:t>
            </w:r>
          </w:p>
        </w:tc>
      </w:tr>
      <w:tr>
        <w:tc>
          <w:tcPr>
            <w:tcW w:type="dxa" w:w="1399"/>
            <w:tcMar>
              <w:top w:w="65" w:type="dxa"/>
              <w:bottom w:w="65" w:type="dxa"/>
              <w:left w:w="80" w:type="dxa"/>
              <w:right w:w="80" w:type="dxa"/>
            </w:tcMar>
          </w:tcPr>
          <w:p>
            <w:pPr>
              <w:spacing w:before="0" w:after="0"/>
            </w:pPr>
            <w:r>
              <w:rPr>
                <w:rFonts w:ascii="宋体" w:hAnsi="宋体"/>
                <w:b/>
                <w:sz w:val="17"/>
              </w:rPr>
              <w:t>ECMO 辅助时长 (小时)</w:t>
            </w:r>
          </w:p>
        </w:tc>
        <w:tc>
          <w:tcPr>
            <w:tcW w:type="dxa" w:w="1399"/>
            <w:tcMar>
              <w:top w:w="65" w:type="dxa"/>
              <w:bottom w:w="65" w:type="dxa"/>
              <w:left w:w="80" w:type="dxa"/>
              <w:right w:w="80" w:type="dxa"/>
            </w:tcMar>
          </w:tcPr>
          <w:p>
            <w:pPr>
              <w:spacing w:before="0" w:after="0"/>
            </w:pPr>
            <w:r>
              <w:rPr>
                <w:rFonts w:ascii="宋体" w:hAnsi="宋体"/>
                <w:sz w:val="17"/>
              </w:rPr>
              <w:t>+0.301</w:t>
            </w:r>
          </w:p>
        </w:tc>
        <w:tc>
          <w:tcPr>
            <w:tcW w:type="dxa" w:w="1399"/>
            <w:tcMar>
              <w:top w:w="65" w:type="dxa"/>
              <w:bottom w:w="65" w:type="dxa"/>
              <w:left w:w="80" w:type="dxa"/>
              <w:right w:w="80" w:type="dxa"/>
            </w:tcMar>
          </w:tcPr>
          <w:p>
            <w:pPr>
              <w:spacing w:before="0" w:after="0"/>
            </w:pPr>
            <w:r>
              <w:rPr>
                <w:rFonts w:ascii="宋体" w:hAnsi="宋体"/>
                <w:sz w:val="17"/>
              </w:rPr>
              <w:t>0.200</w:t>
            </w:r>
          </w:p>
        </w:tc>
        <w:tc>
          <w:tcPr>
            <w:tcW w:type="dxa" w:w="1399"/>
            <w:tcMar>
              <w:top w:w="65" w:type="dxa"/>
              <w:bottom w:w="65" w:type="dxa"/>
              <w:left w:w="80" w:type="dxa"/>
              <w:right w:w="80" w:type="dxa"/>
            </w:tcMar>
          </w:tcPr>
          <w:p>
            <w:pPr>
              <w:spacing w:before="0" w:after="0"/>
            </w:pPr>
            <w:r>
              <w:rPr>
                <w:rFonts w:ascii="宋体" w:hAnsi="宋体"/>
                <w:sz w:val="17"/>
              </w:rPr>
              <w:t>2.26</w:t>
            </w:r>
          </w:p>
        </w:tc>
        <w:tc>
          <w:tcPr>
            <w:tcW w:type="dxa" w:w="1399"/>
            <w:tcMar>
              <w:top w:w="65" w:type="dxa"/>
              <w:bottom w:w="65" w:type="dxa"/>
              <w:left w:w="80" w:type="dxa"/>
              <w:right w:w="80" w:type="dxa"/>
            </w:tcMar>
          </w:tcPr>
          <w:p>
            <w:pPr>
              <w:spacing w:before="0" w:after="0"/>
            </w:pPr>
            <w:r>
              <w:rPr>
                <w:rFonts w:ascii="宋体" w:hAnsi="宋体"/>
                <w:sz w:val="17"/>
              </w:rPr>
              <w:t>1.35 (0.91 - 2.00)</w:t>
            </w:r>
          </w:p>
        </w:tc>
        <w:tc>
          <w:tcPr>
            <w:tcW w:type="dxa" w:w="1399"/>
            <w:tcMar>
              <w:top w:w="65" w:type="dxa"/>
              <w:bottom w:w="65" w:type="dxa"/>
              <w:left w:w="80" w:type="dxa"/>
              <w:right w:w="80" w:type="dxa"/>
            </w:tcMar>
          </w:tcPr>
          <w:p>
            <w:pPr>
              <w:spacing w:before="0" w:after="0"/>
            </w:pPr>
            <w:r>
              <w:rPr>
                <w:rFonts w:ascii="宋体" w:hAnsi="宋体"/>
                <w:sz w:val="17"/>
              </w:rPr>
              <w:t>0.1314</w:t>
            </w:r>
          </w:p>
        </w:tc>
        <w:tc>
          <w:tcPr>
            <w:tcW w:type="dxa" w:w="1399"/>
            <w:tcMar>
              <w:top w:w="65" w:type="dxa"/>
              <w:bottom w:w="65" w:type="dxa"/>
              <w:left w:w="80" w:type="dxa"/>
              <w:right w:w="80" w:type="dxa"/>
            </w:tcMar>
          </w:tcPr>
          <w:p>
            <w:pPr>
              <w:spacing w:before="0" w:after="0"/>
            </w:pPr>
            <w:r>
              <w:rPr>
                <w:rFonts w:ascii="宋体" w:hAnsi="宋体"/>
                <w:sz w:val="17"/>
              </w:rPr>
              <w:t>逐步回归步进淘汰</w:t>
            </w:r>
          </w:p>
        </w:tc>
      </w:tr>
      <w:tr>
        <w:tc>
          <w:tcPr>
            <w:tcW w:type="dxa" w:w="1399"/>
            <w:tcMar>
              <w:top w:w="65" w:type="dxa"/>
              <w:bottom w:w="65" w:type="dxa"/>
              <w:left w:w="80" w:type="dxa"/>
              <w:right w:w="80" w:type="dxa"/>
            </w:tcMar>
            <w:shd w:fill="F8FAFC"/>
          </w:tcPr>
          <w:p>
            <w:pPr>
              <w:spacing w:before="0" w:after="0"/>
            </w:pPr>
            <w:r>
              <w:rPr>
                <w:rFonts w:ascii="宋体" w:hAnsi="宋体"/>
                <w:b/>
                <w:sz w:val="17"/>
              </w:rPr>
              <w:t>抗凝血酶 III (AT-III, %)</w:t>
            </w:r>
          </w:p>
        </w:tc>
        <w:tc>
          <w:tcPr>
            <w:tcW w:type="dxa" w:w="1399"/>
            <w:tcMar>
              <w:top w:w="65" w:type="dxa"/>
              <w:bottom w:w="65" w:type="dxa"/>
              <w:left w:w="80" w:type="dxa"/>
              <w:right w:w="80" w:type="dxa"/>
            </w:tcMar>
            <w:shd w:fill="F8FAFC"/>
          </w:tcPr>
          <w:p>
            <w:pPr>
              <w:spacing w:before="0" w:after="0"/>
            </w:pPr>
            <w:r>
              <w:rPr>
                <w:rFonts w:ascii="宋体" w:hAnsi="宋体"/>
                <w:sz w:val="17"/>
              </w:rPr>
              <w:t>+0.062</w:t>
            </w:r>
          </w:p>
        </w:tc>
        <w:tc>
          <w:tcPr>
            <w:tcW w:type="dxa" w:w="1399"/>
            <w:tcMar>
              <w:top w:w="65" w:type="dxa"/>
              <w:bottom w:w="65" w:type="dxa"/>
              <w:left w:w="80" w:type="dxa"/>
              <w:right w:w="80" w:type="dxa"/>
            </w:tcMar>
            <w:shd w:fill="F8FAFC"/>
          </w:tcPr>
          <w:p>
            <w:pPr>
              <w:spacing w:before="0" w:after="0"/>
            </w:pPr>
            <w:r>
              <w:rPr>
                <w:rFonts w:ascii="宋体" w:hAnsi="宋体"/>
                <w:sz w:val="17"/>
              </w:rPr>
              <w:t>0.255</w:t>
            </w:r>
          </w:p>
        </w:tc>
        <w:tc>
          <w:tcPr>
            <w:tcW w:type="dxa" w:w="1399"/>
            <w:tcMar>
              <w:top w:w="65" w:type="dxa"/>
              <w:bottom w:w="65" w:type="dxa"/>
              <w:left w:w="80" w:type="dxa"/>
              <w:right w:w="80" w:type="dxa"/>
            </w:tcMar>
            <w:shd w:fill="F8FAFC"/>
          </w:tcPr>
          <w:p>
            <w:pPr>
              <w:spacing w:before="0" w:after="0"/>
            </w:pPr>
            <w:r>
              <w:rPr>
                <w:rFonts w:ascii="宋体" w:hAnsi="宋体"/>
                <w:sz w:val="17"/>
              </w:rPr>
              <w:t>0.06</w:t>
            </w:r>
          </w:p>
        </w:tc>
        <w:tc>
          <w:tcPr>
            <w:tcW w:type="dxa" w:w="1399"/>
            <w:tcMar>
              <w:top w:w="65" w:type="dxa"/>
              <w:bottom w:w="65" w:type="dxa"/>
              <w:left w:w="80" w:type="dxa"/>
              <w:right w:w="80" w:type="dxa"/>
            </w:tcMar>
            <w:shd w:fill="F8FAFC"/>
          </w:tcPr>
          <w:p>
            <w:pPr>
              <w:spacing w:before="0" w:after="0"/>
            </w:pPr>
            <w:r>
              <w:rPr>
                <w:rFonts w:ascii="宋体" w:hAnsi="宋体"/>
                <w:sz w:val="17"/>
              </w:rPr>
              <w:t>1.06 (0.65 - 1.75)</w:t>
            </w:r>
          </w:p>
        </w:tc>
        <w:tc>
          <w:tcPr>
            <w:tcW w:type="dxa" w:w="1399"/>
            <w:tcMar>
              <w:top w:w="65" w:type="dxa"/>
              <w:bottom w:w="65" w:type="dxa"/>
              <w:left w:w="80" w:type="dxa"/>
              <w:right w:w="80" w:type="dxa"/>
            </w:tcMar>
            <w:shd w:fill="F8FAFC"/>
          </w:tcPr>
          <w:p>
            <w:pPr>
              <w:spacing w:before="0" w:after="0"/>
            </w:pPr>
            <w:r>
              <w:rPr>
                <w:rFonts w:ascii="宋体" w:hAnsi="宋体"/>
                <w:sz w:val="17"/>
              </w:rPr>
              <w:t>0.8076</w:t>
            </w:r>
          </w:p>
        </w:tc>
        <w:tc>
          <w:tcPr>
            <w:tcW w:type="dxa" w:w="1399"/>
            <w:tcMar>
              <w:top w:w="65" w:type="dxa"/>
              <w:bottom w:w="65" w:type="dxa"/>
              <w:left w:w="80" w:type="dxa"/>
              <w:right w:w="80" w:type="dxa"/>
            </w:tcMar>
            <w:shd w:fill="F8FAFC"/>
          </w:tcPr>
          <w:p>
            <w:pPr>
              <w:spacing w:before="0" w:after="0"/>
            </w:pPr>
            <w:r>
              <w:rPr>
                <w:rFonts w:ascii="宋体" w:hAnsi="宋体"/>
                <w:sz w:val="17"/>
              </w:rPr>
              <w:t>逐步回归步进淘汰</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27217"/>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2227217"/>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 $\lambda \sum |\beta_j|$ 使冗余噪声特征的系数强制压缩为零，从而消除多重共线性并实现自动变量选择。采用 10 折交叉验证均方误差（MSE）对惩罚参数 $\lambda$ 进行连续网格寻优，在最优惩罚强度 $\lambda_{\min} = 0.0457$ 下进行稀疏化。</w:t>
      </w:r>
    </w:p>
    <w:p>
      <w:pPr>
        <w:keepNext/>
        <w:spacing w:before="240" w:after="80"/>
      </w:pPr>
      <w:r>
        <w:rPr>
          <w:b/>
          <w:color w:val="1F4E79"/>
          <w:sz w:val="20"/>
        </w:rPr>
        <w:t>表8. 子集2：LASSO 回归在 L1 正则化最优 λmin 下的参数收缩系数与入选稳定性三线表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c>
          <w:tcPr>
            <w:tcW w:type="dxa" w:w="1958"/>
            <w:tcMar>
              <w:top w:w="65" w:type="dxa"/>
              <w:bottom w:w="65" w:type="dxa"/>
              <w:left w:w="80" w:type="dxa"/>
              <w:right w:w="80" w:type="dxa"/>
            </w:tcMar>
            <w:shd w:fill="1F4E79"/>
          </w:tcPr>
          <w:p>
            <w:pPr>
              <w:spacing w:before="0" w:after="0"/>
            </w:pPr>
            <w:r>
              <w:rPr>
                <w:rFonts w:ascii="宋体" w:hAnsi="宋体"/>
                <w:b/>
                <w:color w:val="FFFFFF"/>
                <w:sz w:val="17"/>
              </w:rPr>
              <w:t>特征变量名称</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LASSO 标准化收缩系数</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在最优 λmin=0.0457 下状态</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在 10 折交叉验证中的稳健入选频次</w:t>
            </w:r>
          </w:p>
        </w:tc>
        <w:tc>
          <w:tcPr>
            <w:tcW w:type="dxa" w:w="1958"/>
            <w:tcMar>
              <w:top w:w="65" w:type="dxa"/>
              <w:bottom w:w="65" w:type="dxa"/>
              <w:left w:w="80" w:type="dxa"/>
              <w:right w:w="80" w:type="dxa"/>
            </w:tcMar>
            <w:shd w:fill="1F4E79"/>
          </w:tcPr>
          <w:p>
            <w:pPr>
              <w:spacing w:before="0" w:after="0"/>
            </w:pPr>
            <w:r>
              <w:rPr>
                <w:rFonts w:ascii="宋体" w:hAnsi="宋体"/>
                <w:b/>
                <w:color w:val="FFFFFF"/>
                <w:sz w:val="17"/>
              </w:rPr>
              <w:t>稀疏化决策依据</w:t>
            </w:r>
          </w:p>
        </w:tc>
      </w:tr>
      <w:tr>
        <w:tc>
          <w:tcPr>
            <w:tcW w:type="dxa" w:w="1958"/>
            <w:tcMar>
              <w:top w:w="65" w:type="dxa"/>
              <w:bottom w:w="65" w:type="dxa"/>
              <w:left w:w="80" w:type="dxa"/>
              <w:right w:w="80" w:type="dxa"/>
            </w:tcMar>
            <w:shd w:fill="F8FAFC"/>
          </w:tcPr>
          <w:p>
            <w:pPr>
              <w:spacing w:before="0" w:after="0"/>
            </w:pPr>
            <w:r>
              <w:rPr>
                <w:rFonts w:ascii="宋体" w:hAnsi="宋体"/>
                <w:b/>
                <w:sz w:val="17"/>
              </w:rPr>
              <w:t>后期峰值 D-二聚体 (DD_Late)</w:t>
            </w:r>
          </w:p>
        </w:tc>
        <w:tc>
          <w:tcPr>
            <w:tcW w:type="dxa" w:w="1958"/>
            <w:tcMar>
              <w:top w:w="65" w:type="dxa"/>
              <w:bottom w:w="65" w:type="dxa"/>
              <w:left w:w="80" w:type="dxa"/>
              <w:right w:w="80" w:type="dxa"/>
            </w:tcMar>
            <w:shd w:fill="F8FAFC"/>
          </w:tcPr>
          <w:p>
            <w:pPr>
              <w:spacing w:before="0" w:after="0"/>
            </w:pPr>
            <w:r>
              <w:rPr>
                <w:rFonts w:ascii="宋体" w:hAnsi="宋体"/>
                <w:sz w:val="17"/>
              </w:rPr>
              <w:t>+0.8425</w:t>
            </w:r>
          </w:p>
        </w:tc>
        <w:tc>
          <w:tcPr>
            <w:tcW w:type="dxa" w:w="1958"/>
            <w:tcMar>
              <w:top w:w="65" w:type="dxa"/>
              <w:bottom w:w="65" w:type="dxa"/>
              <w:left w:w="80" w:type="dxa"/>
              <w:right w:w="80" w:type="dxa"/>
            </w:tcMar>
            <w:shd w:fill="F8FAFC"/>
          </w:tcPr>
          <w:p>
            <w:pPr>
              <w:spacing w:before="0" w:after="0"/>
            </w:pPr>
            <w:r>
              <w:rPr>
                <w:rFonts w:ascii="宋体" w:hAnsi="宋体"/>
                <w:sz w:val="17"/>
              </w:rPr>
              <w:t>非零系数 (保留)</w:t>
            </w:r>
          </w:p>
        </w:tc>
        <w:tc>
          <w:tcPr>
            <w:tcW w:type="dxa" w:w="1958"/>
            <w:tcMar>
              <w:top w:w="65" w:type="dxa"/>
              <w:bottom w:w="65" w:type="dxa"/>
              <w:left w:w="80" w:type="dxa"/>
              <w:right w:w="80" w:type="dxa"/>
            </w:tcMar>
            <w:shd w:fill="F8FAFC"/>
          </w:tcPr>
          <w:p>
            <w:pPr>
              <w:spacing w:before="0" w:after="0"/>
            </w:pPr>
            <w:r>
              <w:rPr>
                <w:rFonts w:ascii="宋体" w:hAnsi="宋体"/>
                <w:sz w:val="17"/>
              </w:rPr>
              <w:t>10/10 折 (100% 满选)</w:t>
            </w:r>
          </w:p>
        </w:tc>
        <w:tc>
          <w:tcPr>
            <w:tcW w:type="dxa" w:w="1958"/>
            <w:tcMar>
              <w:top w:w="65" w:type="dxa"/>
              <w:bottom w:w="65" w:type="dxa"/>
              <w:left w:w="80" w:type="dxa"/>
              <w:right w:w="80" w:type="dxa"/>
            </w:tcMar>
            <w:shd w:fill="F8FAFC"/>
          </w:tcPr>
          <w:p>
            <w:pPr>
              <w:spacing w:before="0" w:after="0"/>
            </w:pPr>
            <w:r>
              <w:rPr>
                <w:rFonts w:ascii="宋体" w:hAnsi="宋体"/>
                <w:sz w:val="17"/>
              </w:rPr>
              <w:t>正向权重最大，主效应显著</w:t>
            </w:r>
          </w:p>
        </w:tc>
      </w:tr>
      <w:tr>
        <w:tc>
          <w:tcPr>
            <w:tcW w:type="dxa" w:w="1958"/>
            <w:tcMar>
              <w:top w:w="65" w:type="dxa"/>
              <w:bottom w:w="65" w:type="dxa"/>
              <w:left w:w="80" w:type="dxa"/>
              <w:right w:w="80" w:type="dxa"/>
            </w:tcMar>
          </w:tcPr>
          <w:p>
            <w:pPr>
              <w:spacing w:before="0" w:after="0"/>
            </w:pPr>
            <w:r>
              <w:rPr>
                <w:rFonts w:ascii="宋体" w:hAnsi="宋体"/>
                <w:b/>
                <w:sz w:val="17"/>
              </w:rPr>
              <w:t>上机前 D-二聚体 (DD_D0)</w:t>
            </w:r>
          </w:p>
        </w:tc>
        <w:tc>
          <w:tcPr>
            <w:tcW w:type="dxa" w:w="1958"/>
            <w:tcMar>
              <w:top w:w="65" w:type="dxa"/>
              <w:bottom w:w="65" w:type="dxa"/>
              <w:left w:w="80" w:type="dxa"/>
              <w:right w:w="80" w:type="dxa"/>
            </w:tcMar>
          </w:tcPr>
          <w:p>
            <w:pPr>
              <w:spacing w:before="0" w:after="0"/>
            </w:pPr>
            <w:r>
              <w:rPr>
                <w:rFonts w:ascii="宋体" w:hAnsi="宋体"/>
                <w:sz w:val="17"/>
              </w:rPr>
              <w:t>+0.6120</w:t>
            </w:r>
          </w:p>
        </w:tc>
        <w:tc>
          <w:tcPr>
            <w:tcW w:type="dxa" w:w="1958"/>
            <w:tcMar>
              <w:top w:w="65" w:type="dxa"/>
              <w:bottom w:w="65" w:type="dxa"/>
              <w:left w:w="80" w:type="dxa"/>
              <w:right w:w="80" w:type="dxa"/>
            </w:tcMar>
          </w:tcPr>
          <w:p>
            <w:pPr>
              <w:spacing w:before="0" w:after="0"/>
            </w:pPr>
            <w:r>
              <w:rPr>
                <w:rFonts w:ascii="宋体" w:hAnsi="宋体"/>
                <w:sz w:val="17"/>
              </w:rPr>
              <w:t>非零系数 (保留)</w:t>
            </w:r>
          </w:p>
        </w:tc>
        <w:tc>
          <w:tcPr>
            <w:tcW w:type="dxa" w:w="1958"/>
            <w:tcMar>
              <w:top w:w="65" w:type="dxa"/>
              <w:bottom w:w="65" w:type="dxa"/>
              <w:left w:w="80" w:type="dxa"/>
              <w:right w:w="80" w:type="dxa"/>
            </w:tcMar>
          </w:tcPr>
          <w:p>
            <w:pPr>
              <w:spacing w:before="0" w:after="0"/>
            </w:pPr>
            <w:r>
              <w:rPr>
                <w:rFonts w:ascii="宋体" w:hAnsi="宋体"/>
                <w:sz w:val="17"/>
              </w:rPr>
              <w:t>10/10 折 (100% 满选)</w:t>
            </w:r>
          </w:p>
        </w:tc>
        <w:tc>
          <w:tcPr>
            <w:tcW w:type="dxa" w:w="1958"/>
            <w:tcMar>
              <w:top w:w="65" w:type="dxa"/>
              <w:bottom w:w="65" w:type="dxa"/>
              <w:left w:w="80" w:type="dxa"/>
              <w:right w:w="80" w:type="dxa"/>
            </w:tcMar>
          </w:tcPr>
          <w:p>
            <w:pPr>
              <w:spacing w:before="0" w:after="0"/>
            </w:pPr>
            <w:r>
              <w:rPr>
                <w:rFonts w:ascii="宋体" w:hAnsi="宋体"/>
                <w:b/>
                <w:color w:val="008080"/>
                <w:sz w:val="17"/>
              </w:rPr>
              <w:t>极度稳健的核心预测项</w:t>
            </w:r>
          </w:p>
        </w:tc>
      </w:tr>
      <w:tr>
        <w:tc>
          <w:tcPr>
            <w:tcW w:type="dxa" w:w="1958"/>
            <w:tcMar>
              <w:top w:w="65" w:type="dxa"/>
              <w:bottom w:w="65" w:type="dxa"/>
              <w:left w:w="80" w:type="dxa"/>
              <w:right w:w="80" w:type="dxa"/>
            </w:tcMar>
            <w:shd w:fill="F8FAFC"/>
          </w:tcPr>
          <w:p>
            <w:pPr>
              <w:spacing w:before="0" w:after="0"/>
            </w:pPr>
            <w:r>
              <w:rPr>
                <w:rFonts w:ascii="宋体" w:hAnsi="宋体"/>
                <w:b/>
                <w:sz w:val="17"/>
              </w:rPr>
              <w:t>第 2 天纤维蛋白原 (FIB_D2)</w:t>
            </w:r>
          </w:p>
        </w:tc>
        <w:tc>
          <w:tcPr>
            <w:tcW w:type="dxa" w:w="1958"/>
            <w:tcMar>
              <w:top w:w="65" w:type="dxa"/>
              <w:bottom w:w="65" w:type="dxa"/>
              <w:left w:w="80" w:type="dxa"/>
              <w:right w:w="80" w:type="dxa"/>
            </w:tcMar>
            <w:shd w:fill="F8FAFC"/>
          </w:tcPr>
          <w:p>
            <w:pPr>
              <w:spacing w:before="0" w:after="0"/>
            </w:pPr>
            <w:r>
              <w:rPr>
                <w:rFonts w:ascii="宋体" w:hAnsi="宋体"/>
                <w:sz w:val="17"/>
              </w:rPr>
              <w:t>+0.3840</w:t>
            </w:r>
          </w:p>
        </w:tc>
        <w:tc>
          <w:tcPr>
            <w:tcW w:type="dxa" w:w="1958"/>
            <w:tcMar>
              <w:top w:w="65" w:type="dxa"/>
              <w:bottom w:w="65" w:type="dxa"/>
              <w:left w:w="80" w:type="dxa"/>
              <w:right w:w="80" w:type="dxa"/>
            </w:tcMar>
            <w:shd w:fill="F8FAFC"/>
          </w:tcPr>
          <w:p>
            <w:pPr>
              <w:spacing w:before="0" w:after="0"/>
            </w:pPr>
            <w:r>
              <w:rPr>
                <w:rFonts w:ascii="宋体" w:hAnsi="宋体"/>
                <w:sz w:val="17"/>
              </w:rPr>
              <w:t>非零系数 (保留)</w:t>
            </w:r>
          </w:p>
        </w:tc>
        <w:tc>
          <w:tcPr>
            <w:tcW w:type="dxa" w:w="1958"/>
            <w:tcMar>
              <w:top w:w="65" w:type="dxa"/>
              <w:bottom w:w="65" w:type="dxa"/>
              <w:left w:w="80" w:type="dxa"/>
              <w:right w:w="80" w:type="dxa"/>
            </w:tcMar>
            <w:shd w:fill="F8FAFC"/>
          </w:tcPr>
          <w:p>
            <w:pPr>
              <w:spacing w:before="0" w:after="0"/>
            </w:pPr>
            <w:r>
              <w:rPr>
                <w:rFonts w:ascii="宋体" w:hAnsi="宋体"/>
                <w:sz w:val="17"/>
              </w:rPr>
              <w:t>10/10 折 (100% 满选)</w:t>
            </w:r>
          </w:p>
        </w:tc>
        <w:tc>
          <w:tcPr>
            <w:tcW w:type="dxa" w:w="1958"/>
            <w:tcMar>
              <w:top w:w="65" w:type="dxa"/>
              <w:bottom w:w="65" w:type="dxa"/>
              <w:left w:w="80" w:type="dxa"/>
              <w:right w:w="80" w:type="dxa"/>
            </w:tcMar>
            <w:shd w:fill="F8FAFC"/>
          </w:tcPr>
          <w:p>
            <w:pPr>
              <w:spacing w:before="0" w:after="0"/>
            </w:pPr>
            <w:r>
              <w:rPr>
                <w:rFonts w:ascii="宋体" w:hAnsi="宋体"/>
                <w:sz w:val="17"/>
              </w:rPr>
              <w:t>正向凝血底物保留项</w:t>
            </w:r>
          </w:p>
        </w:tc>
      </w:tr>
      <w:tr>
        <w:tc>
          <w:tcPr>
            <w:tcW w:type="dxa" w:w="1958"/>
            <w:tcMar>
              <w:top w:w="65" w:type="dxa"/>
              <w:bottom w:w="65" w:type="dxa"/>
              <w:left w:w="80" w:type="dxa"/>
              <w:right w:w="80" w:type="dxa"/>
            </w:tcMar>
          </w:tcPr>
          <w:p>
            <w:pPr>
              <w:spacing w:before="0" w:after="0"/>
            </w:pPr>
            <w:r>
              <w:rPr>
                <w:rFonts w:ascii="宋体" w:hAnsi="宋体"/>
                <w:b/>
                <w:sz w:val="17"/>
              </w:rPr>
              <w:t>初始白细胞计数 (WBC_D0)</w:t>
            </w:r>
          </w:p>
        </w:tc>
        <w:tc>
          <w:tcPr>
            <w:tcW w:type="dxa" w:w="1958"/>
            <w:tcMar>
              <w:top w:w="65" w:type="dxa"/>
              <w:bottom w:w="65" w:type="dxa"/>
              <w:left w:w="80" w:type="dxa"/>
              <w:right w:w="80" w:type="dxa"/>
            </w:tcMar>
          </w:tcPr>
          <w:p>
            <w:pPr>
              <w:spacing w:before="0" w:after="0"/>
            </w:pPr>
            <w:r>
              <w:rPr>
                <w:rFonts w:ascii="宋体" w:hAnsi="宋体"/>
                <w:sz w:val="17"/>
              </w:rPr>
              <w:t>+0.2950</w:t>
            </w:r>
          </w:p>
        </w:tc>
        <w:tc>
          <w:tcPr>
            <w:tcW w:type="dxa" w:w="1958"/>
            <w:tcMar>
              <w:top w:w="65" w:type="dxa"/>
              <w:bottom w:w="65" w:type="dxa"/>
              <w:left w:w="80" w:type="dxa"/>
              <w:right w:w="80" w:type="dxa"/>
            </w:tcMar>
          </w:tcPr>
          <w:p>
            <w:pPr>
              <w:spacing w:before="0" w:after="0"/>
            </w:pPr>
            <w:r>
              <w:rPr>
                <w:rFonts w:ascii="宋体" w:hAnsi="宋体"/>
                <w:sz w:val="17"/>
              </w:rPr>
              <w:t>非零系数 (保留)</w:t>
            </w:r>
          </w:p>
        </w:tc>
        <w:tc>
          <w:tcPr>
            <w:tcW w:type="dxa" w:w="1958"/>
            <w:tcMar>
              <w:top w:w="65" w:type="dxa"/>
              <w:bottom w:w="65" w:type="dxa"/>
              <w:left w:w="80" w:type="dxa"/>
              <w:right w:w="80" w:type="dxa"/>
            </w:tcMar>
          </w:tcPr>
          <w:p>
            <w:pPr>
              <w:spacing w:before="0" w:after="0"/>
            </w:pPr>
            <w:r>
              <w:rPr>
                <w:rFonts w:ascii="宋体" w:hAnsi="宋体"/>
                <w:sz w:val="17"/>
              </w:rPr>
              <w:t>10/10 折 (100% 满选)</w:t>
            </w:r>
          </w:p>
        </w:tc>
        <w:tc>
          <w:tcPr>
            <w:tcW w:type="dxa" w:w="1958"/>
            <w:tcMar>
              <w:top w:w="65" w:type="dxa"/>
              <w:bottom w:w="65" w:type="dxa"/>
              <w:left w:w="80" w:type="dxa"/>
              <w:right w:w="80" w:type="dxa"/>
            </w:tcMar>
          </w:tcPr>
          <w:p>
            <w:pPr>
              <w:spacing w:before="0" w:after="0"/>
            </w:pPr>
            <w:r>
              <w:rPr>
                <w:rFonts w:ascii="宋体" w:hAnsi="宋体"/>
                <w:sz w:val="17"/>
              </w:rPr>
              <w:t>免疫炎症驱动保留项</w:t>
            </w:r>
          </w:p>
        </w:tc>
      </w:tr>
      <w:tr>
        <w:tc>
          <w:tcPr>
            <w:tcW w:type="dxa" w:w="1958"/>
            <w:tcMar>
              <w:top w:w="65" w:type="dxa"/>
              <w:bottom w:w="65" w:type="dxa"/>
              <w:left w:w="80" w:type="dxa"/>
              <w:right w:w="80" w:type="dxa"/>
            </w:tcMar>
            <w:shd w:fill="F8FAFC"/>
          </w:tcPr>
          <w:p>
            <w:pPr>
              <w:spacing w:before="0" w:after="0"/>
            </w:pPr>
            <w:r>
              <w:rPr>
                <w:rFonts w:ascii="宋体" w:hAnsi="宋体"/>
                <w:b/>
                <w:sz w:val="17"/>
              </w:rPr>
              <w:t>第 7 天谷丙转氨酶 (ALT_D7)</w:t>
            </w:r>
          </w:p>
        </w:tc>
        <w:tc>
          <w:tcPr>
            <w:tcW w:type="dxa" w:w="1958"/>
            <w:tcMar>
              <w:top w:w="65" w:type="dxa"/>
              <w:bottom w:w="65" w:type="dxa"/>
              <w:left w:w="80" w:type="dxa"/>
              <w:right w:w="80" w:type="dxa"/>
            </w:tcMar>
            <w:shd w:fill="F8FAFC"/>
          </w:tcPr>
          <w:p>
            <w:pPr>
              <w:spacing w:before="0" w:after="0"/>
            </w:pPr>
            <w:r>
              <w:rPr>
                <w:rFonts w:ascii="宋体" w:hAnsi="宋体"/>
                <w:sz w:val="17"/>
              </w:rPr>
              <w:t>-0.1820</w:t>
            </w:r>
          </w:p>
        </w:tc>
        <w:tc>
          <w:tcPr>
            <w:tcW w:type="dxa" w:w="1958"/>
            <w:tcMar>
              <w:top w:w="65" w:type="dxa"/>
              <w:bottom w:w="65" w:type="dxa"/>
              <w:left w:w="80" w:type="dxa"/>
              <w:right w:w="80" w:type="dxa"/>
            </w:tcMar>
            <w:shd w:fill="F8FAFC"/>
          </w:tcPr>
          <w:p>
            <w:pPr>
              <w:spacing w:before="0" w:after="0"/>
            </w:pPr>
            <w:r>
              <w:rPr>
                <w:rFonts w:ascii="宋体" w:hAnsi="宋体"/>
                <w:sz w:val="17"/>
              </w:rPr>
              <w:t>非零系数 (保留)</w:t>
            </w:r>
          </w:p>
        </w:tc>
        <w:tc>
          <w:tcPr>
            <w:tcW w:type="dxa" w:w="1958"/>
            <w:tcMar>
              <w:top w:w="65" w:type="dxa"/>
              <w:bottom w:w="65" w:type="dxa"/>
              <w:left w:w="80" w:type="dxa"/>
              <w:right w:w="80" w:type="dxa"/>
            </w:tcMar>
            <w:shd w:fill="F8FAFC"/>
          </w:tcPr>
          <w:p>
            <w:pPr>
              <w:spacing w:before="0" w:after="0"/>
            </w:pPr>
            <w:r>
              <w:rPr>
                <w:rFonts w:ascii="宋体" w:hAnsi="宋体"/>
                <w:sz w:val="17"/>
              </w:rPr>
              <w:t>8/10 折 (80% 高频入选)</w:t>
            </w:r>
          </w:p>
        </w:tc>
        <w:tc>
          <w:tcPr>
            <w:tcW w:type="dxa" w:w="1958"/>
            <w:tcMar>
              <w:top w:w="65" w:type="dxa"/>
              <w:bottom w:w="65" w:type="dxa"/>
              <w:left w:w="80" w:type="dxa"/>
              <w:right w:w="80" w:type="dxa"/>
            </w:tcMar>
            <w:shd w:fill="F8FAFC"/>
          </w:tcPr>
          <w:p>
            <w:pPr>
              <w:spacing w:before="0" w:after="0"/>
            </w:pPr>
            <w:r>
              <w:rPr>
                <w:rFonts w:ascii="宋体" w:hAnsi="宋体"/>
                <w:sz w:val="17"/>
              </w:rPr>
              <w:t>反向负调控保留项</w:t>
            </w:r>
          </w:p>
        </w:tc>
      </w:tr>
      <w:tr>
        <w:tc>
          <w:tcPr>
            <w:tcW w:type="dxa" w:w="1958"/>
            <w:tcMar>
              <w:top w:w="65" w:type="dxa"/>
              <w:bottom w:w="65" w:type="dxa"/>
              <w:left w:w="80" w:type="dxa"/>
              <w:right w:w="80" w:type="dxa"/>
            </w:tcMar>
          </w:tcPr>
          <w:p>
            <w:pPr>
              <w:spacing w:before="0" w:after="0"/>
            </w:pPr>
            <w:r>
              <w:rPr>
                <w:rFonts w:ascii="宋体" w:hAnsi="宋体"/>
                <w:b/>
                <w:sz w:val="17"/>
              </w:rPr>
              <w:t>ECMO 辅助时长 (小时)</w:t>
            </w:r>
          </w:p>
        </w:tc>
        <w:tc>
          <w:tcPr>
            <w:tcW w:type="dxa" w:w="1958"/>
            <w:tcMar>
              <w:top w:w="65" w:type="dxa"/>
              <w:bottom w:w="65" w:type="dxa"/>
              <w:left w:w="80" w:type="dxa"/>
              <w:right w:w="80" w:type="dxa"/>
            </w:tcMar>
          </w:tcPr>
          <w:p>
            <w:pPr>
              <w:spacing w:before="0" w:after="0"/>
            </w:pPr>
            <w:r>
              <w:rPr>
                <w:rFonts w:ascii="宋体" w:hAnsi="宋体"/>
                <w:sz w:val="17"/>
              </w:rPr>
              <w:t>0.0000</w:t>
            </w:r>
          </w:p>
        </w:tc>
        <w:tc>
          <w:tcPr>
            <w:tcW w:type="dxa" w:w="1958"/>
            <w:tcMar>
              <w:top w:w="65" w:type="dxa"/>
              <w:bottom w:w="65" w:type="dxa"/>
              <w:left w:w="80" w:type="dxa"/>
              <w:right w:w="80" w:type="dxa"/>
            </w:tcMar>
          </w:tcPr>
          <w:p>
            <w:pPr>
              <w:spacing w:before="0" w:after="0"/>
            </w:pPr>
            <w:r>
              <w:rPr>
                <w:rFonts w:ascii="宋体" w:hAnsi="宋体"/>
                <w:sz w:val="17"/>
              </w:rPr>
              <w:t>惩罚归零 (剔除)</w:t>
            </w:r>
          </w:p>
        </w:tc>
        <w:tc>
          <w:tcPr>
            <w:tcW w:type="dxa" w:w="1958"/>
            <w:tcMar>
              <w:top w:w="65" w:type="dxa"/>
              <w:bottom w:w="65" w:type="dxa"/>
              <w:left w:w="80" w:type="dxa"/>
              <w:right w:w="80" w:type="dxa"/>
            </w:tcMar>
          </w:tcPr>
          <w:p>
            <w:pPr>
              <w:spacing w:before="0" w:after="0"/>
            </w:pPr>
            <w:r>
              <w:rPr>
                <w:rFonts w:ascii="宋体" w:hAnsi="宋体"/>
                <w:sz w:val="17"/>
              </w:rPr>
              <w:t>0/10 折 (完全淘汰)</w:t>
            </w:r>
          </w:p>
        </w:tc>
        <w:tc>
          <w:tcPr>
            <w:tcW w:type="dxa" w:w="1958"/>
            <w:tcMar>
              <w:top w:w="65" w:type="dxa"/>
              <w:bottom w:w="65" w:type="dxa"/>
              <w:left w:w="80" w:type="dxa"/>
              <w:right w:w="80" w:type="dxa"/>
            </w:tcMar>
          </w:tcPr>
          <w:p>
            <w:pPr>
              <w:spacing w:before="0" w:after="0"/>
            </w:pPr>
            <w:r>
              <w:rPr>
                <w:rFonts w:ascii="宋体" w:hAnsi="宋体"/>
                <w:sz w:val="17"/>
              </w:rPr>
              <w:t>信号被 D-二聚体所包含</w:t>
            </w:r>
          </w:p>
        </w:tc>
      </w:tr>
      <w:tr>
        <w:tc>
          <w:tcPr>
            <w:tcW w:type="dxa" w:w="1958"/>
            <w:tcMar>
              <w:top w:w="65" w:type="dxa"/>
              <w:bottom w:w="65" w:type="dxa"/>
              <w:left w:w="80" w:type="dxa"/>
              <w:right w:w="80" w:type="dxa"/>
            </w:tcMar>
            <w:shd w:fill="F8FAFC"/>
          </w:tcPr>
          <w:p>
            <w:pPr>
              <w:spacing w:before="0" w:after="0"/>
            </w:pPr>
            <w:r>
              <w:rPr>
                <w:rFonts w:ascii="宋体" w:hAnsi="宋体"/>
                <w:b/>
                <w:sz w:val="17"/>
              </w:rPr>
              <w:t>抗凝血酶 III (AT-III)</w:t>
            </w:r>
          </w:p>
        </w:tc>
        <w:tc>
          <w:tcPr>
            <w:tcW w:type="dxa" w:w="1958"/>
            <w:tcMar>
              <w:top w:w="65" w:type="dxa"/>
              <w:bottom w:w="65" w:type="dxa"/>
              <w:left w:w="80" w:type="dxa"/>
              <w:right w:w="80" w:type="dxa"/>
            </w:tcMar>
            <w:shd w:fill="F8FAFC"/>
          </w:tcPr>
          <w:p>
            <w:pPr>
              <w:spacing w:before="0" w:after="0"/>
            </w:pPr>
            <w:r>
              <w:rPr>
                <w:rFonts w:ascii="宋体" w:hAnsi="宋体"/>
                <w:sz w:val="17"/>
              </w:rPr>
              <w:t>0.0000</w:t>
            </w:r>
          </w:p>
        </w:tc>
        <w:tc>
          <w:tcPr>
            <w:tcW w:type="dxa" w:w="1958"/>
            <w:tcMar>
              <w:top w:w="65" w:type="dxa"/>
              <w:bottom w:w="65" w:type="dxa"/>
              <w:left w:w="80" w:type="dxa"/>
              <w:right w:w="80" w:type="dxa"/>
            </w:tcMar>
            <w:shd w:fill="F8FAFC"/>
          </w:tcPr>
          <w:p>
            <w:pPr>
              <w:spacing w:before="0" w:after="0"/>
            </w:pPr>
            <w:r>
              <w:rPr>
                <w:rFonts w:ascii="宋体" w:hAnsi="宋体"/>
                <w:sz w:val="17"/>
              </w:rPr>
              <w:t>惩罚归零 (剔除)</w:t>
            </w:r>
          </w:p>
        </w:tc>
        <w:tc>
          <w:tcPr>
            <w:tcW w:type="dxa" w:w="1958"/>
            <w:tcMar>
              <w:top w:w="65" w:type="dxa"/>
              <w:bottom w:w="65" w:type="dxa"/>
              <w:left w:w="80" w:type="dxa"/>
              <w:right w:w="80" w:type="dxa"/>
            </w:tcMar>
            <w:shd w:fill="F8FAFC"/>
          </w:tcPr>
          <w:p>
            <w:pPr>
              <w:spacing w:before="0" w:after="0"/>
            </w:pPr>
            <w:r>
              <w:rPr>
                <w:rFonts w:ascii="宋体" w:hAnsi="宋体"/>
                <w:sz w:val="17"/>
              </w:rPr>
              <w:t>0/10 折 (完全淘汰)</w:t>
            </w:r>
          </w:p>
        </w:tc>
        <w:tc>
          <w:tcPr>
            <w:tcW w:type="dxa" w:w="1958"/>
            <w:tcMar>
              <w:top w:w="65" w:type="dxa"/>
              <w:bottom w:w="65" w:type="dxa"/>
              <w:left w:w="80" w:type="dxa"/>
              <w:right w:w="80" w:type="dxa"/>
            </w:tcMar>
            <w:shd w:fill="F8FAFC"/>
          </w:tcPr>
          <w:p>
            <w:pPr>
              <w:spacing w:before="0" w:after="0"/>
            </w:pPr>
            <w:r>
              <w:rPr>
                <w:rFonts w:ascii="宋体" w:hAnsi="宋体"/>
                <w:sz w:val="17"/>
              </w:rPr>
              <w:t>频繁外源补充导致信号稀释归零</w:t>
            </w:r>
          </w:p>
        </w:tc>
      </w:tr>
      <w:tr>
        <w:tc>
          <w:tcPr>
            <w:tcW w:type="dxa" w:w="1958"/>
            <w:tcMar>
              <w:top w:w="65" w:type="dxa"/>
              <w:bottom w:w="65" w:type="dxa"/>
              <w:left w:w="80" w:type="dxa"/>
              <w:right w:w="80" w:type="dxa"/>
            </w:tcMar>
          </w:tcPr>
          <w:p>
            <w:pPr>
              <w:spacing w:before="0" w:after="0"/>
            </w:pPr>
            <w:r>
              <w:rPr>
                <w:rFonts w:ascii="宋体" w:hAnsi="宋体"/>
                <w:b/>
                <w:sz w:val="17"/>
              </w:rPr>
              <w:t>基线血小板计数 (PLT_D0)</w:t>
            </w:r>
          </w:p>
        </w:tc>
        <w:tc>
          <w:tcPr>
            <w:tcW w:type="dxa" w:w="1958"/>
            <w:tcMar>
              <w:top w:w="65" w:type="dxa"/>
              <w:bottom w:w="65" w:type="dxa"/>
              <w:left w:w="80" w:type="dxa"/>
              <w:right w:w="80" w:type="dxa"/>
            </w:tcMar>
          </w:tcPr>
          <w:p>
            <w:pPr>
              <w:spacing w:before="0" w:after="0"/>
            </w:pPr>
            <w:r>
              <w:rPr>
                <w:rFonts w:ascii="宋体" w:hAnsi="宋体"/>
                <w:sz w:val="17"/>
              </w:rPr>
              <w:t>0.0000</w:t>
            </w:r>
          </w:p>
        </w:tc>
        <w:tc>
          <w:tcPr>
            <w:tcW w:type="dxa" w:w="1958"/>
            <w:tcMar>
              <w:top w:w="65" w:type="dxa"/>
              <w:bottom w:w="65" w:type="dxa"/>
              <w:left w:w="80" w:type="dxa"/>
              <w:right w:w="80" w:type="dxa"/>
            </w:tcMar>
          </w:tcPr>
          <w:p>
            <w:pPr>
              <w:spacing w:before="0" w:after="0"/>
            </w:pPr>
            <w:r>
              <w:rPr>
                <w:rFonts w:ascii="宋体" w:hAnsi="宋体"/>
                <w:sz w:val="17"/>
              </w:rPr>
              <w:t>惩罚归零 (剔除)</w:t>
            </w:r>
          </w:p>
        </w:tc>
        <w:tc>
          <w:tcPr>
            <w:tcW w:type="dxa" w:w="1958"/>
            <w:tcMar>
              <w:top w:w="65" w:type="dxa"/>
              <w:bottom w:w="65" w:type="dxa"/>
              <w:left w:w="80" w:type="dxa"/>
              <w:right w:w="80" w:type="dxa"/>
            </w:tcMar>
          </w:tcPr>
          <w:p>
            <w:pPr>
              <w:spacing w:before="0" w:after="0"/>
            </w:pPr>
            <w:r>
              <w:rPr>
                <w:rFonts w:ascii="宋体" w:hAnsi="宋体"/>
                <w:sz w:val="17"/>
              </w:rPr>
              <w:t>0/10 折 (完全淘汰)</w:t>
            </w:r>
          </w:p>
        </w:tc>
        <w:tc>
          <w:tcPr>
            <w:tcW w:type="dxa" w:w="1958"/>
            <w:tcMar>
              <w:top w:w="65" w:type="dxa"/>
              <w:bottom w:w="65" w:type="dxa"/>
              <w:left w:w="80" w:type="dxa"/>
              <w:right w:w="80" w:type="dxa"/>
            </w:tcMar>
          </w:tcPr>
          <w:p>
            <w:pPr>
              <w:spacing w:before="0" w:after="0"/>
            </w:pPr>
            <w:r>
              <w:rPr>
                <w:rFonts w:ascii="宋体" w:hAnsi="宋体"/>
                <w:sz w:val="17"/>
              </w:rPr>
              <w:t>系数被完全惩罚压缩至零</w:t>
            </w:r>
          </w:p>
        </w:tc>
      </w:tr>
      <w:tr>
        <w:tc>
          <w:tcPr>
            <w:tcW w:type="dxa" w:w="1958"/>
            <w:tcMar>
              <w:top w:w="65" w:type="dxa"/>
              <w:bottom w:w="65" w:type="dxa"/>
              <w:left w:w="80" w:type="dxa"/>
              <w:right w:w="80" w:type="dxa"/>
            </w:tcMar>
            <w:shd w:fill="F8FAFC"/>
          </w:tcPr>
          <w:p>
            <w:pPr>
              <w:spacing w:before="0" w:after="0"/>
            </w:pPr>
            <w:r>
              <w:rPr>
                <w:rFonts w:ascii="宋体" w:hAnsi="宋体"/>
                <w:b/>
                <w:sz w:val="17"/>
              </w:rPr>
              <w:t>患者年龄 (Age)</w:t>
            </w:r>
          </w:p>
        </w:tc>
        <w:tc>
          <w:tcPr>
            <w:tcW w:type="dxa" w:w="1958"/>
            <w:tcMar>
              <w:top w:w="65" w:type="dxa"/>
              <w:bottom w:w="65" w:type="dxa"/>
              <w:left w:w="80" w:type="dxa"/>
              <w:right w:w="80" w:type="dxa"/>
            </w:tcMar>
            <w:shd w:fill="F8FAFC"/>
          </w:tcPr>
          <w:p>
            <w:pPr>
              <w:spacing w:before="0" w:after="0"/>
            </w:pPr>
            <w:r>
              <w:rPr>
                <w:rFonts w:ascii="宋体" w:hAnsi="宋体"/>
                <w:sz w:val="17"/>
              </w:rPr>
              <w:t>0.0000</w:t>
            </w:r>
          </w:p>
        </w:tc>
        <w:tc>
          <w:tcPr>
            <w:tcW w:type="dxa" w:w="1958"/>
            <w:tcMar>
              <w:top w:w="65" w:type="dxa"/>
              <w:bottom w:w="65" w:type="dxa"/>
              <w:left w:w="80" w:type="dxa"/>
              <w:right w:w="80" w:type="dxa"/>
            </w:tcMar>
            <w:shd w:fill="F8FAFC"/>
          </w:tcPr>
          <w:p>
            <w:pPr>
              <w:spacing w:before="0" w:after="0"/>
            </w:pPr>
            <w:r>
              <w:rPr>
                <w:rFonts w:ascii="宋体" w:hAnsi="宋体"/>
                <w:sz w:val="17"/>
              </w:rPr>
              <w:t>惩罚归零 (剔除)</w:t>
            </w:r>
          </w:p>
        </w:tc>
        <w:tc>
          <w:tcPr>
            <w:tcW w:type="dxa" w:w="1958"/>
            <w:tcMar>
              <w:top w:w="65" w:type="dxa"/>
              <w:bottom w:w="65" w:type="dxa"/>
              <w:left w:w="80" w:type="dxa"/>
              <w:right w:w="80" w:type="dxa"/>
            </w:tcMar>
            <w:shd w:fill="F8FAFC"/>
          </w:tcPr>
          <w:p>
            <w:pPr>
              <w:spacing w:before="0" w:after="0"/>
            </w:pPr>
            <w:r>
              <w:rPr>
                <w:rFonts w:ascii="宋体" w:hAnsi="宋体"/>
                <w:sz w:val="17"/>
              </w:rPr>
              <w:t>0/10 折 (完全淘汰)</w:t>
            </w:r>
          </w:p>
        </w:tc>
        <w:tc>
          <w:tcPr>
            <w:tcW w:type="dxa" w:w="1958"/>
            <w:tcMar>
              <w:top w:w="65" w:type="dxa"/>
              <w:bottom w:w="65" w:type="dxa"/>
              <w:left w:w="80" w:type="dxa"/>
              <w:right w:w="80" w:type="dxa"/>
            </w:tcMar>
            <w:shd w:fill="F8FAFC"/>
          </w:tcPr>
          <w:p>
            <w:pPr>
              <w:spacing w:before="0" w:after="0"/>
            </w:pPr>
            <w:r>
              <w:rPr>
                <w:rFonts w:ascii="宋体" w:hAnsi="宋体"/>
                <w:sz w:val="17"/>
              </w:rPr>
              <w:t>无独立贡献，系数压缩为零</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05733"/>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40" w:after="80"/>
      </w:pPr>
      <w:r>
        <w:rPr>
          <w:b/>
          <w:color w:val="1F4E79"/>
          <w:sz w:val="20"/>
        </w:rPr>
        <w:t>表9. 子集3：Boruta 阴影置换算法 60 轮特征重要性 Z-Score 经验分布与决策分类三线表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c>
          <w:tcPr>
            <w:tcW w:type="dxa" w:w="1399"/>
            <w:tcMar>
              <w:top w:w="65" w:type="dxa"/>
              <w:bottom w:w="65" w:type="dxa"/>
              <w:left w:w="80" w:type="dxa"/>
              <w:right w:w="80" w:type="dxa"/>
            </w:tcMar>
            <w:shd w:fill="1F4E79"/>
          </w:tcPr>
          <w:p>
            <w:pPr>
              <w:spacing w:before="0" w:after="0"/>
            </w:pPr>
            <w:r>
              <w:rPr>
                <w:rFonts w:ascii="宋体" w:hAnsi="宋体"/>
                <w:b/>
                <w:color w:val="FFFFFF"/>
                <w:sz w:val="17"/>
              </w:rPr>
              <w:t>特征变量与阴影属性</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60 轮平均 Z-Score</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中位数 Z-Score</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最小 Z-Score</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最大 Z-Score</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Boruta 算法决策判定</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与 ShadowMax 阈值关系</w:t>
            </w:r>
          </w:p>
        </w:tc>
      </w:tr>
      <w:tr>
        <w:tc>
          <w:tcPr>
            <w:tcW w:type="dxa" w:w="1399"/>
            <w:tcMar>
              <w:top w:w="65" w:type="dxa"/>
              <w:bottom w:w="65" w:type="dxa"/>
              <w:left w:w="80" w:type="dxa"/>
              <w:right w:w="80" w:type="dxa"/>
            </w:tcMar>
            <w:shd w:fill="F8FAFC"/>
          </w:tcPr>
          <w:p>
            <w:pPr>
              <w:spacing w:before="0" w:after="0"/>
            </w:pPr>
            <w:r>
              <w:rPr>
                <w:rFonts w:ascii="宋体" w:hAnsi="宋体"/>
                <w:b/>
                <w:sz w:val="17"/>
              </w:rPr>
              <w:t>后期峰值 D-二聚体 (DD_Late)</w:t>
            </w:r>
          </w:p>
        </w:tc>
        <w:tc>
          <w:tcPr>
            <w:tcW w:type="dxa" w:w="1399"/>
            <w:tcMar>
              <w:top w:w="65" w:type="dxa"/>
              <w:bottom w:w="65" w:type="dxa"/>
              <w:left w:w="80" w:type="dxa"/>
              <w:right w:w="80" w:type="dxa"/>
            </w:tcMar>
            <w:shd w:fill="F8FAFC"/>
          </w:tcPr>
          <w:p>
            <w:pPr>
              <w:spacing w:before="0" w:after="0"/>
            </w:pPr>
            <w:r>
              <w:rPr>
                <w:rFonts w:ascii="宋体" w:hAnsi="宋体"/>
                <w:sz w:val="17"/>
              </w:rPr>
              <w:t>9.85</w:t>
            </w:r>
          </w:p>
        </w:tc>
        <w:tc>
          <w:tcPr>
            <w:tcW w:type="dxa" w:w="1399"/>
            <w:tcMar>
              <w:top w:w="65" w:type="dxa"/>
              <w:bottom w:w="65" w:type="dxa"/>
              <w:left w:w="80" w:type="dxa"/>
              <w:right w:w="80" w:type="dxa"/>
            </w:tcMar>
            <w:shd w:fill="F8FAFC"/>
          </w:tcPr>
          <w:p>
            <w:pPr>
              <w:spacing w:before="0" w:after="0"/>
            </w:pPr>
            <w:r>
              <w:rPr>
                <w:rFonts w:ascii="宋体" w:hAnsi="宋体"/>
                <w:sz w:val="17"/>
              </w:rPr>
              <w:t>9.82</w:t>
            </w:r>
          </w:p>
        </w:tc>
        <w:tc>
          <w:tcPr>
            <w:tcW w:type="dxa" w:w="1399"/>
            <w:tcMar>
              <w:top w:w="65" w:type="dxa"/>
              <w:bottom w:w="65" w:type="dxa"/>
              <w:left w:w="80" w:type="dxa"/>
              <w:right w:w="80" w:type="dxa"/>
            </w:tcMar>
            <w:shd w:fill="F8FAFC"/>
          </w:tcPr>
          <w:p>
            <w:pPr>
              <w:spacing w:before="0" w:after="0"/>
            </w:pPr>
            <w:r>
              <w:rPr>
                <w:rFonts w:ascii="宋体" w:hAnsi="宋体"/>
                <w:sz w:val="17"/>
              </w:rPr>
              <w:t>8.24</w:t>
            </w:r>
          </w:p>
        </w:tc>
        <w:tc>
          <w:tcPr>
            <w:tcW w:type="dxa" w:w="1399"/>
            <w:tcMar>
              <w:top w:w="65" w:type="dxa"/>
              <w:bottom w:w="65" w:type="dxa"/>
              <w:left w:w="80" w:type="dxa"/>
              <w:right w:w="80" w:type="dxa"/>
            </w:tcMar>
            <w:shd w:fill="F8FAFC"/>
          </w:tcPr>
          <w:p>
            <w:pPr>
              <w:spacing w:before="0" w:after="0"/>
            </w:pPr>
            <w:r>
              <w:rPr>
                <w:rFonts w:ascii="宋体" w:hAnsi="宋体"/>
                <w:sz w:val="17"/>
              </w:rPr>
              <w:t>11.45</w:t>
            </w:r>
          </w:p>
        </w:tc>
        <w:tc>
          <w:tcPr>
            <w:tcW w:type="dxa" w:w="1399"/>
            <w:tcMar>
              <w:top w:w="65" w:type="dxa"/>
              <w:bottom w:w="65" w:type="dxa"/>
              <w:left w:w="80" w:type="dxa"/>
              <w:right w:w="80" w:type="dxa"/>
            </w:tcMar>
            <w:shd w:fill="F8FAFC"/>
          </w:tcPr>
          <w:p>
            <w:pPr>
              <w:spacing w:before="0" w:after="0"/>
            </w:pPr>
            <w:r>
              <w:rPr>
                <w:rFonts w:ascii="宋体" w:hAnsi="宋体"/>
                <w:b/>
                <w:color w:val="008080"/>
                <w:sz w:val="17"/>
              </w:rPr>
              <w:t>Confirmed (极显著保留)</w:t>
            </w:r>
          </w:p>
        </w:tc>
        <w:tc>
          <w:tcPr>
            <w:tcW w:type="dxa" w:w="1399"/>
            <w:tcMar>
              <w:top w:w="65" w:type="dxa"/>
              <w:bottom w:w="65" w:type="dxa"/>
              <w:left w:w="80" w:type="dxa"/>
              <w:right w:w="80" w:type="dxa"/>
            </w:tcMar>
            <w:shd w:fill="F8FAFC"/>
          </w:tcPr>
          <w:p>
            <w:pPr>
              <w:spacing w:before="0" w:after="0"/>
            </w:pPr>
            <w:r>
              <w:rPr>
                <w:rFonts w:ascii="宋体" w:hAnsi="宋体"/>
                <w:sz w:val="17"/>
              </w:rPr>
              <w:t>Z &gt;&gt; shadowMax (超越决策红线)</w:t>
            </w:r>
          </w:p>
        </w:tc>
      </w:tr>
      <w:tr>
        <w:tc>
          <w:tcPr>
            <w:tcW w:type="dxa" w:w="1399"/>
            <w:tcMar>
              <w:top w:w="65" w:type="dxa"/>
              <w:bottom w:w="65" w:type="dxa"/>
              <w:left w:w="80" w:type="dxa"/>
              <w:right w:w="80" w:type="dxa"/>
            </w:tcMar>
          </w:tcPr>
          <w:p>
            <w:pPr>
              <w:spacing w:before="0" w:after="0"/>
            </w:pPr>
            <w:r>
              <w:rPr>
                <w:rFonts w:ascii="宋体" w:hAnsi="宋体"/>
                <w:b/>
                <w:sz w:val="17"/>
              </w:rPr>
              <w:t>上机前 D-二聚体 (DD_D0)</w:t>
            </w:r>
          </w:p>
        </w:tc>
        <w:tc>
          <w:tcPr>
            <w:tcW w:type="dxa" w:w="1399"/>
            <w:tcMar>
              <w:top w:w="65" w:type="dxa"/>
              <w:bottom w:w="65" w:type="dxa"/>
              <w:left w:w="80" w:type="dxa"/>
              <w:right w:w="80" w:type="dxa"/>
            </w:tcMar>
          </w:tcPr>
          <w:p>
            <w:pPr>
              <w:spacing w:before="0" w:after="0"/>
            </w:pPr>
            <w:r>
              <w:rPr>
                <w:rFonts w:ascii="宋体" w:hAnsi="宋体"/>
                <w:sz w:val="17"/>
              </w:rPr>
              <w:t>8.92</w:t>
            </w:r>
          </w:p>
        </w:tc>
        <w:tc>
          <w:tcPr>
            <w:tcW w:type="dxa" w:w="1399"/>
            <w:tcMar>
              <w:top w:w="65" w:type="dxa"/>
              <w:bottom w:w="65" w:type="dxa"/>
              <w:left w:w="80" w:type="dxa"/>
              <w:right w:w="80" w:type="dxa"/>
            </w:tcMar>
          </w:tcPr>
          <w:p>
            <w:pPr>
              <w:spacing w:before="0" w:after="0"/>
            </w:pPr>
            <w:r>
              <w:rPr>
                <w:rFonts w:ascii="宋体" w:hAnsi="宋体"/>
                <w:sz w:val="17"/>
              </w:rPr>
              <w:t>8.89</w:t>
            </w:r>
          </w:p>
        </w:tc>
        <w:tc>
          <w:tcPr>
            <w:tcW w:type="dxa" w:w="1399"/>
            <w:tcMar>
              <w:top w:w="65" w:type="dxa"/>
              <w:bottom w:w="65" w:type="dxa"/>
              <w:left w:w="80" w:type="dxa"/>
              <w:right w:w="80" w:type="dxa"/>
            </w:tcMar>
          </w:tcPr>
          <w:p>
            <w:pPr>
              <w:spacing w:before="0" w:after="0"/>
            </w:pPr>
            <w:r>
              <w:rPr>
                <w:rFonts w:ascii="宋体" w:hAnsi="宋体"/>
                <w:sz w:val="17"/>
              </w:rPr>
              <w:t>7.65</w:t>
            </w:r>
          </w:p>
        </w:tc>
        <w:tc>
          <w:tcPr>
            <w:tcW w:type="dxa" w:w="1399"/>
            <w:tcMar>
              <w:top w:w="65" w:type="dxa"/>
              <w:bottom w:w="65" w:type="dxa"/>
              <w:left w:w="80" w:type="dxa"/>
              <w:right w:w="80" w:type="dxa"/>
            </w:tcMar>
          </w:tcPr>
          <w:p>
            <w:pPr>
              <w:spacing w:before="0" w:after="0"/>
            </w:pPr>
            <w:r>
              <w:rPr>
                <w:rFonts w:ascii="宋体" w:hAnsi="宋体"/>
                <w:sz w:val="17"/>
              </w:rPr>
              <w:t>10.28</w:t>
            </w:r>
          </w:p>
        </w:tc>
        <w:tc>
          <w:tcPr>
            <w:tcW w:type="dxa" w:w="1399"/>
            <w:tcMar>
              <w:top w:w="65" w:type="dxa"/>
              <w:bottom w:w="65" w:type="dxa"/>
              <w:left w:w="80" w:type="dxa"/>
              <w:right w:w="80" w:type="dxa"/>
            </w:tcMar>
          </w:tcPr>
          <w:p>
            <w:pPr>
              <w:spacing w:before="0" w:after="0"/>
            </w:pPr>
            <w:r>
              <w:rPr>
                <w:rFonts w:ascii="宋体" w:hAnsi="宋体"/>
                <w:b/>
                <w:color w:val="008080"/>
                <w:sz w:val="17"/>
              </w:rPr>
              <w:t>Confirmed (极显著保留)</w:t>
            </w:r>
          </w:p>
        </w:tc>
        <w:tc>
          <w:tcPr>
            <w:tcW w:type="dxa" w:w="1399"/>
            <w:tcMar>
              <w:top w:w="65" w:type="dxa"/>
              <w:bottom w:w="65" w:type="dxa"/>
              <w:left w:w="80" w:type="dxa"/>
              <w:right w:w="80" w:type="dxa"/>
            </w:tcMar>
          </w:tcPr>
          <w:p>
            <w:pPr>
              <w:spacing w:before="0" w:after="0"/>
            </w:pPr>
            <w:r>
              <w:rPr>
                <w:rFonts w:ascii="宋体" w:hAnsi="宋体"/>
                <w:sz w:val="17"/>
              </w:rPr>
              <w:t>Z &gt;&gt; shadowMax (超越决策红线)</w:t>
            </w:r>
          </w:p>
        </w:tc>
      </w:tr>
      <w:tr>
        <w:tc>
          <w:tcPr>
            <w:tcW w:type="dxa" w:w="1399"/>
            <w:tcMar>
              <w:top w:w="65" w:type="dxa"/>
              <w:bottom w:w="65" w:type="dxa"/>
              <w:left w:w="80" w:type="dxa"/>
              <w:right w:w="80" w:type="dxa"/>
            </w:tcMar>
            <w:shd w:fill="F8FAFC"/>
          </w:tcPr>
          <w:p>
            <w:pPr>
              <w:spacing w:before="0" w:after="0"/>
            </w:pPr>
            <w:r>
              <w:rPr>
                <w:rFonts w:ascii="宋体" w:hAnsi="宋体"/>
                <w:b/>
                <w:sz w:val="17"/>
              </w:rPr>
              <w:t>第 2 天纤维蛋白原 (FIB_D2)</w:t>
            </w:r>
          </w:p>
        </w:tc>
        <w:tc>
          <w:tcPr>
            <w:tcW w:type="dxa" w:w="1399"/>
            <w:tcMar>
              <w:top w:w="65" w:type="dxa"/>
              <w:bottom w:w="65" w:type="dxa"/>
              <w:left w:w="80" w:type="dxa"/>
              <w:right w:w="80" w:type="dxa"/>
            </w:tcMar>
            <w:shd w:fill="F8FAFC"/>
          </w:tcPr>
          <w:p>
            <w:pPr>
              <w:spacing w:before="0" w:after="0"/>
            </w:pPr>
            <w:r>
              <w:rPr>
                <w:rFonts w:ascii="宋体" w:hAnsi="宋体"/>
                <w:sz w:val="17"/>
              </w:rPr>
              <w:t>6.45</w:t>
            </w:r>
          </w:p>
        </w:tc>
        <w:tc>
          <w:tcPr>
            <w:tcW w:type="dxa" w:w="1399"/>
            <w:tcMar>
              <w:top w:w="65" w:type="dxa"/>
              <w:bottom w:w="65" w:type="dxa"/>
              <w:left w:w="80" w:type="dxa"/>
              <w:right w:w="80" w:type="dxa"/>
            </w:tcMar>
            <w:shd w:fill="F8FAFC"/>
          </w:tcPr>
          <w:p>
            <w:pPr>
              <w:spacing w:before="0" w:after="0"/>
            </w:pPr>
            <w:r>
              <w:rPr>
                <w:rFonts w:ascii="宋体" w:hAnsi="宋体"/>
                <w:sz w:val="17"/>
              </w:rPr>
              <w:t>6.42</w:t>
            </w:r>
          </w:p>
        </w:tc>
        <w:tc>
          <w:tcPr>
            <w:tcW w:type="dxa" w:w="1399"/>
            <w:tcMar>
              <w:top w:w="65" w:type="dxa"/>
              <w:bottom w:w="65" w:type="dxa"/>
              <w:left w:w="80" w:type="dxa"/>
              <w:right w:w="80" w:type="dxa"/>
            </w:tcMar>
            <w:shd w:fill="F8FAFC"/>
          </w:tcPr>
          <w:p>
            <w:pPr>
              <w:spacing w:before="0" w:after="0"/>
            </w:pPr>
            <w:r>
              <w:rPr>
                <w:rFonts w:ascii="宋体" w:hAnsi="宋体"/>
                <w:sz w:val="17"/>
              </w:rPr>
              <w:t>5.18</w:t>
            </w:r>
          </w:p>
        </w:tc>
        <w:tc>
          <w:tcPr>
            <w:tcW w:type="dxa" w:w="1399"/>
            <w:tcMar>
              <w:top w:w="65" w:type="dxa"/>
              <w:bottom w:w="65" w:type="dxa"/>
              <w:left w:w="80" w:type="dxa"/>
              <w:right w:w="80" w:type="dxa"/>
            </w:tcMar>
            <w:shd w:fill="F8FAFC"/>
          </w:tcPr>
          <w:p>
            <w:pPr>
              <w:spacing w:before="0" w:after="0"/>
            </w:pPr>
            <w:r>
              <w:rPr>
                <w:rFonts w:ascii="宋体" w:hAnsi="宋体"/>
                <w:sz w:val="17"/>
              </w:rPr>
              <w:t>7.82</w:t>
            </w:r>
          </w:p>
        </w:tc>
        <w:tc>
          <w:tcPr>
            <w:tcW w:type="dxa" w:w="1399"/>
            <w:tcMar>
              <w:top w:w="65" w:type="dxa"/>
              <w:bottom w:w="65" w:type="dxa"/>
              <w:left w:w="80" w:type="dxa"/>
              <w:right w:w="80" w:type="dxa"/>
            </w:tcMar>
            <w:shd w:fill="F8FAFC"/>
          </w:tcPr>
          <w:p>
            <w:pPr>
              <w:spacing w:before="0" w:after="0"/>
            </w:pPr>
            <w:r>
              <w:rPr>
                <w:rFonts w:ascii="宋体" w:hAnsi="宋体"/>
                <w:b/>
                <w:color w:val="008080"/>
                <w:sz w:val="17"/>
              </w:rPr>
              <w:t>Confirmed (极显著保留)</w:t>
            </w:r>
          </w:p>
        </w:tc>
        <w:tc>
          <w:tcPr>
            <w:tcW w:type="dxa" w:w="1399"/>
            <w:tcMar>
              <w:top w:w="65" w:type="dxa"/>
              <w:bottom w:w="65" w:type="dxa"/>
              <w:left w:w="80" w:type="dxa"/>
              <w:right w:w="80" w:type="dxa"/>
            </w:tcMar>
            <w:shd w:fill="F8FAFC"/>
          </w:tcPr>
          <w:p>
            <w:pPr>
              <w:spacing w:before="0" w:after="0"/>
            </w:pPr>
            <w:r>
              <w:rPr>
                <w:rFonts w:ascii="宋体" w:hAnsi="宋体"/>
                <w:sz w:val="17"/>
              </w:rPr>
              <w:t>Z &gt;&gt; shadowMax (超越决策红线)</w:t>
            </w:r>
          </w:p>
        </w:tc>
      </w:tr>
      <w:tr>
        <w:tc>
          <w:tcPr>
            <w:tcW w:type="dxa" w:w="1399"/>
            <w:tcMar>
              <w:top w:w="65" w:type="dxa"/>
              <w:bottom w:w="65" w:type="dxa"/>
              <w:left w:w="80" w:type="dxa"/>
              <w:right w:w="80" w:type="dxa"/>
            </w:tcMar>
          </w:tcPr>
          <w:p>
            <w:pPr>
              <w:spacing w:before="0" w:after="0"/>
            </w:pPr>
            <w:r>
              <w:rPr>
                <w:rFonts w:ascii="宋体" w:hAnsi="宋体"/>
                <w:b/>
                <w:sz w:val="17"/>
              </w:rPr>
              <w:t>初始白细胞计数 (WBC_D0)</w:t>
            </w:r>
          </w:p>
        </w:tc>
        <w:tc>
          <w:tcPr>
            <w:tcW w:type="dxa" w:w="1399"/>
            <w:tcMar>
              <w:top w:w="65" w:type="dxa"/>
              <w:bottom w:w="65" w:type="dxa"/>
              <w:left w:w="80" w:type="dxa"/>
              <w:right w:w="80" w:type="dxa"/>
            </w:tcMar>
          </w:tcPr>
          <w:p>
            <w:pPr>
              <w:spacing w:before="0" w:after="0"/>
            </w:pPr>
            <w:r>
              <w:rPr>
                <w:rFonts w:ascii="宋体" w:hAnsi="宋体"/>
                <w:sz w:val="17"/>
              </w:rPr>
              <w:t>5.12</w:t>
            </w:r>
          </w:p>
        </w:tc>
        <w:tc>
          <w:tcPr>
            <w:tcW w:type="dxa" w:w="1399"/>
            <w:tcMar>
              <w:top w:w="65" w:type="dxa"/>
              <w:bottom w:w="65" w:type="dxa"/>
              <w:left w:w="80" w:type="dxa"/>
              <w:right w:w="80" w:type="dxa"/>
            </w:tcMar>
          </w:tcPr>
          <w:p>
            <w:pPr>
              <w:spacing w:before="0" w:after="0"/>
            </w:pPr>
            <w:r>
              <w:rPr>
                <w:rFonts w:ascii="宋体" w:hAnsi="宋体"/>
                <w:sz w:val="17"/>
              </w:rPr>
              <w:t>5.10</w:t>
            </w:r>
          </w:p>
        </w:tc>
        <w:tc>
          <w:tcPr>
            <w:tcW w:type="dxa" w:w="1399"/>
            <w:tcMar>
              <w:top w:w="65" w:type="dxa"/>
              <w:bottom w:w="65" w:type="dxa"/>
              <w:left w:w="80" w:type="dxa"/>
              <w:right w:w="80" w:type="dxa"/>
            </w:tcMar>
          </w:tcPr>
          <w:p>
            <w:pPr>
              <w:spacing w:before="0" w:after="0"/>
            </w:pPr>
            <w:r>
              <w:rPr>
                <w:rFonts w:ascii="宋体" w:hAnsi="宋体"/>
                <w:sz w:val="17"/>
              </w:rPr>
              <w:t>4.05</w:t>
            </w:r>
          </w:p>
        </w:tc>
        <w:tc>
          <w:tcPr>
            <w:tcW w:type="dxa" w:w="1399"/>
            <w:tcMar>
              <w:top w:w="65" w:type="dxa"/>
              <w:bottom w:w="65" w:type="dxa"/>
              <w:left w:w="80" w:type="dxa"/>
              <w:right w:w="80" w:type="dxa"/>
            </w:tcMar>
          </w:tcPr>
          <w:p>
            <w:pPr>
              <w:spacing w:before="0" w:after="0"/>
            </w:pPr>
            <w:r>
              <w:rPr>
                <w:rFonts w:ascii="宋体" w:hAnsi="宋体"/>
                <w:sz w:val="17"/>
              </w:rPr>
              <w:t>6.24</w:t>
            </w:r>
          </w:p>
        </w:tc>
        <w:tc>
          <w:tcPr>
            <w:tcW w:type="dxa" w:w="1399"/>
            <w:tcMar>
              <w:top w:w="65" w:type="dxa"/>
              <w:bottom w:w="65" w:type="dxa"/>
              <w:left w:w="80" w:type="dxa"/>
              <w:right w:w="80" w:type="dxa"/>
            </w:tcMar>
          </w:tcPr>
          <w:p>
            <w:pPr>
              <w:spacing w:before="0" w:after="0"/>
            </w:pPr>
            <w:r>
              <w:rPr>
                <w:rFonts w:ascii="宋体" w:hAnsi="宋体"/>
                <w:b/>
                <w:color w:val="008080"/>
                <w:sz w:val="17"/>
              </w:rPr>
              <w:t>Confirmed (极显著保留)</w:t>
            </w:r>
          </w:p>
        </w:tc>
        <w:tc>
          <w:tcPr>
            <w:tcW w:type="dxa" w:w="1399"/>
            <w:tcMar>
              <w:top w:w="65" w:type="dxa"/>
              <w:bottom w:w="65" w:type="dxa"/>
              <w:left w:w="80" w:type="dxa"/>
              <w:right w:w="80" w:type="dxa"/>
            </w:tcMar>
          </w:tcPr>
          <w:p>
            <w:pPr>
              <w:spacing w:before="0" w:after="0"/>
            </w:pPr>
            <w:r>
              <w:rPr>
                <w:rFonts w:ascii="宋体" w:hAnsi="宋体"/>
                <w:sz w:val="17"/>
              </w:rPr>
              <w:t>Z &gt;&gt; shadowMax (超越决策红线)</w:t>
            </w:r>
          </w:p>
        </w:tc>
      </w:tr>
      <w:tr>
        <w:tc>
          <w:tcPr>
            <w:tcW w:type="dxa" w:w="1399"/>
            <w:tcMar>
              <w:top w:w="65" w:type="dxa"/>
              <w:bottom w:w="65" w:type="dxa"/>
              <w:left w:w="80" w:type="dxa"/>
              <w:right w:w="80" w:type="dxa"/>
            </w:tcMar>
            <w:shd w:fill="F8FAFC"/>
          </w:tcPr>
          <w:p>
            <w:pPr>
              <w:spacing w:before="0" w:after="0"/>
            </w:pPr>
            <w:r>
              <w:rPr>
                <w:rFonts w:ascii="宋体" w:hAnsi="宋体"/>
                <w:b/>
                <w:sz w:val="17"/>
              </w:rPr>
              <w:t>第 7 天谷丙转氨酶 (ALT_D7)</w:t>
            </w:r>
          </w:p>
        </w:tc>
        <w:tc>
          <w:tcPr>
            <w:tcW w:type="dxa" w:w="1399"/>
            <w:tcMar>
              <w:top w:w="65" w:type="dxa"/>
              <w:bottom w:w="65" w:type="dxa"/>
              <w:left w:w="80" w:type="dxa"/>
              <w:right w:w="80" w:type="dxa"/>
            </w:tcMar>
            <w:shd w:fill="F8FAFC"/>
          </w:tcPr>
          <w:p>
            <w:pPr>
              <w:spacing w:before="0" w:after="0"/>
            </w:pPr>
            <w:r>
              <w:rPr>
                <w:rFonts w:ascii="宋体" w:hAnsi="宋体"/>
                <w:sz w:val="17"/>
              </w:rPr>
              <w:t>3.88</w:t>
            </w:r>
          </w:p>
        </w:tc>
        <w:tc>
          <w:tcPr>
            <w:tcW w:type="dxa" w:w="1399"/>
            <w:tcMar>
              <w:top w:w="65" w:type="dxa"/>
              <w:bottom w:w="65" w:type="dxa"/>
              <w:left w:w="80" w:type="dxa"/>
              <w:right w:w="80" w:type="dxa"/>
            </w:tcMar>
            <w:shd w:fill="F8FAFC"/>
          </w:tcPr>
          <w:p>
            <w:pPr>
              <w:spacing w:before="0" w:after="0"/>
            </w:pPr>
            <w:r>
              <w:rPr>
                <w:rFonts w:ascii="宋体" w:hAnsi="宋体"/>
                <w:sz w:val="17"/>
              </w:rPr>
              <w:t>3.85</w:t>
            </w:r>
          </w:p>
        </w:tc>
        <w:tc>
          <w:tcPr>
            <w:tcW w:type="dxa" w:w="1399"/>
            <w:tcMar>
              <w:top w:w="65" w:type="dxa"/>
              <w:bottom w:w="65" w:type="dxa"/>
              <w:left w:w="80" w:type="dxa"/>
              <w:right w:w="80" w:type="dxa"/>
            </w:tcMar>
            <w:shd w:fill="F8FAFC"/>
          </w:tcPr>
          <w:p>
            <w:pPr>
              <w:spacing w:before="0" w:after="0"/>
            </w:pPr>
            <w:r>
              <w:rPr>
                <w:rFonts w:ascii="宋体" w:hAnsi="宋体"/>
                <w:sz w:val="17"/>
              </w:rPr>
              <w:t>2.95</w:t>
            </w:r>
          </w:p>
        </w:tc>
        <w:tc>
          <w:tcPr>
            <w:tcW w:type="dxa" w:w="1399"/>
            <w:tcMar>
              <w:top w:w="65" w:type="dxa"/>
              <w:bottom w:w="65" w:type="dxa"/>
              <w:left w:w="80" w:type="dxa"/>
              <w:right w:w="80" w:type="dxa"/>
            </w:tcMar>
            <w:shd w:fill="F8FAFC"/>
          </w:tcPr>
          <w:p>
            <w:pPr>
              <w:spacing w:before="0" w:after="0"/>
            </w:pPr>
            <w:r>
              <w:rPr>
                <w:rFonts w:ascii="宋体" w:hAnsi="宋体"/>
                <w:sz w:val="17"/>
              </w:rPr>
              <w:t>4.82</w:t>
            </w:r>
          </w:p>
        </w:tc>
        <w:tc>
          <w:tcPr>
            <w:tcW w:type="dxa" w:w="1399"/>
            <w:tcMar>
              <w:top w:w="65" w:type="dxa"/>
              <w:bottom w:w="65" w:type="dxa"/>
              <w:left w:w="80" w:type="dxa"/>
              <w:right w:w="80" w:type="dxa"/>
            </w:tcMar>
            <w:shd w:fill="F8FAFC"/>
          </w:tcPr>
          <w:p>
            <w:pPr>
              <w:spacing w:before="0" w:after="0"/>
            </w:pPr>
            <w:r>
              <w:rPr>
                <w:rFonts w:ascii="宋体" w:hAnsi="宋体"/>
                <w:b/>
                <w:color w:val="008080"/>
                <w:sz w:val="17"/>
              </w:rPr>
              <w:t>Confirmed (显著保留)</w:t>
            </w:r>
          </w:p>
        </w:tc>
        <w:tc>
          <w:tcPr>
            <w:tcW w:type="dxa" w:w="1399"/>
            <w:tcMar>
              <w:top w:w="65" w:type="dxa"/>
              <w:bottom w:w="65" w:type="dxa"/>
              <w:left w:w="80" w:type="dxa"/>
              <w:right w:w="80" w:type="dxa"/>
            </w:tcMar>
            <w:shd w:fill="F8FAFC"/>
          </w:tcPr>
          <w:p>
            <w:pPr>
              <w:spacing w:before="0" w:after="0"/>
            </w:pPr>
            <w:r>
              <w:rPr>
                <w:rFonts w:ascii="宋体" w:hAnsi="宋体"/>
                <w:sz w:val="17"/>
              </w:rPr>
              <w:t>Z &gt; shadowMax (全分布高于阴影)</w:t>
            </w:r>
          </w:p>
        </w:tc>
      </w:tr>
      <w:tr>
        <w:tc>
          <w:tcPr>
            <w:tcW w:type="dxa" w:w="1399"/>
            <w:tcMar>
              <w:top w:w="65" w:type="dxa"/>
              <w:bottom w:w="65" w:type="dxa"/>
              <w:left w:w="80" w:type="dxa"/>
              <w:right w:w="80" w:type="dxa"/>
            </w:tcMar>
          </w:tcPr>
          <w:p>
            <w:pPr>
              <w:spacing w:before="0" w:after="0"/>
            </w:pPr>
            <w:r>
              <w:rPr>
                <w:rFonts w:ascii="宋体" w:hAnsi="宋体"/>
                <w:b/>
                <w:sz w:val="17"/>
              </w:rPr>
              <w:t>最大阴影变量 (shadowMax)</w:t>
            </w:r>
          </w:p>
        </w:tc>
        <w:tc>
          <w:tcPr>
            <w:tcW w:type="dxa" w:w="1399"/>
            <w:tcMar>
              <w:top w:w="65" w:type="dxa"/>
              <w:bottom w:w="65" w:type="dxa"/>
              <w:left w:w="80" w:type="dxa"/>
              <w:right w:w="80" w:type="dxa"/>
            </w:tcMar>
          </w:tcPr>
          <w:p>
            <w:pPr>
              <w:spacing w:before="0" w:after="0"/>
            </w:pPr>
            <w:r>
              <w:rPr>
                <w:rFonts w:ascii="宋体" w:hAnsi="宋体"/>
                <w:sz w:val="17"/>
              </w:rPr>
              <w:t>2.65</w:t>
            </w:r>
          </w:p>
        </w:tc>
        <w:tc>
          <w:tcPr>
            <w:tcW w:type="dxa" w:w="1399"/>
            <w:tcMar>
              <w:top w:w="65" w:type="dxa"/>
              <w:bottom w:w="65" w:type="dxa"/>
              <w:left w:w="80" w:type="dxa"/>
              <w:right w:w="80" w:type="dxa"/>
            </w:tcMar>
          </w:tcPr>
          <w:p>
            <w:pPr>
              <w:spacing w:before="0" w:after="0"/>
            </w:pPr>
            <w:r>
              <w:rPr>
                <w:rFonts w:ascii="宋体" w:hAnsi="宋体"/>
                <w:sz w:val="17"/>
              </w:rPr>
              <w:t>2.64</w:t>
            </w:r>
          </w:p>
        </w:tc>
        <w:tc>
          <w:tcPr>
            <w:tcW w:type="dxa" w:w="1399"/>
            <w:tcMar>
              <w:top w:w="65" w:type="dxa"/>
              <w:bottom w:w="65" w:type="dxa"/>
              <w:left w:w="80" w:type="dxa"/>
              <w:right w:w="80" w:type="dxa"/>
            </w:tcMar>
          </w:tcPr>
          <w:p>
            <w:pPr>
              <w:spacing w:before="0" w:after="0"/>
            </w:pPr>
            <w:r>
              <w:rPr>
                <w:rFonts w:ascii="宋体" w:hAnsi="宋体"/>
                <w:sz w:val="17"/>
              </w:rPr>
              <w:t>2.15</w:t>
            </w:r>
          </w:p>
        </w:tc>
        <w:tc>
          <w:tcPr>
            <w:tcW w:type="dxa" w:w="1399"/>
            <w:tcMar>
              <w:top w:w="65" w:type="dxa"/>
              <w:bottom w:w="65" w:type="dxa"/>
              <w:left w:w="80" w:type="dxa"/>
              <w:right w:w="80" w:type="dxa"/>
            </w:tcMar>
          </w:tcPr>
          <w:p>
            <w:pPr>
              <w:spacing w:before="0" w:after="0"/>
            </w:pPr>
            <w:r>
              <w:rPr>
                <w:rFonts w:ascii="宋体" w:hAnsi="宋体"/>
                <w:sz w:val="17"/>
              </w:rPr>
              <w:t>3.12</w:t>
            </w:r>
          </w:p>
        </w:tc>
        <w:tc>
          <w:tcPr>
            <w:tcW w:type="dxa" w:w="1399"/>
            <w:tcMar>
              <w:top w:w="65" w:type="dxa"/>
              <w:bottom w:w="65" w:type="dxa"/>
              <w:left w:w="80" w:type="dxa"/>
              <w:right w:w="80" w:type="dxa"/>
            </w:tcMar>
          </w:tcPr>
          <w:p>
            <w:pPr>
              <w:spacing w:before="0" w:after="0"/>
            </w:pPr>
            <w:r>
              <w:rPr>
                <w:rFonts w:ascii="宋体" w:hAnsi="宋体"/>
                <w:sz w:val="17"/>
              </w:rPr>
              <w:t>Shadow Reference</w:t>
            </w:r>
          </w:p>
        </w:tc>
        <w:tc>
          <w:tcPr>
            <w:tcW w:type="dxa" w:w="1399"/>
            <w:tcMar>
              <w:top w:w="65" w:type="dxa"/>
              <w:bottom w:w="65" w:type="dxa"/>
              <w:left w:w="80" w:type="dxa"/>
              <w:right w:w="80" w:type="dxa"/>
            </w:tcMar>
          </w:tcPr>
          <w:p>
            <w:pPr>
              <w:spacing w:before="0" w:after="0"/>
            </w:pPr>
            <w:r>
              <w:rPr>
                <w:rFonts w:ascii="宋体" w:hAnsi="宋体"/>
                <w:sz w:val="17"/>
              </w:rPr>
              <w:t>【绝对决策红线阈值】</w:t>
            </w:r>
          </w:p>
        </w:tc>
      </w:tr>
      <w:tr>
        <w:tc>
          <w:tcPr>
            <w:tcW w:type="dxa" w:w="1399"/>
            <w:tcMar>
              <w:top w:w="65" w:type="dxa"/>
              <w:bottom w:w="65" w:type="dxa"/>
              <w:left w:w="80" w:type="dxa"/>
              <w:right w:w="80" w:type="dxa"/>
            </w:tcMar>
            <w:shd w:fill="F8FAFC"/>
          </w:tcPr>
          <w:p>
            <w:pPr>
              <w:spacing w:before="0" w:after="0"/>
            </w:pPr>
            <w:r>
              <w:rPr>
                <w:rFonts w:ascii="宋体" w:hAnsi="宋体"/>
                <w:b/>
                <w:sz w:val="17"/>
              </w:rPr>
              <w:t>基线血小板计数 (PLT_D0)</w:t>
            </w:r>
          </w:p>
        </w:tc>
        <w:tc>
          <w:tcPr>
            <w:tcW w:type="dxa" w:w="1399"/>
            <w:tcMar>
              <w:top w:w="65" w:type="dxa"/>
              <w:bottom w:w="65" w:type="dxa"/>
              <w:left w:w="80" w:type="dxa"/>
              <w:right w:w="80" w:type="dxa"/>
            </w:tcMar>
            <w:shd w:fill="F8FAFC"/>
          </w:tcPr>
          <w:p>
            <w:pPr>
              <w:spacing w:before="0" w:after="0"/>
            </w:pPr>
            <w:r>
              <w:rPr>
                <w:rFonts w:ascii="宋体" w:hAnsi="宋体"/>
                <w:sz w:val="17"/>
              </w:rPr>
              <w:t>1.88</w:t>
            </w:r>
          </w:p>
        </w:tc>
        <w:tc>
          <w:tcPr>
            <w:tcW w:type="dxa" w:w="1399"/>
            <w:tcMar>
              <w:top w:w="65" w:type="dxa"/>
              <w:bottom w:w="65" w:type="dxa"/>
              <w:left w:w="80" w:type="dxa"/>
              <w:right w:w="80" w:type="dxa"/>
            </w:tcMar>
            <w:shd w:fill="F8FAFC"/>
          </w:tcPr>
          <w:p>
            <w:pPr>
              <w:spacing w:before="0" w:after="0"/>
            </w:pPr>
            <w:r>
              <w:rPr>
                <w:rFonts w:ascii="宋体" w:hAnsi="宋体"/>
                <w:sz w:val="17"/>
              </w:rPr>
              <w:t>1.86</w:t>
            </w:r>
          </w:p>
        </w:tc>
        <w:tc>
          <w:tcPr>
            <w:tcW w:type="dxa" w:w="1399"/>
            <w:tcMar>
              <w:top w:w="65" w:type="dxa"/>
              <w:bottom w:w="65" w:type="dxa"/>
              <w:left w:w="80" w:type="dxa"/>
              <w:right w:w="80" w:type="dxa"/>
            </w:tcMar>
            <w:shd w:fill="F8FAFC"/>
          </w:tcPr>
          <w:p>
            <w:pPr>
              <w:spacing w:before="0" w:after="0"/>
            </w:pPr>
            <w:r>
              <w:rPr>
                <w:rFonts w:ascii="宋体" w:hAnsi="宋体"/>
                <w:sz w:val="17"/>
              </w:rPr>
              <w:t>1.12</w:t>
            </w:r>
          </w:p>
        </w:tc>
        <w:tc>
          <w:tcPr>
            <w:tcW w:type="dxa" w:w="1399"/>
            <w:tcMar>
              <w:top w:w="65" w:type="dxa"/>
              <w:bottom w:w="65" w:type="dxa"/>
              <w:left w:w="80" w:type="dxa"/>
              <w:right w:w="80" w:type="dxa"/>
            </w:tcMar>
            <w:shd w:fill="F8FAFC"/>
          </w:tcPr>
          <w:p>
            <w:pPr>
              <w:spacing w:before="0" w:after="0"/>
            </w:pPr>
            <w:r>
              <w:rPr>
                <w:rFonts w:ascii="宋体" w:hAnsi="宋体"/>
                <w:sz w:val="17"/>
              </w:rPr>
              <w:t>2.55</w:t>
            </w:r>
          </w:p>
        </w:tc>
        <w:tc>
          <w:tcPr>
            <w:tcW w:type="dxa" w:w="1399"/>
            <w:tcMar>
              <w:top w:w="65" w:type="dxa"/>
              <w:bottom w:w="65" w:type="dxa"/>
              <w:left w:w="80" w:type="dxa"/>
              <w:right w:w="80" w:type="dxa"/>
            </w:tcMar>
            <w:shd w:fill="F8FAFC"/>
          </w:tcPr>
          <w:p>
            <w:pPr>
              <w:spacing w:before="0" w:after="0"/>
            </w:pPr>
            <w:r>
              <w:rPr>
                <w:rFonts w:ascii="宋体" w:hAnsi="宋体"/>
                <w:sz w:val="17"/>
              </w:rPr>
              <w:t>Rejected (算法拒绝淘汰)</w:t>
            </w:r>
          </w:p>
        </w:tc>
        <w:tc>
          <w:tcPr>
            <w:tcW w:type="dxa" w:w="1399"/>
            <w:tcMar>
              <w:top w:w="65" w:type="dxa"/>
              <w:bottom w:w="65" w:type="dxa"/>
              <w:left w:w="80" w:type="dxa"/>
              <w:right w:w="80" w:type="dxa"/>
            </w:tcMar>
            <w:shd w:fill="F8FAFC"/>
          </w:tcPr>
          <w:p>
            <w:pPr>
              <w:spacing w:before="0" w:after="0"/>
            </w:pPr>
            <w:r>
              <w:rPr>
                <w:rFonts w:ascii="宋体" w:hAnsi="宋体"/>
                <w:sz w:val="17"/>
              </w:rPr>
              <w:t>Z &lt; shadowMax (落入噪声淘汰区)</w:t>
            </w:r>
          </w:p>
        </w:tc>
      </w:tr>
      <w:tr>
        <w:tc>
          <w:tcPr>
            <w:tcW w:type="dxa" w:w="1399"/>
            <w:tcMar>
              <w:top w:w="65" w:type="dxa"/>
              <w:bottom w:w="65" w:type="dxa"/>
              <w:left w:w="80" w:type="dxa"/>
              <w:right w:w="80" w:type="dxa"/>
            </w:tcMar>
          </w:tcPr>
          <w:p>
            <w:pPr>
              <w:spacing w:before="0" w:after="0"/>
            </w:pPr>
            <w:r>
              <w:rPr>
                <w:rFonts w:ascii="宋体" w:hAnsi="宋体"/>
                <w:b/>
                <w:sz w:val="17"/>
              </w:rPr>
              <w:t>ECMO 辅助时长 (小时)</w:t>
            </w:r>
          </w:p>
        </w:tc>
        <w:tc>
          <w:tcPr>
            <w:tcW w:type="dxa" w:w="1399"/>
            <w:tcMar>
              <w:top w:w="65" w:type="dxa"/>
              <w:bottom w:w="65" w:type="dxa"/>
              <w:left w:w="80" w:type="dxa"/>
              <w:right w:w="80" w:type="dxa"/>
            </w:tcMar>
          </w:tcPr>
          <w:p>
            <w:pPr>
              <w:spacing w:before="0" w:after="0"/>
            </w:pPr>
            <w:r>
              <w:rPr>
                <w:rFonts w:ascii="宋体" w:hAnsi="宋体"/>
                <w:sz w:val="17"/>
              </w:rPr>
              <w:t>1.71</w:t>
            </w:r>
          </w:p>
        </w:tc>
        <w:tc>
          <w:tcPr>
            <w:tcW w:type="dxa" w:w="1399"/>
            <w:tcMar>
              <w:top w:w="65" w:type="dxa"/>
              <w:bottom w:w="65" w:type="dxa"/>
              <w:left w:w="80" w:type="dxa"/>
              <w:right w:w="80" w:type="dxa"/>
            </w:tcMar>
          </w:tcPr>
          <w:p>
            <w:pPr>
              <w:spacing w:before="0" w:after="0"/>
            </w:pPr>
            <w:r>
              <w:rPr>
                <w:rFonts w:ascii="宋体" w:hAnsi="宋体"/>
                <w:sz w:val="17"/>
              </w:rPr>
              <w:t>1.69</w:t>
            </w:r>
          </w:p>
        </w:tc>
        <w:tc>
          <w:tcPr>
            <w:tcW w:type="dxa" w:w="1399"/>
            <w:tcMar>
              <w:top w:w="65" w:type="dxa"/>
              <w:bottom w:w="65" w:type="dxa"/>
              <w:left w:w="80" w:type="dxa"/>
              <w:right w:w="80" w:type="dxa"/>
            </w:tcMar>
          </w:tcPr>
          <w:p>
            <w:pPr>
              <w:spacing w:before="0" w:after="0"/>
            </w:pPr>
            <w:r>
              <w:rPr>
                <w:rFonts w:ascii="宋体" w:hAnsi="宋体"/>
                <w:sz w:val="17"/>
              </w:rPr>
              <w:t>1.05</w:t>
            </w:r>
          </w:p>
        </w:tc>
        <w:tc>
          <w:tcPr>
            <w:tcW w:type="dxa" w:w="1399"/>
            <w:tcMar>
              <w:top w:w="65" w:type="dxa"/>
              <w:bottom w:w="65" w:type="dxa"/>
              <w:left w:w="80" w:type="dxa"/>
              <w:right w:w="80" w:type="dxa"/>
            </w:tcMar>
          </w:tcPr>
          <w:p>
            <w:pPr>
              <w:spacing w:before="0" w:after="0"/>
            </w:pPr>
            <w:r>
              <w:rPr>
                <w:rFonts w:ascii="宋体" w:hAnsi="宋体"/>
                <w:sz w:val="17"/>
              </w:rPr>
              <w:t>2.38</w:t>
            </w:r>
          </w:p>
        </w:tc>
        <w:tc>
          <w:tcPr>
            <w:tcW w:type="dxa" w:w="1399"/>
            <w:tcMar>
              <w:top w:w="65" w:type="dxa"/>
              <w:bottom w:w="65" w:type="dxa"/>
              <w:left w:w="80" w:type="dxa"/>
              <w:right w:w="80" w:type="dxa"/>
            </w:tcMar>
          </w:tcPr>
          <w:p>
            <w:pPr>
              <w:spacing w:before="0" w:after="0"/>
            </w:pPr>
            <w:r>
              <w:rPr>
                <w:rFonts w:ascii="宋体" w:hAnsi="宋体"/>
                <w:sz w:val="17"/>
              </w:rPr>
              <w:t>Rejected (算法拒绝淘汰)</w:t>
            </w:r>
          </w:p>
        </w:tc>
        <w:tc>
          <w:tcPr>
            <w:tcW w:type="dxa" w:w="1399"/>
            <w:tcMar>
              <w:top w:w="65" w:type="dxa"/>
              <w:bottom w:w="65" w:type="dxa"/>
              <w:left w:w="80" w:type="dxa"/>
              <w:right w:w="80" w:type="dxa"/>
            </w:tcMar>
          </w:tcPr>
          <w:p>
            <w:pPr>
              <w:spacing w:before="0" w:after="0"/>
            </w:pPr>
            <w:r>
              <w:rPr>
                <w:rFonts w:ascii="宋体" w:hAnsi="宋体"/>
                <w:sz w:val="17"/>
              </w:rPr>
              <w:t>Z &lt; shadowMax (落入噪声淘汰区)</w:t>
            </w:r>
          </w:p>
        </w:tc>
      </w:tr>
      <w:tr>
        <w:tc>
          <w:tcPr>
            <w:tcW w:type="dxa" w:w="1399"/>
            <w:tcMar>
              <w:top w:w="65" w:type="dxa"/>
              <w:bottom w:w="65" w:type="dxa"/>
              <w:left w:w="80" w:type="dxa"/>
              <w:right w:w="80" w:type="dxa"/>
            </w:tcMar>
            <w:shd w:fill="F8FAFC"/>
          </w:tcPr>
          <w:p>
            <w:pPr>
              <w:spacing w:before="0" w:after="0"/>
            </w:pPr>
            <w:r>
              <w:rPr>
                <w:rFonts w:ascii="宋体" w:hAnsi="宋体"/>
                <w:b/>
                <w:sz w:val="17"/>
              </w:rPr>
              <w:t>平均阴影变量 (shadowMean)</w:t>
            </w:r>
          </w:p>
        </w:tc>
        <w:tc>
          <w:tcPr>
            <w:tcW w:type="dxa" w:w="1399"/>
            <w:tcMar>
              <w:top w:w="65" w:type="dxa"/>
              <w:bottom w:w="65" w:type="dxa"/>
              <w:left w:w="80" w:type="dxa"/>
              <w:right w:w="80" w:type="dxa"/>
            </w:tcMar>
            <w:shd w:fill="F8FAFC"/>
          </w:tcPr>
          <w:p>
            <w:pPr>
              <w:spacing w:before="0" w:after="0"/>
            </w:pPr>
            <w:r>
              <w:rPr>
                <w:rFonts w:ascii="宋体" w:hAnsi="宋体"/>
                <w:sz w:val="17"/>
              </w:rPr>
              <w:t>1.62</w:t>
            </w:r>
          </w:p>
        </w:tc>
        <w:tc>
          <w:tcPr>
            <w:tcW w:type="dxa" w:w="1399"/>
            <w:tcMar>
              <w:top w:w="65" w:type="dxa"/>
              <w:bottom w:w="65" w:type="dxa"/>
              <w:left w:w="80" w:type="dxa"/>
              <w:right w:w="80" w:type="dxa"/>
            </w:tcMar>
            <w:shd w:fill="F8FAFC"/>
          </w:tcPr>
          <w:p>
            <w:pPr>
              <w:spacing w:before="0" w:after="0"/>
            </w:pPr>
            <w:r>
              <w:rPr>
                <w:rFonts w:ascii="宋体" w:hAnsi="宋体"/>
                <w:sz w:val="17"/>
              </w:rPr>
              <w:t>1.61</w:t>
            </w:r>
          </w:p>
        </w:tc>
        <w:tc>
          <w:tcPr>
            <w:tcW w:type="dxa" w:w="1399"/>
            <w:tcMar>
              <w:top w:w="65" w:type="dxa"/>
              <w:bottom w:w="65" w:type="dxa"/>
              <w:left w:w="80" w:type="dxa"/>
              <w:right w:w="80" w:type="dxa"/>
            </w:tcMar>
            <w:shd w:fill="F8FAFC"/>
          </w:tcPr>
          <w:p>
            <w:pPr>
              <w:spacing w:before="0" w:after="0"/>
            </w:pPr>
            <w:r>
              <w:rPr>
                <w:rFonts w:ascii="宋体" w:hAnsi="宋体"/>
                <w:sz w:val="17"/>
              </w:rPr>
              <w:t>1.20</w:t>
            </w:r>
          </w:p>
        </w:tc>
        <w:tc>
          <w:tcPr>
            <w:tcW w:type="dxa" w:w="1399"/>
            <w:tcMar>
              <w:top w:w="65" w:type="dxa"/>
              <w:bottom w:w="65" w:type="dxa"/>
              <w:left w:w="80" w:type="dxa"/>
              <w:right w:w="80" w:type="dxa"/>
            </w:tcMar>
            <w:shd w:fill="F8FAFC"/>
          </w:tcPr>
          <w:p>
            <w:pPr>
              <w:spacing w:before="0" w:after="0"/>
            </w:pPr>
            <w:r>
              <w:rPr>
                <w:rFonts w:ascii="宋体" w:hAnsi="宋体"/>
                <w:sz w:val="17"/>
              </w:rPr>
              <w:t>2.05</w:t>
            </w:r>
          </w:p>
        </w:tc>
        <w:tc>
          <w:tcPr>
            <w:tcW w:type="dxa" w:w="1399"/>
            <w:tcMar>
              <w:top w:w="65" w:type="dxa"/>
              <w:bottom w:w="65" w:type="dxa"/>
              <w:left w:w="80" w:type="dxa"/>
              <w:right w:w="80" w:type="dxa"/>
            </w:tcMar>
            <w:shd w:fill="F8FAFC"/>
          </w:tcPr>
          <w:p>
            <w:pPr>
              <w:spacing w:before="0" w:after="0"/>
            </w:pPr>
            <w:r>
              <w:rPr>
                <w:rFonts w:ascii="宋体" w:hAnsi="宋体"/>
                <w:sz w:val="17"/>
              </w:rPr>
              <w:t>Shadow Reference</w:t>
            </w:r>
          </w:p>
        </w:tc>
        <w:tc>
          <w:tcPr>
            <w:tcW w:type="dxa" w:w="1399"/>
            <w:tcMar>
              <w:top w:w="65" w:type="dxa"/>
              <w:bottom w:w="65" w:type="dxa"/>
              <w:left w:w="80" w:type="dxa"/>
              <w:right w:w="80" w:type="dxa"/>
            </w:tcMar>
            <w:shd w:fill="F8FAFC"/>
          </w:tcPr>
          <w:p>
            <w:pPr>
              <w:spacing w:before="0" w:after="0"/>
            </w:pPr>
            <w:r>
              <w:rPr>
                <w:rFonts w:ascii="宋体" w:hAnsi="宋体"/>
                <w:sz w:val="17"/>
              </w:rPr>
              <w:t>阴影参考均值</w:t>
            </w:r>
          </w:p>
        </w:tc>
      </w:tr>
      <w:tr>
        <w:tc>
          <w:tcPr>
            <w:tcW w:type="dxa" w:w="1399"/>
            <w:tcMar>
              <w:top w:w="65" w:type="dxa"/>
              <w:bottom w:w="65" w:type="dxa"/>
              <w:left w:w="80" w:type="dxa"/>
              <w:right w:w="80" w:type="dxa"/>
            </w:tcMar>
          </w:tcPr>
          <w:p>
            <w:pPr>
              <w:spacing w:before="0" w:after="0"/>
            </w:pPr>
            <w:r>
              <w:rPr>
                <w:rFonts w:ascii="宋体" w:hAnsi="宋体"/>
                <w:b/>
                <w:sz w:val="17"/>
              </w:rPr>
              <w:t>抗凝血酶 III (AT-III)</w:t>
            </w:r>
          </w:p>
        </w:tc>
        <w:tc>
          <w:tcPr>
            <w:tcW w:type="dxa" w:w="1399"/>
            <w:tcMar>
              <w:top w:w="65" w:type="dxa"/>
              <w:bottom w:w="65" w:type="dxa"/>
              <w:left w:w="80" w:type="dxa"/>
              <w:right w:w="80" w:type="dxa"/>
            </w:tcMar>
          </w:tcPr>
          <w:p>
            <w:pPr>
              <w:spacing w:before="0" w:after="0"/>
            </w:pPr>
            <w:r>
              <w:rPr>
                <w:rFonts w:ascii="宋体" w:hAnsi="宋体"/>
                <w:sz w:val="17"/>
              </w:rPr>
              <w:t>1.34</w:t>
            </w:r>
          </w:p>
        </w:tc>
        <w:tc>
          <w:tcPr>
            <w:tcW w:type="dxa" w:w="1399"/>
            <w:tcMar>
              <w:top w:w="65" w:type="dxa"/>
              <w:bottom w:w="65" w:type="dxa"/>
              <w:left w:w="80" w:type="dxa"/>
              <w:right w:w="80" w:type="dxa"/>
            </w:tcMar>
          </w:tcPr>
          <w:p>
            <w:pPr>
              <w:spacing w:before="0" w:after="0"/>
            </w:pPr>
            <w:r>
              <w:rPr>
                <w:rFonts w:ascii="宋体" w:hAnsi="宋体"/>
                <w:sz w:val="17"/>
              </w:rPr>
              <w:t>1.32</w:t>
            </w:r>
          </w:p>
        </w:tc>
        <w:tc>
          <w:tcPr>
            <w:tcW w:type="dxa" w:w="1399"/>
            <w:tcMar>
              <w:top w:w="65" w:type="dxa"/>
              <w:bottom w:w="65" w:type="dxa"/>
              <w:left w:w="80" w:type="dxa"/>
              <w:right w:w="80" w:type="dxa"/>
            </w:tcMar>
          </w:tcPr>
          <w:p>
            <w:pPr>
              <w:spacing w:before="0" w:after="0"/>
            </w:pPr>
            <w:r>
              <w:rPr>
                <w:rFonts w:ascii="宋体" w:hAnsi="宋体"/>
                <w:sz w:val="17"/>
              </w:rPr>
              <w:t>0.75</w:t>
            </w:r>
          </w:p>
        </w:tc>
        <w:tc>
          <w:tcPr>
            <w:tcW w:type="dxa" w:w="1399"/>
            <w:tcMar>
              <w:top w:w="65" w:type="dxa"/>
              <w:bottom w:w="65" w:type="dxa"/>
              <w:left w:w="80" w:type="dxa"/>
              <w:right w:w="80" w:type="dxa"/>
            </w:tcMar>
          </w:tcPr>
          <w:p>
            <w:pPr>
              <w:spacing w:before="0" w:after="0"/>
            </w:pPr>
            <w:r>
              <w:rPr>
                <w:rFonts w:ascii="宋体" w:hAnsi="宋体"/>
                <w:sz w:val="17"/>
              </w:rPr>
              <w:t>1.92</w:t>
            </w:r>
          </w:p>
        </w:tc>
        <w:tc>
          <w:tcPr>
            <w:tcW w:type="dxa" w:w="1399"/>
            <w:tcMar>
              <w:top w:w="65" w:type="dxa"/>
              <w:bottom w:w="65" w:type="dxa"/>
              <w:left w:w="80" w:type="dxa"/>
              <w:right w:w="80" w:type="dxa"/>
            </w:tcMar>
          </w:tcPr>
          <w:p>
            <w:pPr>
              <w:spacing w:before="0" w:after="0"/>
            </w:pPr>
            <w:r>
              <w:rPr>
                <w:rFonts w:ascii="宋体" w:hAnsi="宋体"/>
                <w:sz w:val="17"/>
              </w:rPr>
              <w:t>Rejected (算法拒绝淘汰)</w:t>
            </w:r>
          </w:p>
        </w:tc>
        <w:tc>
          <w:tcPr>
            <w:tcW w:type="dxa" w:w="1399"/>
            <w:tcMar>
              <w:top w:w="65" w:type="dxa"/>
              <w:bottom w:w="65" w:type="dxa"/>
              <w:left w:w="80" w:type="dxa"/>
              <w:right w:w="80" w:type="dxa"/>
            </w:tcMar>
          </w:tcPr>
          <w:p>
            <w:pPr>
              <w:spacing w:before="0" w:after="0"/>
            </w:pPr>
            <w:r>
              <w:rPr>
                <w:rFonts w:ascii="宋体" w:hAnsi="宋体"/>
                <w:sz w:val="17"/>
              </w:rPr>
              <w:t>Z &lt; shadowMax (落入噪声淘汰区)</w:t>
            </w:r>
          </w:p>
        </w:tc>
      </w:tr>
      <w:tr>
        <w:tc>
          <w:tcPr>
            <w:tcW w:type="dxa" w:w="1399"/>
            <w:tcMar>
              <w:top w:w="65" w:type="dxa"/>
              <w:bottom w:w="65" w:type="dxa"/>
              <w:left w:w="80" w:type="dxa"/>
              <w:right w:w="80" w:type="dxa"/>
            </w:tcMar>
            <w:shd w:fill="F8FAFC"/>
          </w:tcPr>
          <w:p>
            <w:pPr>
              <w:spacing w:before="0" w:after="0"/>
            </w:pPr>
            <w:r>
              <w:rPr>
                <w:rFonts w:ascii="宋体" w:hAnsi="宋体"/>
                <w:b/>
                <w:sz w:val="17"/>
              </w:rPr>
              <w:t>最小阴影变量 (shadowMin)</w:t>
            </w:r>
          </w:p>
        </w:tc>
        <w:tc>
          <w:tcPr>
            <w:tcW w:type="dxa" w:w="1399"/>
            <w:tcMar>
              <w:top w:w="65" w:type="dxa"/>
              <w:bottom w:w="65" w:type="dxa"/>
              <w:left w:w="80" w:type="dxa"/>
              <w:right w:w="80" w:type="dxa"/>
            </w:tcMar>
            <w:shd w:fill="F8FAFC"/>
          </w:tcPr>
          <w:p>
            <w:pPr>
              <w:spacing w:before="0" w:after="0"/>
            </w:pPr>
            <w:r>
              <w:rPr>
                <w:rFonts w:ascii="宋体" w:hAnsi="宋体"/>
                <w:sz w:val="17"/>
              </w:rPr>
              <w:t>0.72</w:t>
            </w:r>
          </w:p>
        </w:tc>
        <w:tc>
          <w:tcPr>
            <w:tcW w:type="dxa" w:w="1399"/>
            <w:tcMar>
              <w:top w:w="65" w:type="dxa"/>
              <w:bottom w:w="65" w:type="dxa"/>
              <w:left w:w="80" w:type="dxa"/>
              <w:right w:w="80" w:type="dxa"/>
            </w:tcMar>
            <w:shd w:fill="F8FAFC"/>
          </w:tcPr>
          <w:p>
            <w:pPr>
              <w:spacing w:before="0" w:after="0"/>
            </w:pPr>
            <w:r>
              <w:rPr>
                <w:rFonts w:ascii="宋体" w:hAnsi="宋体"/>
                <w:sz w:val="17"/>
              </w:rPr>
              <w:t>0.71</w:t>
            </w:r>
          </w:p>
        </w:tc>
        <w:tc>
          <w:tcPr>
            <w:tcW w:type="dxa" w:w="1399"/>
            <w:tcMar>
              <w:top w:w="65" w:type="dxa"/>
              <w:bottom w:w="65" w:type="dxa"/>
              <w:left w:w="80" w:type="dxa"/>
              <w:right w:w="80" w:type="dxa"/>
            </w:tcMar>
            <w:shd w:fill="F8FAFC"/>
          </w:tcPr>
          <w:p>
            <w:pPr>
              <w:spacing w:before="0" w:after="0"/>
            </w:pPr>
            <w:r>
              <w:rPr>
                <w:rFonts w:ascii="宋体" w:hAnsi="宋体"/>
                <w:sz w:val="17"/>
              </w:rPr>
              <w:t>0.35</w:t>
            </w:r>
          </w:p>
        </w:tc>
        <w:tc>
          <w:tcPr>
            <w:tcW w:type="dxa" w:w="1399"/>
            <w:tcMar>
              <w:top w:w="65" w:type="dxa"/>
              <w:bottom w:w="65" w:type="dxa"/>
              <w:left w:w="80" w:type="dxa"/>
              <w:right w:w="80" w:type="dxa"/>
            </w:tcMar>
            <w:shd w:fill="F8FAFC"/>
          </w:tcPr>
          <w:p>
            <w:pPr>
              <w:spacing w:before="0" w:after="0"/>
            </w:pPr>
            <w:r>
              <w:rPr>
                <w:rFonts w:ascii="宋体" w:hAnsi="宋体"/>
                <w:sz w:val="17"/>
              </w:rPr>
              <w:t>1.10</w:t>
            </w:r>
          </w:p>
        </w:tc>
        <w:tc>
          <w:tcPr>
            <w:tcW w:type="dxa" w:w="1399"/>
            <w:tcMar>
              <w:top w:w="65" w:type="dxa"/>
              <w:bottom w:w="65" w:type="dxa"/>
              <w:left w:w="80" w:type="dxa"/>
              <w:right w:w="80" w:type="dxa"/>
            </w:tcMar>
            <w:shd w:fill="F8FAFC"/>
          </w:tcPr>
          <w:p>
            <w:pPr>
              <w:spacing w:before="0" w:after="0"/>
            </w:pPr>
            <w:r>
              <w:rPr>
                <w:rFonts w:ascii="宋体" w:hAnsi="宋体"/>
                <w:sz w:val="17"/>
              </w:rPr>
              <w:t>Shadow Reference</w:t>
            </w:r>
          </w:p>
        </w:tc>
        <w:tc>
          <w:tcPr>
            <w:tcW w:type="dxa" w:w="1399"/>
            <w:tcMar>
              <w:top w:w="65" w:type="dxa"/>
              <w:bottom w:w="65" w:type="dxa"/>
              <w:left w:w="80" w:type="dxa"/>
              <w:right w:w="80" w:type="dxa"/>
            </w:tcMar>
            <w:shd w:fill="F8FAFC"/>
          </w:tcPr>
          <w:p>
            <w:pPr>
              <w:spacing w:before="0" w:after="0"/>
            </w:pPr>
            <w:r>
              <w:rPr>
                <w:rFonts w:ascii="宋体" w:hAnsi="宋体"/>
                <w:sz w:val="17"/>
              </w:rPr>
              <w:t>阴影参考底线</w:t>
            </w:r>
          </w:p>
        </w:tc>
      </w:tr>
      <w:tr>
        <w:tc>
          <w:tcPr>
            <w:tcW w:type="dxa" w:w="1399"/>
            <w:tcMar>
              <w:top w:w="65" w:type="dxa"/>
              <w:bottom w:w="65" w:type="dxa"/>
              <w:left w:w="80" w:type="dxa"/>
              <w:right w:w="80" w:type="dxa"/>
            </w:tcMar>
          </w:tcPr>
          <w:p>
            <w:pPr>
              <w:spacing w:before="0" w:after="0"/>
            </w:pPr>
            <w:r>
              <w:rPr>
                <w:rFonts w:ascii="宋体" w:hAnsi="宋体"/>
                <w:b/>
                <w:sz w:val="17"/>
              </w:rPr>
              <w:t>活化部分凝血活酶时间 (APTT)</w:t>
            </w:r>
          </w:p>
        </w:tc>
        <w:tc>
          <w:tcPr>
            <w:tcW w:type="dxa" w:w="1399"/>
            <w:tcMar>
              <w:top w:w="65" w:type="dxa"/>
              <w:bottom w:w="65" w:type="dxa"/>
              <w:left w:w="80" w:type="dxa"/>
              <w:right w:w="80" w:type="dxa"/>
            </w:tcMar>
          </w:tcPr>
          <w:p>
            <w:pPr>
              <w:spacing w:before="0" w:after="0"/>
            </w:pPr>
            <w:r>
              <w:rPr>
                <w:rFonts w:ascii="宋体" w:hAnsi="宋体"/>
                <w:sz w:val="17"/>
              </w:rPr>
              <w:t>0.61</w:t>
            </w:r>
          </w:p>
        </w:tc>
        <w:tc>
          <w:tcPr>
            <w:tcW w:type="dxa" w:w="1399"/>
            <w:tcMar>
              <w:top w:w="65" w:type="dxa"/>
              <w:bottom w:w="65" w:type="dxa"/>
              <w:left w:w="80" w:type="dxa"/>
              <w:right w:w="80" w:type="dxa"/>
            </w:tcMar>
          </w:tcPr>
          <w:p>
            <w:pPr>
              <w:spacing w:before="0" w:after="0"/>
            </w:pPr>
            <w:r>
              <w:rPr>
                <w:rFonts w:ascii="宋体" w:hAnsi="宋体"/>
                <w:sz w:val="17"/>
              </w:rPr>
              <w:t>0.59</w:t>
            </w:r>
          </w:p>
        </w:tc>
        <w:tc>
          <w:tcPr>
            <w:tcW w:type="dxa" w:w="1399"/>
            <w:tcMar>
              <w:top w:w="65" w:type="dxa"/>
              <w:bottom w:w="65" w:type="dxa"/>
              <w:left w:w="80" w:type="dxa"/>
              <w:right w:w="80" w:type="dxa"/>
            </w:tcMar>
          </w:tcPr>
          <w:p>
            <w:pPr>
              <w:spacing w:before="0" w:after="0"/>
            </w:pPr>
            <w:r>
              <w:rPr>
                <w:rFonts w:ascii="宋体" w:hAnsi="宋体"/>
                <w:sz w:val="17"/>
              </w:rPr>
              <w:t>0.15</w:t>
            </w:r>
          </w:p>
        </w:tc>
        <w:tc>
          <w:tcPr>
            <w:tcW w:type="dxa" w:w="1399"/>
            <w:tcMar>
              <w:top w:w="65" w:type="dxa"/>
              <w:bottom w:w="65" w:type="dxa"/>
              <w:left w:w="80" w:type="dxa"/>
              <w:right w:w="80" w:type="dxa"/>
            </w:tcMar>
          </w:tcPr>
          <w:p>
            <w:pPr>
              <w:spacing w:before="0" w:after="0"/>
            </w:pPr>
            <w:r>
              <w:rPr>
                <w:rFonts w:ascii="宋体" w:hAnsi="宋体"/>
                <w:sz w:val="17"/>
              </w:rPr>
              <w:t>1.18</w:t>
            </w:r>
          </w:p>
        </w:tc>
        <w:tc>
          <w:tcPr>
            <w:tcW w:type="dxa" w:w="1399"/>
            <w:tcMar>
              <w:top w:w="65" w:type="dxa"/>
              <w:bottom w:w="65" w:type="dxa"/>
              <w:left w:w="80" w:type="dxa"/>
              <w:right w:w="80" w:type="dxa"/>
            </w:tcMar>
          </w:tcPr>
          <w:p>
            <w:pPr>
              <w:spacing w:before="0" w:after="0"/>
            </w:pPr>
            <w:r>
              <w:rPr>
                <w:rFonts w:ascii="宋体" w:hAnsi="宋体"/>
                <w:sz w:val="17"/>
              </w:rPr>
              <w:t>Rejected (算法拒绝淘汰)</w:t>
            </w:r>
          </w:p>
        </w:tc>
        <w:tc>
          <w:tcPr>
            <w:tcW w:type="dxa" w:w="1399"/>
            <w:tcMar>
              <w:top w:w="65" w:type="dxa"/>
              <w:bottom w:w="65" w:type="dxa"/>
              <w:left w:w="80" w:type="dxa"/>
              <w:right w:w="80" w:type="dxa"/>
            </w:tcMar>
          </w:tcPr>
          <w:p>
            <w:pPr>
              <w:spacing w:before="0" w:after="0"/>
            </w:pPr>
            <w:r>
              <w:rPr>
                <w:rFonts w:ascii="宋体" w:hAnsi="宋体"/>
                <w:sz w:val="17"/>
              </w:rPr>
              <w:t>Z &lt; shadowMax (完全不重要)</w:t>
            </w:r>
          </w:p>
        </w:tc>
      </w:tr>
      <w:tr>
        <w:tc>
          <w:tcPr>
            <w:tcW w:type="dxa" w:w="1399"/>
            <w:tcMar>
              <w:top w:w="65" w:type="dxa"/>
              <w:bottom w:w="65" w:type="dxa"/>
              <w:left w:w="80" w:type="dxa"/>
              <w:right w:w="80" w:type="dxa"/>
            </w:tcMar>
            <w:shd w:fill="F8FAFC"/>
          </w:tcPr>
          <w:p>
            <w:pPr>
              <w:spacing w:before="0" w:after="0"/>
            </w:pPr>
            <w:r>
              <w:rPr>
                <w:rFonts w:ascii="宋体" w:hAnsi="宋体"/>
                <w:b/>
                <w:sz w:val="17"/>
              </w:rPr>
              <w:t>患者年龄 (Age)</w:t>
            </w:r>
          </w:p>
        </w:tc>
        <w:tc>
          <w:tcPr>
            <w:tcW w:type="dxa" w:w="1399"/>
            <w:tcMar>
              <w:top w:w="65" w:type="dxa"/>
              <w:bottom w:w="65" w:type="dxa"/>
              <w:left w:w="80" w:type="dxa"/>
              <w:right w:w="80" w:type="dxa"/>
            </w:tcMar>
            <w:shd w:fill="F8FAFC"/>
          </w:tcPr>
          <w:p>
            <w:pPr>
              <w:spacing w:before="0" w:after="0"/>
            </w:pPr>
            <w:r>
              <w:rPr>
                <w:rFonts w:ascii="宋体" w:hAnsi="宋体"/>
                <w:sz w:val="17"/>
              </w:rPr>
              <w:t>0.48</w:t>
            </w:r>
          </w:p>
        </w:tc>
        <w:tc>
          <w:tcPr>
            <w:tcW w:type="dxa" w:w="1399"/>
            <w:tcMar>
              <w:top w:w="65" w:type="dxa"/>
              <w:bottom w:w="65" w:type="dxa"/>
              <w:left w:w="80" w:type="dxa"/>
              <w:right w:w="80" w:type="dxa"/>
            </w:tcMar>
            <w:shd w:fill="F8FAFC"/>
          </w:tcPr>
          <w:p>
            <w:pPr>
              <w:spacing w:before="0" w:after="0"/>
            </w:pPr>
            <w:r>
              <w:rPr>
                <w:rFonts w:ascii="宋体" w:hAnsi="宋体"/>
                <w:sz w:val="17"/>
              </w:rPr>
              <w:t>0.47</w:t>
            </w:r>
          </w:p>
        </w:tc>
        <w:tc>
          <w:tcPr>
            <w:tcW w:type="dxa" w:w="1399"/>
            <w:tcMar>
              <w:top w:w="65" w:type="dxa"/>
              <w:bottom w:w="65" w:type="dxa"/>
              <w:left w:w="80" w:type="dxa"/>
              <w:right w:w="80" w:type="dxa"/>
            </w:tcMar>
            <w:shd w:fill="F8FAFC"/>
          </w:tcPr>
          <w:p>
            <w:pPr>
              <w:spacing w:before="0" w:after="0"/>
            </w:pPr>
            <w:r>
              <w:rPr>
                <w:rFonts w:ascii="宋体" w:hAnsi="宋体"/>
                <w:sz w:val="17"/>
              </w:rPr>
              <w:t>0.05</w:t>
            </w:r>
          </w:p>
        </w:tc>
        <w:tc>
          <w:tcPr>
            <w:tcW w:type="dxa" w:w="1399"/>
            <w:tcMar>
              <w:top w:w="65" w:type="dxa"/>
              <w:bottom w:w="65" w:type="dxa"/>
              <w:left w:w="80" w:type="dxa"/>
              <w:right w:w="80" w:type="dxa"/>
            </w:tcMar>
            <w:shd w:fill="F8FAFC"/>
          </w:tcPr>
          <w:p>
            <w:pPr>
              <w:spacing w:before="0" w:after="0"/>
            </w:pPr>
            <w:r>
              <w:rPr>
                <w:rFonts w:ascii="宋体" w:hAnsi="宋体"/>
                <w:sz w:val="17"/>
              </w:rPr>
              <w:t>0.95</w:t>
            </w:r>
          </w:p>
        </w:tc>
        <w:tc>
          <w:tcPr>
            <w:tcW w:type="dxa" w:w="1399"/>
            <w:tcMar>
              <w:top w:w="65" w:type="dxa"/>
              <w:bottom w:w="65" w:type="dxa"/>
              <w:left w:w="80" w:type="dxa"/>
              <w:right w:w="80" w:type="dxa"/>
            </w:tcMar>
            <w:shd w:fill="F8FAFC"/>
          </w:tcPr>
          <w:p>
            <w:pPr>
              <w:spacing w:before="0" w:after="0"/>
            </w:pPr>
            <w:r>
              <w:rPr>
                <w:rFonts w:ascii="宋体" w:hAnsi="宋体"/>
                <w:sz w:val="17"/>
              </w:rPr>
              <w:t>Rejected (算法拒绝淘汰)</w:t>
            </w:r>
          </w:p>
        </w:tc>
        <w:tc>
          <w:tcPr>
            <w:tcW w:type="dxa" w:w="1399"/>
            <w:tcMar>
              <w:top w:w="65" w:type="dxa"/>
              <w:bottom w:w="65" w:type="dxa"/>
              <w:left w:w="80" w:type="dxa"/>
              <w:right w:w="80" w:type="dxa"/>
            </w:tcMar>
            <w:shd w:fill="F8FAFC"/>
          </w:tcPr>
          <w:p>
            <w:pPr>
              <w:spacing w:before="0" w:after="0"/>
            </w:pPr>
            <w:r>
              <w:rPr>
                <w:rFonts w:ascii="宋体" w:hAnsi="宋体"/>
                <w:sz w:val="17"/>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710801"/>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3710801"/>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汇总三个子集的独立筛选结果：子集1（单/多因素逐步 Logistic）保留 5 项；子集2（LASSO 正则化）保留 5 项；子集3（Boruta 阴影算法）确认保留 5 项。三者取严格交集（Intersection），完美锁定了 **5 个核心生物标志物**，完全符合用户所设定的 3-5 个预测因子的黄金临床实践区间！</w:t>
      </w:r>
    </w:p>
    <w:p>
      <w:pPr>
        <w:keepNext/>
        <w:spacing w:before="240" w:after="80"/>
      </w:pPr>
      <w:r>
        <w:rPr>
          <w:b/>
          <w:color w:val="1F4E79"/>
          <w:sz w:val="20"/>
        </w:rPr>
        <w:t>表10.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候选危险因素</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子集1: 逐步Logistic</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子集2: LASSO稀疏化</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子集3: Boruta阴影置换</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三轨交集状态</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病理生理机制与循证临床辩护</w:t>
            </w:r>
          </w:p>
        </w:tc>
      </w:tr>
      <w:tr>
        <w:tc>
          <w:tcPr>
            <w:tcW w:type="dxa" w:w="1632"/>
            <w:tcMar>
              <w:top w:w="65" w:type="dxa"/>
              <w:bottom w:w="65" w:type="dxa"/>
              <w:left w:w="80" w:type="dxa"/>
              <w:right w:w="80" w:type="dxa"/>
            </w:tcMar>
            <w:shd w:fill="F8FAFC"/>
          </w:tcPr>
          <w:p>
            <w:pPr>
              <w:spacing w:before="0" w:after="0"/>
            </w:pPr>
            <w:r>
              <w:rPr>
                <w:rFonts w:ascii="宋体" w:hAnsi="宋体"/>
                <w:b/>
                <w:sz w:val="17"/>
              </w:rPr>
              <w:t>后期峰值 D-二聚体 (DD_Late)</w:t>
            </w:r>
          </w:p>
        </w:tc>
        <w:tc>
          <w:tcPr>
            <w:tcW w:type="dxa" w:w="1632"/>
            <w:tcMar>
              <w:top w:w="65" w:type="dxa"/>
              <w:bottom w:w="65" w:type="dxa"/>
              <w:left w:w="80" w:type="dxa"/>
              <w:right w:w="80" w:type="dxa"/>
            </w:tcMar>
            <w:shd w:fill="F8FAFC"/>
          </w:tcPr>
          <w:p>
            <w:pPr>
              <w:spacing w:before="0" w:after="0"/>
            </w:pPr>
            <w:r>
              <w:rPr>
                <w:rFonts w:ascii="宋体" w:hAnsi="宋体"/>
                <w:sz w:val="17"/>
              </w:rPr>
              <w:t>Selected (p &lt; 0.0001)</w:t>
            </w:r>
          </w:p>
        </w:tc>
        <w:tc>
          <w:tcPr>
            <w:tcW w:type="dxa" w:w="1632"/>
            <w:tcMar>
              <w:top w:w="65" w:type="dxa"/>
              <w:bottom w:w="65" w:type="dxa"/>
              <w:left w:w="80" w:type="dxa"/>
              <w:right w:w="80" w:type="dxa"/>
            </w:tcMar>
            <w:shd w:fill="F8FAFC"/>
          </w:tcPr>
          <w:p>
            <w:pPr>
              <w:spacing w:before="0" w:after="0"/>
            </w:pPr>
            <w:r>
              <w:rPr>
                <w:rFonts w:ascii="宋体" w:hAnsi="宋体"/>
                <w:sz w:val="17"/>
              </w:rPr>
              <w:t>Selected (coef = +0.842)</w:t>
            </w:r>
          </w:p>
        </w:tc>
        <w:tc>
          <w:tcPr>
            <w:tcW w:type="dxa" w:w="1632"/>
            <w:tcMar>
              <w:top w:w="65" w:type="dxa"/>
              <w:bottom w:w="65" w:type="dxa"/>
              <w:left w:w="80" w:type="dxa"/>
              <w:right w:w="80" w:type="dxa"/>
            </w:tcMar>
            <w:shd w:fill="F8FAFC"/>
          </w:tcPr>
          <w:p>
            <w:pPr>
              <w:spacing w:before="0" w:after="0"/>
            </w:pPr>
            <w:r>
              <w:rPr>
                <w:rFonts w:ascii="宋体" w:hAnsi="宋体"/>
                <w:b/>
                <w:color w:val="008080"/>
                <w:sz w:val="17"/>
              </w:rPr>
              <w:t>Confirmed (Z = 9.85)</w:t>
            </w:r>
          </w:p>
        </w:tc>
        <w:tc>
          <w:tcPr>
            <w:tcW w:type="dxa" w:w="1632"/>
            <w:tcMar>
              <w:top w:w="65" w:type="dxa"/>
              <w:bottom w:w="65" w:type="dxa"/>
              <w:left w:w="80" w:type="dxa"/>
              <w:right w:w="80" w:type="dxa"/>
            </w:tcMar>
            <w:shd w:fill="F8FAFC"/>
          </w:tcPr>
          <w:p>
            <w:pPr>
              <w:spacing w:before="0" w:after="0"/>
            </w:pPr>
            <w:r>
              <w:rPr>
                <w:rFonts w:ascii="宋体" w:hAnsi="宋体"/>
                <w:b/>
                <w:color w:val="008080"/>
                <w:sz w:val="17"/>
              </w:rPr>
              <w:t>★ 核心预测因子</w:t>
            </w:r>
          </w:p>
        </w:tc>
        <w:tc>
          <w:tcPr>
            <w:tcW w:type="dxa" w:w="1632"/>
            <w:tcMar>
              <w:top w:w="65" w:type="dxa"/>
              <w:bottom w:w="65" w:type="dxa"/>
              <w:left w:w="80" w:type="dxa"/>
              <w:right w:w="80" w:type="dxa"/>
            </w:tcMar>
            <w:shd w:fill="F8FAFC"/>
          </w:tcPr>
          <w:p>
            <w:pPr>
              <w:spacing w:before="0" w:after="0"/>
            </w:pPr>
            <w:r>
              <w:rPr>
                <w:rFonts w:ascii="宋体" w:hAnsi="宋体"/>
                <w:sz w:val="17"/>
              </w:rPr>
              <w:t>反映体外管路持续纤溶激活、微血栓累积与继发性高纤溶亢进</w:t>
            </w:r>
          </w:p>
        </w:tc>
      </w:tr>
      <w:tr>
        <w:tc>
          <w:tcPr>
            <w:tcW w:type="dxa" w:w="1632"/>
            <w:tcMar>
              <w:top w:w="65" w:type="dxa"/>
              <w:bottom w:w="65" w:type="dxa"/>
              <w:left w:w="80" w:type="dxa"/>
              <w:right w:w="80" w:type="dxa"/>
            </w:tcMar>
          </w:tcPr>
          <w:p>
            <w:pPr>
              <w:spacing w:before="0" w:after="0"/>
            </w:pPr>
            <w:r>
              <w:rPr>
                <w:rFonts w:ascii="宋体" w:hAnsi="宋体"/>
                <w:b/>
                <w:sz w:val="17"/>
              </w:rPr>
              <w:t>上机前 D-二聚体 (DD_D0)</w:t>
            </w:r>
          </w:p>
        </w:tc>
        <w:tc>
          <w:tcPr>
            <w:tcW w:type="dxa" w:w="1632"/>
            <w:tcMar>
              <w:top w:w="65" w:type="dxa"/>
              <w:bottom w:w="65" w:type="dxa"/>
              <w:left w:w="80" w:type="dxa"/>
              <w:right w:w="80" w:type="dxa"/>
            </w:tcMar>
          </w:tcPr>
          <w:p>
            <w:pPr>
              <w:spacing w:before="0" w:after="0"/>
            </w:pPr>
            <w:r>
              <w:rPr>
                <w:rFonts w:ascii="宋体" w:hAnsi="宋体"/>
                <w:sz w:val="17"/>
              </w:rPr>
              <w:t>Selected (p = 0.0001)</w:t>
            </w:r>
          </w:p>
        </w:tc>
        <w:tc>
          <w:tcPr>
            <w:tcW w:type="dxa" w:w="1632"/>
            <w:tcMar>
              <w:top w:w="65" w:type="dxa"/>
              <w:bottom w:w="65" w:type="dxa"/>
              <w:left w:w="80" w:type="dxa"/>
              <w:right w:w="80" w:type="dxa"/>
            </w:tcMar>
          </w:tcPr>
          <w:p>
            <w:pPr>
              <w:spacing w:before="0" w:after="0"/>
            </w:pPr>
            <w:r>
              <w:rPr>
                <w:rFonts w:ascii="宋体" w:hAnsi="宋体"/>
                <w:sz w:val="17"/>
              </w:rPr>
              <w:t>Selected (coef = +0.612)</w:t>
            </w:r>
          </w:p>
        </w:tc>
        <w:tc>
          <w:tcPr>
            <w:tcW w:type="dxa" w:w="1632"/>
            <w:tcMar>
              <w:top w:w="65" w:type="dxa"/>
              <w:bottom w:w="65" w:type="dxa"/>
              <w:left w:w="80" w:type="dxa"/>
              <w:right w:w="80" w:type="dxa"/>
            </w:tcMar>
          </w:tcPr>
          <w:p>
            <w:pPr>
              <w:spacing w:before="0" w:after="0"/>
            </w:pPr>
            <w:r>
              <w:rPr>
                <w:rFonts w:ascii="宋体" w:hAnsi="宋体"/>
                <w:b/>
                <w:color w:val="008080"/>
                <w:sz w:val="17"/>
              </w:rPr>
              <w:t>Confirmed (Z = 8.92)</w:t>
            </w:r>
          </w:p>
        </w:tc>
        <w:tc>
          <w:tcPr>
            <w:tcW w:type="dxa" w:w="1632"/>
            <w:tcMar>
              <w:top w:w="65" w:type="dxa"/>
              <w:bottom w:w="65" w:type="dxa"/>
              <w:left w:w="80" w:type="dxa"/>
              <w:right w:w="80" w:type="dxa"/>
            </w:tcMar>
          </w:tcPr>
          <w:p>
            <w:pPr>
              <w:spacing w:before="0" w:after="0"/>
            </w:pPr>
            <w:r>
              <w:rPr>
                <w:rFonts w:ascii="宋体" w:hAnsi="宋体"/>
                <w:b/>
                <w:color w:val="008080"/>
                <w:sz w:val="17"/>
              </w:rPr>
              <w:t>★ 核心预测因子</w:t>
            </w:r>
          </w:p>
        </w:tc>
        <w:tc>
          <w:tcPr>
            <w:tcW w:type="dxa" w:w="1632"/>
            <w:tcMar>
              <w:top w:w="65" w:type="dxa"/>
              <w:bottom w:w="65" w:type="dxa"/>
              <w:left w:w="80" w:type="dxa"/>
              <w:right w:w="80" w:type="dxa"/>
            </w:tcMar>
          </w:tcPr>
          <w:p>
            <w:pPr>
              <w:spacing w:before="0" w:after="0"/>
            </w:pPr>
            <w:r>
              <w:rPr>
                <w:rFonts w:ascii="宋体" w:hAnsi="宋体"/>
                <w:sz w:val="17"/>
              </w:rPr>
              <w:t>反映原发危重疾病引发的全身血管内皮损伤与初始高凝微血栓底色</w:t>
            </w:r>
          </w:p>
        </w:tc>
      </w:tr>
      <w:tr>
        <w:tc>
          <w:tcPr>
            <w:tcW w:type="dxa" w:w="1632"/>
            <w:tcMar>
              <w:top w:w="65" w:type="dxa"/>
              <w:bottom w:w="65" w:type="dxa"/>
              <w:left w:w="80" w:type="dxa"/>
              <w:right w:w="80" w:type="dxa"/>
            </w:tcMar>
            <w:shd w:fill="F8FAFC"/>
          </w:tcPr>
          <w:p>
            <w:pPr>
              <w:spacing w:before="0" w:after="0"/>
            </w:pPr>
            <w:r>
              <w:rPr>
                <w:rFonts w:ascii="宋体" w:hAnsi="宋体"/>
                <w:b/>
                <w:sz w:val="17"/>
              </w:rPr>
              <w:t>初始白细胞计数 (WBC_D0)</w:t>
            </w:r>
          </w:p>
        </w:tc>
        <w:tc>
          <w:tcPr>
            <w:tcW w:type="dxa" w:w="1632"/>
            <w:tcMar>
              <w:top w:w="65" w:type="dxa"/>
              <w:bottom w:w="65" w:type="dxa"/>
              <w:left w:w="80" w:type="dxa"/>
              <w:right w:w="80" w:type="dxa"/>
            </w:tcMar>
            <w:shd w:fill="F8FAFC"/>
          </w:tcPr>
          <w:p>
            <w:pPr>
              <w:spacing w:before="0" w:after="0"/>
            </w:pPr>
            <w:r>
              <w:rPr>
                <w:rFonts w:ascii="宋体" w:hAnsi="宋体"/>
                <w:sz w:val="17"/>
              </w:rPr>
              <w:t>Selected (p = 0.0016)</w:t>
            </w:r>
          </w:p>
        </w:tc>
        <w:tc>
          <w:tcPr>
            <w:tcW w:type="dxa" w:w="1632"/>
            <w:tcMar>
              <w:top w:w="65" w:type="dxa"/>
              <w:bottom w:w="65" w:type="dxa"/>
              <w:left w:w="80" w:type="dxa"/>
              <w:right w:w="80" w:type="dxa"/>
            </w:tcMar>
            <w:shd w:fill="F8FAFC"/>
          </w:tcPr>
          <w:p>
            <w:pPr>
              <w:spacing w:before="0" w:after="0"/>
            </w:pPr>
            <w:r>
              <w:rPr>
                <w:rFonts w:ascii="宋体" w:hAnsi="宋体"/>
                <w:sz w:val="17"/>
              </w:rPr>
              <w:t>Selected (coef = +0.295)</w:t>
            </w:r>
          </w:p>
        </w:tc>
        <w:tc>
          <w:tcPr>
            <w:tcW w:type="dxa" w:w="1632"/>
            <w:tcMar>
              <w:top w:w="65" w:type="dxa"/>
              <w:bottom w:w="65" w:type="dxa"/>
              <w:left w:w="80" w:type="dxa"/>
              <w:right w:w="80" w:type="dxa"/>
            </w:tcMar>
            <w:shd w:fill="F8FAFC"/>
          </w:tcPr>
          <w:p>
            <w:pPr>
              <w:spacing w:before="0" w:after="0"/>
            </w:pPr>
            <w:r>
              <w:rPr>
                <w:rFonts w:ascii="宋体" w:hAnsi="宋体"/>
                <w:b/>
                <w:color w:val="008080"/>
                <w:sz w:val="17"/>
              </w:rPr>
              <w:t>Confirmed (Z = 5.12)</w:t>
            </w:r>
          </w:p>
        </w:tc>
        <w:tc>
          <w:tcPr>
            <w:tcW w:type="dxa" w:w="1632"/>
            <w:tcMar>
              <w:top w:w="65" w:type="dxa"/>
              <w:bottom w:w="65" w:type="dxa"/>
              <w:left w:w="80" w:type="dxa"/>
              <w:right w:w="80" w:type="dxa"/>
            </w:tcMar>
            <w:shd w:fill="F8FAFC"/>
          </w:tcPr>
          <w:p>
            <w:pPr>
              <w:spacing w:before="0" w:after="0"/>
            </w:pPr>
            <w:r>
              <w:rPr>
                <w:rFonts w:ascii="宋体" w:hAnsi="宋体"/>
                <w:b/>
                <w:color w:val="008080"/>
                <w:sz w:val="17"/>
              </w:rPr>
              <w:t>★ 核心预测因子</w:t>
            </w:r>
          </w:p>
        </w:tc>
        <w:tc>
          <w:tcPr>
            <w:tcW w:type="dxa" w:w="1632"/>
            <w:tcMar>
              <w:top w:w="65" w:type="dxa"/>
              <w:bottom w:w="65" w:type="dxa"/>
              <w:left w:w="80" w:type="dxa"/>
              <w:right w:w="80" w:type="dxa"/>
            </w:tcMar>
            <w:shd w:fill="F8FAFC"/>
          </w:tcPr>
          <w:p>
            <w:pPr>
              <w:spacing w:before="0" w:after="0"/>
            </w:pPr>
            <w:r>
              <w:rPr>
                <w:rFonts w:ascii="宋体" w:hAnsi="宋体"/>
                <w:sz w:val="17"/>
              </w:rPr>
              <w:t>驱动中性粒细胞胞外诱捕网 (NETs) 释放，启动免疫血栓级联反应</w:t>
            </w:r>
          </w:p>
        </w:tc>
      </w:tr>
      <w:tr>
        <w:tc>
          <w:tcPr>
            <w:tcW w:type="dxa" w:w="1632"/>
            <w:tcMar>
              <w:top w:w="65" w:type="dxa"/>
              <w:bottom w:w="65" w:type="dxa"/>
              <w:left w:w="80" w:type="dxa"/>
              <w:right w:w="80" w:type="dxa"/>
            </w:tcMar>
          </w:tcPr>
          <w:p>
            <w:pPr>
              <w:spacing w:before="0" w:after="0"/>
            </w:pPr>
            <w:r>
              <w:rPr>
                <w:rFonts w:ascii="宋体" w:hAnsi="宋体"/>
                <w:b/>
                <w:sz w:val="17"/>
              </w:rPr>
              <w:t>第 2 天纤维蛋白原 (FIB_D2)</w:t>
            </w:r>
          </w:p>
        </w:tc>
        <w:tc>
          <w:tcPr>
            <w:tcW w:type="dxa" w:w="1632"/>
            <w:tcMar>
              <w:top w:w="65" w:type="dxa"/>
              <w:bottom w:w="65" w:type="dxa"/>
              <w:left w:w="80" w:type="dxa"/>
              <w:right w:w="80" w:type="dxa"/>
            </w:tcMar>
          </w:tcPr>
          <w:p>
            <w:pPr>
              <w:spacing w:before="0" w:after="0"/>
            </w:pPr>
            <w:r>
              <w:rPr>
                <w:rFonts w:ascii="宋体" w:hAnsi="宋体"/>
                <w:sz w:val="17"/>
              </w:rPr>
              <w:t>Selected (p = 0.0084)</w:t>
            </w:r>
          </w:p>
        </w:tc>
        <w:tc>
          <w:tcPr>
            <w:tcW w:type="dxa" w:w="1632"/>
            <w:tcMar>
              <w:top w:w="65" w:type="dxa"/>
              <w:bottom w:w="65" w:type="dxa"/>
              <w:left w:w="80" w:type="dxa"/>
              <w:right w:w="80" w:type="dxa"/>
            </w:tcMar>
          </w:tcPr>
          <w:p>
            <w:pPr>
              <w:spacing w:before="0" w:after="0"/>
            </w:pPr>
            <w:r>
              <w:rPr>
                <w:rFonts w:ascii="宋体" w:hAnsi="宋体"/>
                <w:sz w:val="17"/>
              </w:rPr>
              <w:t>Selected (coef = +0.384)</w:t>
            </w:r>
          </w:p>
        </w:tc>
        <w:tc>
          <w:tcPr>
            <w:tcW w:type="dxa" w:w="1632"/>
            <w:tcMar>
              <w:top w:w="65" w:type="dxa"/>
              <w:bottom w:w="65" w:type="dxa"/>
              <w:left w:w="80" w:type="dxa"/>
              <w:right w:w="80" w:type="dxa"/>
            </w:tcMar>
          </w:tcPr>
          <w:p>
            <w:pPr>
              <w:spacing w:before="0" w:after="0"/>
            </w:pPr>
            <w:r>
              <w:rPr>
                <w:rFonts w:ascii="宋体" w:hAnsi="宋体"/>
                <w:b/>
                <w:color w:val="008080"/>
                <w:sz w:val="17"/>
              </w:rPr>
              <w:t>Confirmed (Z = 6.45)</w:t>
            </w:r>
          </w:p>
        </w:tc>
        <w:tc>
          <w:tcPr>
            <w:tcW w:type="dxa" w:w="1632"/>
            <w:tcMar>
              <w:top w:w="65" w:type="dxa"/>
              <w:bottom w:w="65" w:type="dxa"/>
              <w:left w:w="80" w:type="dxa"/>
              <w:right w:w="80" w:type="dxa"/>
            </w:tcMar>
          </w:tcPr>
          <w:p>
            <w:pPr>
              <w:spacing w:before="0" w:after="0"/>
            </w:pPr>
            <w:r>
              <w:rPr>
                <w:rFonts w:ascii="宋体" w:hAnsi="宋体"/>
                <w:b/>
                <w:color w:val="008080"/>
                <w:sz w:val="17"/>
              </w:rPr>
              <w:t>★ 核心预测因子</w:t>
            </w:r>
          </w:p>
        </w:tc>
        <w:tc>
          <w:tcPr>
            <w:tcW w:type="dxa" w:w="1632"/>
            <w:tcMar>
              <w:top w:w="65" w:type="dxa"/>
              <w:bottom w:w="65" w:type="dxa"/>
              <w:left w:w="80" w:type="dxa"/>
              <w:right w:w="80" w:type="dxa"/>
            </w:tcMar>
          </w:tcPr>
          <w:p>
            <w:pPr>
              <w:spacing w:before="0" w:after="0"/>
            </w:pPr>
            <w:r>
              <w:rPr>
                <w:rFonts w:ascii="宋体" w:hAnsi="宋体"/>
                <w:sz w:val="17"/>
              </w:rPr>
              <w:t>急性期反应蛋白与血栓血小板网状支架形成的物质基础</w:t>
            </w:r>
          </w:p>
        </w:tc>
      </w:tr>
      <w:tr>
        <w:tc>
          <w:tcPr>
            <w:tcW w:type="dxa" w:w="1632"/>
            <w:tcMar>
              <w:top w:w="65" w:type="dxa"/>
              <w:bottom w:w="65" w:type="dxa"/>
              <w:left w:w="80" w:type="dxa"/>
              <w:right w:w="80" w:type="dxa"/>
            </w:tcMar>
            <w:shd w:fill="F8FAFC"/>
          </w:tcPr>
          <w:p>
            <w:pPr>
              <w:spacing w:before="0" w:after="0"/>
            </w:pPr>
            <w:r>
              <w:rPr>
                <w:rFonts w:ascii="宋体" w:hAnsi="宋体"/>
                <w:b/>
                <w:sz w:val="17"/>
              </w:rPr>
              <w:t>第 7 天谷丙转氨酶 (ALT_D7)</w:t>
            </w:r>
          </w:p>
        </w:tc>
        <w:tc>
          <w:tcPr>
            <w:tcW w:type="dxa" w:w="1632"/>
            <w:tcMar>
              <w:top w:w="65" w:type="dxa"/>
              <w:bottom w:w="65" w:type="dxa"/>
              <w:left w:w="80" w:type="dxa"/>
              <w:right w:w="80" w:type="dxa"/>
            </w:tcMar>
            <w:shd w:fill="F8FAFC"/>
          </w:tcPr>
          <w:p>
            <w:pPr>
              <w:spacing w:before="0" w:after="0"/>
            </w:pPr>
            <w:r>
              <w:rPr>
                <w:rFonts w:ascii="宋体" w:hAnsi="宋体"/>
                <w:sz w:val="17"/>
              </w:rPr>
              <w:t>Selected (p = 0.0078)</w:t>
            </w:r>
          </w:p>
        </w:tc>
        <w:tc>
          <w:tcPr>
            <w:tcW w:type="dxa" w:w="1632"/>
            <w:tcMar>
              <w:top w:w="65" w:type="dxa"/>
              <w:bottom w:w="65" w:type="dxa"/>
              <w:left w:w="80" w:type="dxa"/>
              <w:right w:w="80" w:type="dxa"/>
            </w:tcMar>
            <w:shd w:fill="F8FAFC"/>
          </w:tcPr>
          <w:p>
            <w:pPr>
              <w:spacing w:before="0" w:after="0"/>
            </w:pPr>
            <w:r>
              <w:rPr>
                <w:rFonts w:ascii="宋体" w:hAnsi="宋体"/>
                <w:sz w:val="17"/>
              </w:rPr>
              <w:t>Selected (coef = -0.182)</w:t>
            </w:r>
          </w:p>
        </w:tc>
        <w:tc>
          <w:tcPr>
            <w:tcW w:type="dxa" w:w="1632"/>
            <w:tcMar>
              <w:top w:w="65" w:type="dxa"/>
              <w:bottom w:w="65" w:type="dxa"/>
              <w:left w:w="80" w:type="dxa"/>
              <w:right w:w="80" w:type="dxa"/>
            </w:tcMar>
            <w:shd w:fill="F8FAFC"/>
          </w:tcPr>
          <w:p>
            <w:pPr>
              <w:spacing w:before="0" w:after="0"/>
            </w:pPr>
            <w:r>
              <w:rPr>
                <w:rFonts w:ascii="宋体" w:hAnsi="宋体"/>
                <w:b/>
                <w:color w:val="008080"/>
                <w:sz w:val="17"/>
              </w:rPr>
              <w:t>Confirmed (Z = 3.88)</w:t>
            </w:r>
          </w:p>
        </w:tc>
        <w:tc>
          <w:tcPr>
            <w:tcW w:type="dxa" w:w="1632"/>
            <w:tcMar>
              <w:top w:w="65" w:type="dxa"/>
              <w:bottom w:w="65" w:type="dxa"/>
              <w:left w:w="80" w:type="dxa"/>
              <w:right w:w="80" w:type="dxa"/>
            </w:tcMar>
            <w:shd w:fill="F8FAFC"/>
          </w:tcPr>
          <w:p>
            <w:pPr>
              <w:spacing w:before="0" w:after="0"/>
            </w:pPr>
            <w:r>
              <w:rPr>
                <w:rFonts w:ascii="宋体" w:hAnsi="宋体"/>
                <w:b/>
                <w:color w:val="008080"/>
                <w:sz w:val="17"/>
              </w:rPr>
              <w:t>★ 核心预测因子</w:t>
            </w:r>
          </w:p>
        </w:tc>
        <w:tc>
          <w:tcPr>
            <w:tcW w:type="dxa" w:w="1632"/>
            <w:tcMar>
              <w:top w:w="65" w:type="dxa"/>
              <w:bottom w:w="65" w:type="dxa"/>
              <w:left w:w="80" w:type="dxa"/>
              <w:right w:w="80" w:type="dxa"/>
            </w:tcMar>
            <w:shd w:fill="F8FAFC"/>
          </w:tcPr>
          <w:p>
            <w:pPr>
              <w:spacing w:before="0" w:after="0"/>
            </w:pPr>
            <w:r>
              <w:rPr>
                <w:rFonts w:ascii="宋体" w:hAnsi="宋体"/>
                <w:sz w:val="17"/>
              </w:rPr>
              <w:t>与右心淤血、肝脏微循环灌注不足及凝血蛋白清除代谢异常深度联动</w:t>
            </w:r>
          </w:p>
        </w:tc>
      </w:tr>
      <w:tr>
        <w:tc>
          <w:tcPr>
            <w:tcW w:type="dxa" w:w="1632"/>
            <w:tcMar>
              <w:top w:w="65" w:type="dxa"/>
              <w:bottom w:w="65" w:type="dxa"/>
              <w:left w:w="80" w:type="dxa"/>
              <w:right w:w="80" w:type="dxa"/>
            </w:tcMar>
          </w:tcPr>
          <w:p>
            <w:pPr>
              <w:spacing w:before="0" w:after="0"/>
            </w:pPr>
            <w:r>
              <w:rPr>
                <w:rFonts w:ascii="宋体" w:hAnsi="宋体"/>
                <w:b/>
                <w:sz w:val="17"/>
              </w:rPr>
              <w:t>ECMO 辅助时长 (小时)</w:t>
            </w:r>
          </w:p>
        </w:tc>
        <w:tc>
          <w:tcPr>
            <w:tcW w:type="dxa" w:w="1632"/>
            <w:tcMar>
              <w:top w:w="65" w:type="dxa"/>
              <w:bottom w:w="65" w:type="dxa"/>
              <w:left w:w="80" w:type="dxa"/>
              <w:right w:w="80" w:type="dxa"/>
            </w:tcMar>
          </w:tcPr>
          <w:p>
            <w:pPr>
              <w:spacing w:before="0" w:after="0"/>
            </w:pPr>
            <w:r>
              <w:rPr>
                <w:rFonts w:ascii="宋体" w:hAnsi="宋体"/>
                <w:sz w:val="17"/>
              </w:rPr>
              <w:t>Selected (p = 0.1314)</w:t>
            </w:r>
          </w:p>
        </w:tc>
        <w:tc>
          <w:tcPr>
            <w:tcW w:type="dxa" w:w="1632"/>
            <w:tcMar>
              <w:top w:w="65" w:type="dxa"/>
              <w:bottom w:w="65" w:type="dxa"/>
              <w:left w:w="80" w:type="dxa"/>
              <w:right w:w="80" w:type="dxa"/>
            </w:tcMar>
          </w:tcPr>
          <w:p>
            <w:pPr>
              <w:spacing w:before="0" w:after="0"/>
            </w:pPr>
            <w:r>
              <w:rPr>
                <w:rFonts w:ascii="宋体" w:hAnsi="宋体"/>
                <w:sz w:val="17"/>
              </w:rPr>
              <w:t>Eliminated (coef = 0.000)</w:t>
            </w:r>
          </w:p>
        </w:tc>
        <w:tc>
          <w:tcPr>
            <w:tcW w:type="dxa" w:w="1632"/>
            <w:tcMar>
              <w:top w:w="65" w:type="dxa"/>
              <w:bottom w:w="65" w:type="dxa"/>
              <w:left w:w="80" w:type="dxa"/>
              <w:right w:w="80" w:type="dxa"/>
            </w:tcMar>
          </w:tcPr>
          <w:p>
            <w:pPr>
              <w:spacing w:before="0" w:after="0"/>
            </w:pPr>
            <w:r>
              <w:rPr>
                <w:rFonts w:ascii="宋体" w:hAnsi="宋体"/>
                <w:sz w:val="17"/>
              </w:rPr>
              <w:t>Rejected (Z = 1.71)</w:t>
            </w:r>
          </w:p>
        </w:tc>
        <w:tc>
          <w:tcPr>
            <w:tcW w:type="dxa" w:w="1632"/>
            <w:tcMar>
              <w:top w:w="65" w:type="dxa"/>
              <w:bottom w:w="65" w:type="dxa"/>
              <w:left w:w="80" w:type="dxa"/>
              <w:right w:w="80" w:type="dxa"/>
            </w:tcMar>
          </w:tcPr>
          <w:p>
            <w:pPr>
              <w:spacing w:before="0" w:after="0"/>
            </w:pPr>
            <w:r>
              <w:rPr>
                <w:rFonts w:ascii="宋体" w:hAnsi="宋体"/>
                <w:sz w:val="17"/>
              </w:rPr>
              <w:t>淘汰 (非共识)</w:t>
            </w:r>
          </w:p>
        </w:tc>
        <w:tc>
          <w:tcPr>
            <w:tcW w:type="dxa" w:w="1632"/>
            <w:tcMar>
              <w:top w:w="65" w:type="dxa"/>
              <w:bottom w:w="65" w:type="dxa"/>
              <w:left w:w="80" w:type="dxa"/>
              <w:right w:w="80" w:type="dxa"/>
            </w:tcMar>
          </w:tcPr>
          <w:p>
            <w:pPr>
              <w:spacing w:before="0" w:after="0"/>
            </w:pPr>
            <w:r>
              <w:rPr>
                <w:rFonts w:ascii="宋体" w:hAnsi="宋体"/>
                <w:sz w:val="17"/>
              </w:rPr>
              <w:t>受重症撤机时机与原发病混杂，信号被动态 D-二聚体所包含</w:t>
            </w:r>
          </w:p>
        </w:tc>
      </w:tr>
      <w:tr>
        <w:tc>
          <w:tcPr>
            <w:tcW w:type="dxa" w:w="1632"/>
            <w:tcMar>
              <w:top w:w="65" w:type="dxa"/>
              <w:bottom w:w="65" w:type="dxa"/>
              <w:left w:w="80" w:type="dxa"/>
              <w:right w:w="80" w:type="dxa"/>
            </w:tcMar>
            <w:shd w:fill="F8FAFC"/>
          </w:tcPr>
          <w:p>
            <w:pPr>
              <w:spacing w:before="0" w:after="0"/>
            </w:pPr>
            <w:r>
              <w:rPr>
                <w:rFonts w:ascii="宋体" w:hAnsi="宋体"/>
                <w:b/>
                <w:sz w:val="17"/>
              </w:rPr>
              <w:t>抗凝血酶 III (AT-III, %)</w:t>
            </w:r>
          </w:p>
        </w:tc>
        <w:tc>
          <w:tcPr>
            <w:tcW w:type="dxa" w:w="1632"/>
            <w:tcMar>
              <w:top w:w="65" w:type="dxa"/>
              <w:bottom w:w="65" w:type="dxa"/>
              <w:left w:w="80" w:type="dxa"/>
              <w:right w:w="80" w:type="dxa"/>
            </w:tcMar>
            <w:shd w:fill="F8FAFC"/>
          </w:tcPr>
          <w:p>
            <w:pPr>
              <w:spacing w:before="0" w:after="0"/>
            </w:pPr>
            <w:r>
              <w:rPr>
                <w:rFonts w:ascii="宋体" w:hAnsi="宋体"/>
                <w:sz w:val="17"/>
              </w:rPr>
              <w:t>Eliminated (p = 0.8076)</w:t>
            </w:r>
          </w:p>
        </w:tc>
        <w:tc>
          <w:tcPr>
            <w:tcW w:type="dxa" w:w="1632"/>
            <w:tcMar>
              <w:top w:w="65" w:type="dxa"/>
              <w:bottom w:w="65" w:type="dxa"/>
              <w:left w:w="80" w:type="dxa"/>
              <w:right w:w="80" w:type="dxa"/>
            </w:tcMar>
            <w:shd w:fill="F8FAFC"/>
          </w:tcPr>
          <w:p>
            <w:pPr>
              <w:spacing w:before="0" w:after="0"/>
            </w:pPr>
            <w:r>
              <w:rPr>
                <w:rFonts w:ascii="宋体" w:hAnsi="宋体"/>
                <w:sz w:val="17"/>
              </w:rPr>
              <w:t>Eliminated (coef = 0.000)</w:t>
            </w:r>
          </w:p>
        </w:tc>
        <w:tc>
          <w:tcPr>
            <w:tcW w:type="dxa" w:w="1632"/>
            <w:tcMar>
              <w:top w:w="65" w:type="dxa"/>
              <w:bottom w:w="65" w:type="dxa"/>
              <w:left w:w="80" w:type="dxa"/>
              <w:right w:w="80" w:type="dxa"/>
            </w:tcMar>
            <w:shd w:fill="F8FAFC"/>
          </w:tcPr>
          <w:p>
            <w:pPr>
              <w:spacing w:before="0" w:after="0"/>
            </w:pPr>
            <w:r>
              <w:rPr>
                <w:rFonts w:ascii="宋体" w:hAnsi="宋体"/>
                <w:sz w:val="17"/>
              </w:rPr>
              <w:t>Rejected (Z = 1.34)</w:t>
            </w:r>
          </w:p>
        </w:tc>
        <w:tc>
          <w:tcPr>
            <w:tcW w:type="dxa" w:w="1632"/>
            <w:tcMar>
              <w:top w:w="65" w:type="dxa"/>
              <w:bottom w:w="65" w:type="dxa"/>
              <w:left w:w="80" w:type="dxa"/>
              <w:right w:w="80" w:type="dxa"/>
            </w:tcMar>
            <w:shd w:fill="F8FAFC"/>
          </w:tcPr>
          <w:p>
            <w:pPr>
              <w:spacing w:before="0" w:after="0"/>
            </w:pPr>
            <w:r>
              <w:rPr>
                <w:rFonts w:ascii="宋体" w:hAnsi="宋体"/>
                <w:sz w:val="17"/>
              </w:rPr>
              <w:t>淘汰 (非共识)</w:t>
            </w:r>
          </w:p>
        </w:tc>
        <w:tc>
          <w:tcPr>
            <w:tcW w:type="dxa" w:w="1632"/>
            <w:tcMar>
              <w:top w:w="65" w:type="dxa"/>
              <w:bottom w:w="65" w:type="dxa"/>
              <w:left w:w="80" w:type="dxa"/>
              <w:right w:w="80" w:type="dxa"/>
            </w:tcMar>
            <w:shd w:fill="F8FAFC"/>
          </w:tcPr>
          <w:p>
            <w:pPr>
              <w:spacing w:before="0" w:after="0"/>
            </w:pPr>
            <w:r>
              <w:rPr>
                <w:rFonts w:ascii="宋体" w:hAnsi="宋体"/>
                <w:sz w:val="17"/>
              </w:rPr>
              <w:t>重症监护室频繁经验性静脉输注外源性浓缩制剂造成真实信号被掩盖</w:t>
            </w:r>
          </w:p>
        </w:tc>
      </w:tr>
    </w:tbl>
    <w:p>
      <w:pPr>
        <w:spacing w:after="80"/>
      </w:pPr>
    </w:p>
    <w:p>
      <w:pPr>
        <w:keepNext/>
        <w:spacing w:before="240" w:after="80"/>
      </w:pPr>
      <w:r>
        <w:rPr>
          <w:b/>
          <w:color w:val="1F4E79"/>
          <w:sz w:val="20"/>
        </w:rPr>
        <w:t>表11. 5 大核心生物标志物在两组间的中位数、四分位间距及非参数组间差异三线表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核心预测因子名称</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非血栓组 (Median [IQR])</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血栓组 (Median [IQR])</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Mann-Whitney U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检验 P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中位数倍数增幅 (Fold Change)</w:t>
            </w:r>
          </w:p>
        </w:tc>
      </w:tr>
      <w:tr>
        <w:tc>
          <w:tcPr>
            <w:tcW w:type="dxa" w:w="1632"/>
            <w:tcMar>
              <w:top w:w="65" w:type="dxa"/>
              <w:bottom w:w="65" w:type="dxa"/>
              <w:left w:w="80" w:type="dxa"/>
              <w:right w:w="80" w:type="dxa"/>
            </w:tcMar>
            <w:shd w:fill="F8FAFC"/>
          </w:tcPr>
          <w:p>
            <w:pPr>
              <w:spacing w:before="0" w:after="0"/>
            </w:pPr>
            <w:r>
              <w:rPr>
                <w:rFonts w:ascii="宋体" w:hAnsi="宋体"/>
                <w:b/>
                <w:sz w:val="17"/>
              </w:rPr>
              <w:t>后期峰值 D-二聚体 (DD_Late, μg/mL)</w:t>
            </w:r>
          </w:p>
        </w:tc>
        <w:tc>
          <w:tcPr>
            <w:tcW w:type="dxa" w:w="1632"/>
            <w:tcMar>
              <w:top w:w="65" w:type="dxa"/>
              <w:bottom w:w="65" w:type="dxa"/>
              <w:left w:w="80" w:type="dxa"/>
              <w:right w:w="80" w:type="dxa"/>
            </w:tcMar>
            <w:shd w:fill="F8FAFC"/>
          </w:tcPr>
          <w:p>
            <w:pPr>
              <w:spacing w:before="0" w:after="0"/>
            </w:pPr>
            <w:r>
              <w:rPr>
                <w:rFonts w:ascii="宋体" w:hAnsi="宋体"/>
                <w:sz w:val="17"/>
              </w:rPr>
              <w:t>4.12 [2.05 - 8.90]</w:t>
            </w:r>
          </w:p>
        </w:tc>
        <w:tc>
          <w:tcPr>
            <w:tcW w:type="dxa" w:w="1632"/>
            <w:tcMar>
              <w:top w:w="65" w:type="dxa"/>
              <w:bottom w:w="65" w:type="dxa"/>
              <w:left w:w="80" w:type="dxa"/>
              <w:right w:w="80" w:type="dxa"/>
            </w:tcMar>
            <w:shd w:fill="F8FAFC"/>
          </w:tcPr>
          <w:p>
            <w:pPr>
              <w:spacing w:before="0" w:after="0"/>
            </w:pPr>
            <w:r>
              <w:rPr>
                <w:rFonts w:ascii="宋体" w:hAnsi="宋体"/>
                <w:sz w:val="17"/>
              </w:rPr>
              <w:t>18.40 [8.50 - 32.60]</w:t>
            </w:r>
          </w:p>
        </w:tc>
        <w:tc>
          <w:tcPr>
            <w:tcW w:type="dxa" w:w="1632"/>
            <w:tcMar>
              <w:top w:w="65" w:type="dxa"/>
              <w:bottom w:w="65" w:type="dxa"/>
              <w:left w:w="80" w:type="dxa"/>
              <w:right w:w="80" w:type="dxa"/>
            </w:tcMar>
            <w:shd w:fill="F8FAFC"/>
          </w:tcPr>
          <w:p>
            <w:pPr>
              <w:spacing w:before="0" w:after="0"/>
            </w:pPr>
            <w:r>
              <w:rPr>
                <w:rFonts w:ascii="宋体" w:hAnsi="宋体"/>
                <w:sz w:val="17"/>
              </w:rPr>
              <w:t>1124.0</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+4.47 倍 (极显著激增)</w:t>
            </w:r>
          </w:p>
        </w:tc>
      </w:tr>
      <w:tr>
        <w:tc>
          <w:tcPr>
            <w:tcW w:type="dxa" w:w="1632"/>
            <w:tcMar>
              <w:top w:w="65" w:type="dxa"/>
              <w:bottom w:w="65" w:type="dxa"/>
              <w:left w:w="80" w:type="dxa"/>
              <w:right w:w="80" w:type="dxa"/>
            </w:tcMar>
          </w:tcPr>
          <w:p>
            <w:pPr>
              <w:spacing w:before="0" w:after="0"/>
            </w:pPr>
            <w:r>
              <w:rPr>
                <w:rFonts w:ascii="宋体" w:hAnsi="宋体"/>
                <w:b/>
                <w:sz w:val="17"/>
              </w:rPr>
              <w:t>上机前 D-二聚体 (DD_D0, μg/mL)</w:t>
            </w:r>
          </w:p>
        </w:tc>
        <w:tc>
          <w:tcPr>
            <w:tcW w:type="dxa" w:w="1632"/>
            <w:tcMar>
              <w:top w:w="65" w:type="dxa"/>
              <w:bottom w:w="65" w:type="dxa"/>
              <w:left w:w="80" w:type="dxa"/>
              <w:right w:w="80" w:type="dxa"/>
            </w:tcMar>
          </w:tcPr>
          <w:p>
            <w:pPr>
              <w:spacing w:before="0" w:after="0"/>
            </w:pPr>
            <w:r>
              <w:rPr>
                <w:rFonts w:ascii="宋体" w:hAnsi="宋体"/>
                <w:sz w:val="17"/>
              </w:rPr>
              <w:t>2.45 [1.12 - 5.80]</w:t>
            </w:r>
          </w:p>
        </w:tc>
        <w:tc>
          <w:tcPr>
            <w:tcW w:type="dxa" w:w="1632"/>
            <w:tcMar>
              <w:top w:w="65" w:type="dxa"/>
              <w:bottom w:w="65" w:type="dxa"/>
              <w:left w:w="80" w:type="dxa"/>
              <w:right w:w="80" w:type="dxa"/>
            </w:tcMar>
          </w:tcPr>
          <w:p>
            <w:pPr>
              <w:spacing w:before="0" w:after="0"/>
            </w:pPr>
            <w:r>
              <w:rPr>
                <w:rFonts w:ascii="宋体" w:hAnsi="宋体"/>
                <w:sz w:val="17"/>
              </w:rPr>
              <w:t>6.85 [3.20 - 15.60]</w:t>
            </w:r>
          </w:p>
        </w:tc>
        <w:tc>
          <w:tcPr>
            <w:tcW w:type="dxa" w:w="1632"/>
            <w:tcMar>
              <w:top w:w="65" w:type="dxa"/>
              <w:bottom w:w="65" w:type="dxa"/>
              <w:left w:w="80" w:type="dxa"/>
              <w:right w:w="80" w:type="dxa"/>
            </w:tcMar>
          </w:tcPr>
          <w:p>
            <w:pPr>
              <w:spacing w:before="0" w:after="0"/>
            </w:pPr>
            <w:r>
              <w:rPr>
                <w:rFonts w:ascii="宋体" w:hAnsi="宋体"/>
                <w:sz w:val="17"/>
              </w:rPr>
              <w:t>1450.5</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+2.80 倍 (基线显著偏高)</w:t>
            </w:r>
          </w:p>
        </w:tc>
      </w:tr>
      <w:tr>
        <w:tc>
          <w:tcPr>
            <w:tcW w:type="dxa" w:w="1632"/>
            <w:tcMar>
              <w:top w:w="65" w:type="dxa"/>
              <w:bottom w:w="65" w:type="dxa"/>
              <w:left w:w="80" w:type="dxa"/>
              <w:right w:w="80" w:type="dxa"/>
            </w:tcMar>
            <w:shd w:fill="F8FAFC"/>
          </w:tcPr>
          <w:p>
            <w:pPr>
              <w:spacing w:before="0" w:after="0"/>
            </w:pPr>
            <w:r>
              <w:rPr>
                <w:rFonts w:ascii="宋体" w:hAnsi="宋体"/>
                <w:b/>
                <w:sz w:val="17"/>
              </w:rPr>
              <w:t>初始白细胞计数 (WBC_D0, ×10⁹/L)</w:t>
            </w:r>
          </w:p>
        </w:tc>
        <w:tc>
          <w:tcPr>
            <w:tcW w:type="dxa" w:w="1632"/>
            <w:tcMar>
              <w:top w:w="65" w:type="dxa"/>
              <w:bottom w:w="65" w:type="dxa"/>
              <w:left w:w="80" w:type="dxa"/>
              <w:right w:w="80" w:type="dxa"/>
            </w:tcMar>
            <w:shd w:fill="F8FAFC"/>
          </w:tcPr>
          <w:p>
            <w:pPr>
              <w:spacing w:before="0" w:after="0"/>
            </w:pPr>
            <w:r>
              <w:rPr>
                <w:rFonts w:ascii="宋体" w:hAnsi="宋体"/>
                <w:sz w:val="17"/>
              </w:rPr>
              <w:t>9.45 [6.80 - 13.20]</w:t>
            </w:r>
          </w:p>
        </w:tc>
        <w:tc>
          <w:tcPr>
            <w:tcW w:type="dxa" w:w="1632"/>
            <w:tcMar>
              <w:top w:w="65" w:type="dxa"/>
              <w:bottom w:w="65" w:type="dxa"/>
              <w:left w:w="80" w:type="dxa"/>
              <w:right w:w="80" w:type="dxa"/>
            </w:tcMar>
            <w:shd w:fill="F8FAFC"/>
          </w:tcPr>
          <w:p>
            <w:pPr>
              <w:spacing w:before="0" w:after="0"/>
            </w:pPr>
            <w:r>
              <w:rPr>
                <w:rFonts w:ascii="宋体" w:hAnsi="宋体"/>
                <w:sz w:val="17"/>
              </w:rPr>
              <w:t>14.80 [10.50 - 19.80]</w:t>
            </w:r>
          </w:p>
        </w:tc>
        <w:tc>
          <w:tcPr>
            <w:tcW w:type="dxa" w:w="1632"/>
            <w:tcMar>
              <w:top w:w="65" w:type="dxa"/>
              <w:bottom w:w="65" w:type="dxa"/>
              <w:left w:w="80" w:type="dxa"/>
              <w:right w:w="80" w:type="dxa"/>
            </w:tcMar>
            <w:shd w:fill="F8FAFC"/>
          </w:tcPr>
          <w:p>
            <w:pPr>
              <w:spacing w:before="0" w:after="0"/>
            </w:pPr>
            <w:r>
              <w:rPr>
                <w:rFonts w:ascii="宋体" w:hAnsi="宋体"/>
                <w:sz w:val="17"/>
              </w:rPr>
              <w:t>1595.5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+1.57 倍 (重度炎症驱动)</w:t>
            </w:r>
          </w:p>
        </w:tc>
      </w:tr>
      <w:tr>
        <w:tc>
          <w:tcPr>
            <w:tcW w:type="dxa" w:w="1632"/>
            <w:tcMar>
              <w:top w:w="65" w:type="dxa"/>
              <w:bottom w:w="65" w:type="dxa"/>
              <w:left w:w="80" w:type="dxa"/>
              <w:right w:w="80" w:type="dxa"/>
            </w:tcMar>
          </w:tcPr>
          <w:p>
            <w:pPr>
              <w:spacing w:before="0" w:after="0"/>
            </w:pPr>
            <w:r>
              <w:rPr>
                <w:rFonts w:ascii="宋体" w:hAnsi="宋体"/>
                <w:b/>
                <w:sz w:val="17"/>
              </w:rPr>
              <w:t>第 2 天纤维蛋白原 (FIB_D2, g/L)</w:t>
            </w:r>
          </w:p>
        </w:tc>
        <w:tc>
          <w:tcPr>
            <w:tcW w:type="dxa" w:w="1632"/>
            <w:tcMar>
              <w:top w:w="65" w:type="dxa"/>
              <w:bottom w:w="65" w:type="dxa"/>
              <w:left w:w="80" w:type="dxa"/>
              <w:right w:w="80" w:type="dxa"/>
            </w:tcMar>
          </w:tcPr>
          <w:p>
            <w:pPr>
              <w:spacing w:before="0" w:after="0"/>
            </w:pPr>
            <w:r>
              <w:rPr>
                <w:rFonts w:ascii="宋体" w:hAnsi="宋体"/>
                <w:sz w:val="17"/>
              </w:rPr>
              <w:t>3.12 [2.40 - 4.10]</w:t>
            </w:r>
          </w:p>
        </w:tc>
        <w:tc>
          <w:tcPr>
            <w:tcW w:type="dxa" w:w="1632"/>
            <w:tcMar>
              <w:top w:w="65" w:type="dxa"/>
              <w:bottom w:w="65" w:type="dxa"/>
              <w:left w:w="80" w:type="dxa"/>
              <w:right w:w="80" w:type="dxa"/>
            </w:tcMar>
          </w:tcPr>
          <w:p>
            <w:pPr>
              <w:spacing w:before="0" w:after="0"/>
            </w:pPr>
            <w:r>
              <w:rPr>
                <w:rFonts w:ascii="宋体" w:hAnsi="宋体"/>
                <w:sz w:val="17"/>
              </w:rPr>
              <w:t>4.65 [3.50 - 6.20]</w:t>
            </w:r>
          </w:p>
        </w:tc>
        <w:tc>
          <w:tcPr>
            <w:tcW w:type="dxa" w:w="1632"/>
            <w:tcMar>
              <w:top w:w="65" w:type="dxa"/>
              <w:bottom w:w="65" w:type="dxa"/>
              <w:left w:w="80" w:type="dxa"/>
              <w:right w:w="80" w:type="dxa"/>
            </w:tcMar>
          </w:tcPr>
          <w:p>
            <w:pPr>
              <w:spacing w:before="0" w:after="0"/>
            </w:pPr>
            <w:r>
              <w:rPr>
                <w:rFonts w:ascii="宋体" w:hAnsi="宋体"/>
                <w:sz w:val="17"/>
              </w:rPr>
              <w:t>1660.5</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+1.49 倍 (凝血底物丰富)</w:t>
            </w:r>
          </w:p>
        </w:tc>
      </w:tr>
      <w:tr>
        <w:tc>
          <w:tcPr>
            <w:tcW w:type="dxa" w:w="1632"/>
            <w:tcMar>
              <w:top w:w="65" w:type="dxa"/>
              <w:bottom w:w="65" w:type="dxa"/>
              <w:left w:w="80" w:type="dxa"/>
              <w:right w:w="80" w:type="dxa"/>
            </w:tcMar>
            <w:shd w:fill="F8FAFC"/>
          </w:tcPr>
          <w:p>
            <w:pPr>
              <w:spacing w:before="0" w:after="0"/>
            </w:pPr>
            <w:r>
              <w:rPr>
                <w:rFonts w:ascii="宋体" w:hAnsi="宋体"/>
                <w:b/>
                <w:sz w:val="17"/>
              </w:rPr>
              <w:t>第 7 天谷丙转氨酶 (ALT_D7, U/L)</w:t>
            </w:r>
          </w:p>
        </w:tc>
        <w:tc>
          <w:tcPr>
            <w:tcW w:type="dxa" w:w="1632"/>
            <w:tcMar>
              <w:top w:w="65" w:type="dxa"/>
              <w:bottom w:w="65" w:type="dxa"/>
              <w:left w:w="80" w:type="dxa"/>
              <w:right w:w="80" w:type="dxa"/>
            </w:tcMar>
            <w:shd w:fill="F8FAFC"/>
          </w:tcPr>
          <w:p>
            <w:pPr>
              <w:spacing w:before="0" w:after="0"/>
            </w:pPr>
            <w:r>
              <w:rPr>
                <w:rFonts w:ascii="宋体" w:hAnsi="宋体"/>
                <w:sz w:val="17"/>
              </w:rPr>
              <w:t>45.0 [28.0 - 78.0]</w:t>
            </w:r>
          </w:p>
        </w:tc>
        <w:tc>
          <w:tcPr>
            <w:tcW w:type="dxa" w:w="1632"/>
            <w:tcMar>
              <w:top w:w="65" w:type="dxa"/>
              <w:bottom w:w="65" w:type="dxa"/>
              <w:left w:w="80" w:type="dxa"/>
              <w:right w:w="80" w:type="dxa"/>
            </w:tcMar>
            <w:shd w:fill="F8FAFC"/>
          </w:tcPr>
          <w:p>
            <w:pPr>
              <w:spacing w:before="0" w:after="0"/>
            </w:pPr>
            <w:r>
              <w:rPr>
                <w:rFonts w:ascii="宋体" w:hAnsi="宋体"/>
                <w:sz w:val="17"/>
              </w:rPr>
              <w:t>26.0 [18.0 - 42.0]</w:t>
            </w:r>
          </w:p>
        </w:tc>
        <w:tc>
          <w:tcPr>
            <w:tcW w:type="dxa" w:w="1632"/>
            <w:tcMar>
              <w:top w:w="65" w:type="dxa"/>
              <w:bottom w:w="65" w:type="dxa"/>
              <w:left w:w="80" w:type="dxa"/>
              <w:right w:w="80" w:type="dxa"/>
            </w:tcMar>
            <w:shd w:fill="F8FAFC"/>
          </w:tcPr>
          <w:p>
            <w:pPr>
              <w:spacing w:before="0" w:after="0"/>
            </w:pPr>
            <w:r>
              <w:rPr>
                <w:rFonts w:ascii="宋体" w:hAnsi="宋体"/>
                <w:sz w:val="17"/>
              </w:rPr>
              <w:t>1598.5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0.0012**</w:t>
            </w:r>
          </w:p>
        </w:tc>
        <w:tc>
          <w:tcPr>
            <w:tcW w:type="dxa" w:w="1632"/>
            <w:tcMar>
              <w:top w:w="65" w:type="dxa"/>
              <w:bottom w:w="65" w:type="dxa"/>
              <w:left w:w="80" w:type="dxa"/>
              <w:right w:w="80" w:type="dxa"/>
            </w:tcMar>
            <w:shd w:fill="F8FAFC"/>
          </w:tcPr>
          <w:p>
            <w:pPr>
              <w:spacing w:before="0" w:after="0"/>
            </w:pPr>
            <w:r>
              <w:rPr>
                <w:rFonts w:ascii="宋体" w:hAnsi="宋体"/>
                <w:sz w:val="17"/>
              </w:rPr>
              <w:t>-42.2% (反向代谢标志)</w:t>
            </w:r>
          </w:p>
        </w:tc>
      </w:tr>
    </w:tbl>
    <w:p>
      <w:pPr>
        <w:spacing w:after="80"/>
      </w:pPr>
    </w:p>
    <w:p>
      <w:pPr>
        <w:keepNext/>
        <w:spacing w:before="240" w:after="80"/>
      </w:pPr>
      <w:r>
        <w:rPr>
          <w:b/>
          <w:color w:val="1F4E79"/>
          <w:sz w:val="20"/>
        </w:rPr>
        <w:t>表12. 5大核心预测标志物两两 Spearman 秩相关系数与方差膨胀因子 (VIF) 共线性诊断三线表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c>
          <w:tcPr>
            <w:tcW w:type="dxa" w:w="1399"/>
            <w:tcMar>
              <w:top w:w="65" w:type="dxa"/>
              <w:bottom w:w="65" w:type="dxa"/>
              <w:left w:w="80" w:type="dxa"/>
              <w:right w:w="80" w:type="dxa"/>
            </w:tcMar>
            <w:shd w:fill="1F4E79"/>
          </w:tcPr>
          <w:p>
            <w:pPr>
              <w:spacing w:before="0" w:after="0"/>
            </w:pPr>
            <w:r>
              <w:rPr>
                <w:rFonts w:ascii="宋体" w:hAnsi="宋体"/>
                <w:b/>
                <w:color w:val="FFFFFF"/>
                <w:sz w:val="17"/>
              </w:rPr>
              <w:t>特征变量 A</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特征变量 B</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Spearman 秩相关系数 (ρ)</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统计学 P 值</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容忍度 (Tolerance)</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方差膨胀因子 (VIF)</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共线性诊断结论</w:t>
            </w:r>
          </w:p>
        </w:tc>
      </w:tr>
      <w:tr>
        <w:tc>
          <w:tcPr>
            <w:tcW w:type="dxa" w:w="1399"/>
            <w:tcMar>
              <w:top w:w="65" w:type="dxa"/>
              <w:bottom w:w="65" w:type="dxa"/>
              <w:left w:w="80" w:type="dxa"/>
              <w:right w:w="80" w:type="dxa"/>
            </w:tcMar>
            <w:shd w:fill="F8FAFC"/>
          </w:tcPr>
          <w:p>
            <w:pPr>
              <w:spacing w:before="0" w:after="0"/>
            </w:pPr>
            <w:r>
              <w:rPr>
                <w:rFonts w:ascii="宋体" w:hAnsi="宋体"/>
                <w:b/>
                <w:sz w:val="17"/>
              </w:rPr>
              <w:t>DD_Late</w:t>
            </w:r>
          </w:p>
        </w:tc>
        <w:tc>
          <w:tcPr>
            <w:tcW w:type="dxa" w:w="1399"/>
            <w:tcMar>
              <w:top w:w="65" w:type="dxa"/>
              <w:bottom w:w="65" w:type="dxa"/>
              <w:left w:w="80" w:type="dxa"/>
              <w:right w:w="80" w:type="dxa"/>
            </w:tcMar>
            <w:shd w:fill="F8FAFC"/>
          </w:tcPr>
          <w:p>
            <w:pPr>
              <w:spacing w:before="0" w:after="0"/>
            </w:pPr>
            <w:r>
              <w:rPr>
                <w:rFonts w:ascii="宋体" w:hAnsi="宋体"/>
                <w:sz w:val="17"/>
              </w:rPr>
              <w:t>DD_D0</w:t>
            </w:r>
          </w:p>
        </w:tc>
        <w:tc>
          <w:tcPr>
            <w:tcW w:type="dxa" w:w="1399"/>
            <w:tcMar>
              <w:top w:w="65" w:type="dxa"/>
              <w:bottom w:w="65" w:type="dxa"/>
              <w:left w:w="80" w:type="dxa"/>
              <w:right w:w="80" w:type="dxa"/>
            </w:tcMar>
            <w:shd w:fill="F8FAFC"/>
          </w:tcPr>
          <w:p>
            <w:pPr>
              <w:spacing w:before="0" w:after="0"/>
            </w:pPr>
            <w:r>
              <w:rPr>
                <w:rFonts w:ascii="宋体" w:hAnsi="宋体"/>
                <w:sz w:val="17"/>
              </w:rPr>
              <w:t>+0.452</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399"/>
            <w:tcMar>
              <w:top w:w="65" w:type="dxa"/>
              <w:bottom w:w="65" w:type="dxa"/>
              <w:left w:w="80" w:type="dxa"/>
              <w:right w:w="80" w:type="dxa"/>
            </w:tcMar>
            <w:shd w:fill="F8FAFC"/>
          </w:tcPr>
          <w:p>
            <w:pPr>
              <w:spacing w:before="0" w:after="0"/>
            </w:pPr>
            <w:r>
              <w:rPr>
                <w:rFonts w:ascii="宋体" w:hAnsi="宋体"/>
                <w:sz w:val="17"/>
              </w:rPr>
              <w:t>0.704</w:t>
            </w:r>
          </w:p>
        </w:tc>
        <w:tc>
          <w:tcPr>
            <w:tcW w:type="dxa" w:w="1399"/>
            <w:tcMar>
              <w:top w:w="65" w:type="dxa"/>
              <w:bottom w:w="65" w:type="dxa"/>
              <w:left w:w="80" w:type="dxa"/>
              <w:right w:w="80" w:type="dxa"/>
            </w:tcMar>
            <w:shd w:fill="F8FAFC"/>
          </w:tcPr>
          <w:p>
            <w:pPr>
              <w:spacing w:before="0" w:after="0"/>
            </w:pPr>
            <w:r>
              <w:rPr>
                <w:rFonts w:ascii="宋体" w:hAnsi="宋体"/>
                <w:sz w:val="17"/>
              </w:rPr>
              <w:t>1.42</w:t>
            </w:r>
          </w:p>
        </w:tc>
        <w:tc>
          <w:tcPr>
            <w:tcW w:type="dxa" w:w="1399"/>
            <w:tcMar>
              <w:top w:w="65" w:type="dxa"/>
              <w:bottom w:w="65" w:type="dxa"/>
              <w:left w:w="80" w:type="dxa"/>
              <w:right w:w="80" w:type="dxa"/>
            </w:tcMar>
            <w:shd w:fill="F8FAFC"/>
          </w:tcPr>
          <w:p>
            <w:pPr>
              <w:spacing w:before="0" w:after="0"/>
            </w:pPr>
            <w:r>
              <w:rPr>
                <w:rFonts w:ascii="宋体" w:hAnsi="宋体"/>
                <w:sz w:val="17"/>
              </w:rPr>
              <w:t>VIF &lt; 1.5，完全无严重多重共线性</w:t>
            </w:r>
          </w:p>
        </w:tc>
      </w:tr>
      <w:tr>
        <w:tc>
          <w:tcPr>
            <w:tcW w:type="dxa" w:w="1399"/>
            <w:tcMar>
              <w:top w:w="65" w:type="dxa"/>
              <w:bottom w:w="65" w:type="dxa"/>
              <w:left w:w="80" w:type="dxa"/>
              <w:right w:w="80" w:type="dxa"/>
            </w:tcMar>
          </w:tcPr>
          <w:p>
            <w:pPr>
              <w:spacing w:before="0" w:after="0"/>
            </w:pPr>
            <w:r>
              <w:rPr>
                <w:rFonts w:ascii="宋体" w:hAnsi="宋体"/>
                <w:b/>
                <w:sz w:val="17"/>
              </w:rPr>
              <w:t>DD_Late</w:t>
            </w:r>
          </w:p>
        </w:tc>
        <w:tc>
          <w:tcPr>
            <w:tcW w:type="dxa" w:w="1399"/>
            <w:tcMar>
              <w:top w:w="65" w:type="dxa"/>
              <w:bottom w:w="65" w:type="dxa"/>
              <w:left w:w="80" w:type="dxa"/>
              <w:right w:w="80" w:type="dxa"/>
            </w:tcMar>
          </w:tcPr>
          <w:p>
            <w:pPr>
              <w:spacing w:before="0" w:after="0"/>
            </w:pPr>
            <w:r>
              <w:rPr>
                <w:rFonts w:ascii="宋体" w:hAnsi="宋体"/>
                <w:sz w:val="17"/>
              </w:rPr>
              <w:t>FIB_D2</w:t>
            </w:r>
          </w:p>
        </w:tc>
        <w:tc>
          <w:tcPr>
            <w:tcW w:type="dxa" w:w="1399"/>
            <w:tcMar>
              <w:top w:w="65" w:type="dxa"/>
              <w:bottom w:w="65" w:type="dxa"/>
              <w:left w:w="80" w:type="dxa"/>
              <w:right w:w="80" w:type="dxa"/>
            </w:tcMar>
          </w:tcPr>
          <w:p>
            <w:pPr>
              <w:spacing w:before="0" w:after="0"/>
            </w:pPr>
            <w:r>
              <w:rPr>
                <w:rFonts w:ascii="宋体" w:hAnsi="宋体"/>
                <w:sz w:val="17"/>
              </w:rPr>
              <w:t>+0.384</w:t>
            </w:r>
          </w:p>
        </w:tc>
        <w:tc>
          <w:tcPr>
            <w:tcW w:type="dxa" w:w="1399"/>
            <w:tcMar>
              <w:top w:w="65" w:type="dxa"/>
              <w:bottom w:w="65" w:type="dxa"/>
              <w:left w:w="80" w:type="dxa"/>
              <w:right w:w="80" w:type="dxa"/>
            </w:tcMar>
          </w:tcPr>
          <w:p>
            <w:pPr>
              <w:spacing w:before="0" w:after="0"/>
            </w:pPr>
            <w:r>
              <w:rPr>
                <w:rFonts w:ascii="宋体" w:hAnsi="宋体"/>
                <w:b/>
                <w:color w:val="D9534F"/>
                <w:sz w:val="17"/>
              </w:rPr>
              <w:t>&lt; 0.0001****</w:t>
            </w:r>
          </w:p>
        </w:tc>
        <w:tc>
          <w:tcPr>
            <w:tcW w:type="dxa" w:w="1399"/>
            <w:tcMar>
              <w:top w:w="65" w:type="dxa"/>
              <w:bottom w:w="65" w:type="dxa"/>
              <w:left w:w="80" w:type="dxa"/>
              <w:right w:w="80" w:type="dxa"/>
            </w:tcMar>
          </w:tcPr>
          <w:p>
            <w:pPr>
              <w:spacing w:before="0" w:after="0"/>
            </w:pPr>
            <w:r>
              <w:rPr>
                <w:rFonts w:ascii="宋体" w:hAnsi="宋体"/>
                <w:sz w:val="17"/>
              </w:rPr>
              <w:t>0.826</w:t>
            </w:r>
          </w:p>
        </w:tc>
        <w:tc>
          <w:tcPr>
            <w:tcW w:type="dxa" w:w="1399"/>
            <w:tcMar>
              <w:top w:w="65" w:type="dxa"/>
              <w:bottom w:w="65" w:type="dxa"/>
              <w:left w:w="80" w:type="dxa"/>
              <w:right w:w="80" w:type="dxa"/>
            </w:tcMar>
          </w:tcPr>
          <w:p>
            <w:pPr>
              <w:spacing w:before="0" w:after="0"/>
            </w:pPr>
            <w:r>
              <w:rPr>
                <w:rFonts w:ascii="宋体" w:hAnsi="宋体"/>
                <w:sz w:val="17"/>
              </w:rPr>
              <w:t>1.21</w:t>
            </w:r>
          </w:p>
        </w:tc>
        <w:tc>
          <w:tcPr>
            <w:tcW w:type="dxa" w:w="1399"/>
            <w:tcMar>
              <w:top w:w="65" w:type="dxa"/>
              <w:bottom w:w="65" w:type="dxa"/>
              <w:left w:w="80" w:type="dxa"/>
              <w:right w:w="80" w:type="dxa"/>
            </w:tcMar>
          </w:tcPr>
          <w:p>
            <w:pPr>
              <w:spacing w:before="0" w:after="0"/>
            </w:pPr>
            <w:r>
              <w:rPr>
                <w:rFonts w:ascii="宋体" w:hAnsi="宋体"/>
                <w:sz w:val="17"/>
              </w:rPr>
              <w:t>低度中等相关，提供独立预测增益</w:t>
            </w:r>
          </w:p>
        </w:tc>
      </w:tr>
      <w:tr>
        <w:tc>
          <w:tcPr>
            <w:tcW w:type="dxa" w:w="1399"/>
            <w:tcMar>
              <w:top w:w="65" w:type="dxa"/>
              <w:bottom w:w="65" w:type="dxa"/>
              <w:left w:w="80" w:type="dxa"/>
              <w:right w:w="80" w:type="dxa"/>
            </w:tcMar>
            <w:shd w:fill="F8FAFC"/>
          </w:tcPr>
          <w:p>
            <w:pPr>
              <w:spacing w:before="0" w:after="0"/>
            </w:pPr>
            <w:r>
              <w:rPr>
                <w:rFonts w:ascii="宋体" w:hAnsi="宋体"/>
                <w:b/>
                <w:sz w:val="17"/>
              </w:rPr>
              <w:t>DD_D0</w:t>
            </w:r>
          </w:p>
        </w:tc>
        <w:tc>
          <w:tcPr>
            <w:tcW w:type="dxa" w:w="1399"/>
            <w:tcMar>
              <w:top w:w="65" w:type="dxa"/>
              <w:bottom w:w="65" w:type="dxa"/>
              <w:left w:w="80" w:type="dxa"/>
              <w:right w:w="80" w:type="dxa"/>
            </w:tcMar>
            <w:shd w:fill="F8FAFC"/>
          </w:tcPr>
          <w:p>
            <w:pPr>
              <w:spacing w:before="0" w:after="0"/>
            </w:pPr>
            <w:r>
              <w:rPr>
                <w:rFonts w:ascii="宋体" w:hAnsi="宋体"/>
                <w:sz w:val="17"/>
              </w:rPr>
              <w:t>WBC_D0</w:t>
            </w:r>
          </w:p>
        </w:tc>
        <w:tc>
          <w:tcPr>
            <w:tcW w:type="dxa" w:w="1399"/>
            <w:tcMar>
              <w:top w:w="65" w:type="dxa"/>
              <w:bottom w:w="65" w:type="dxa"/>
              <w:left w:w="80" w:type="dxa"/>
              <w:right w:w="80" w:type="dxa"/>
            </w:tcMar>
            <w:shd w:fill="F8FAFC"/>
          </w:tcPr>
          <w:p>
            <w:pPr>
              <w:spacing w:before="0" w:after="0"/>
            </w:pPr>
            <w:r>
              <w:rPr>
                <w:rFonts w:ascii="宋体" w:hAnsi="宋体"/>
                <w:sz w:val="17"/>
              </w:rPr>
              <w:t>+0.312</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0.0002***</w:t>
            </w:r>
          </w:p>
        </w:tc>
        <w:tc>
          <w:tcPr>
            <w:tcW w:type="dxa" w:w="1399"/>
            <w:tcMar>
              <w:top w:w="65" w:type="dxa"/>
              <w:bottom w:w="65" w:type="dxa"/>
              <w:left w:w="80" w:type="dxa"/>
              <w:right w:w="80" w:type="dxa"/>
            </w:tcMar>
            <w:shd w:fill="F8FAFC"/>
          </w:tcPr>
          <w:p>
            <w:pPr>
              <w:spacing w:before="0" w:after="0"/>
            </w:pPr>
            <w:r>
              <w:rPr>
                <w:rFonts w:ascii="宋体" w:hAnsi="宋体"/>
                <w:sz w:val="17"/>
              </w:rPr>
              <w:t>0.870</w:t>
            </w:r>
          </w:p>
        </w:tc>
        <w:tc>
          <w:tcPr>
            <w:tcW w:type="dxa" w:w="1399"/>
            <w:tcMar>
              <w:top w:w="65" w:type="dxa"/>
              <w:bottom w:w="65" w:type="dxa"/>
              <w:left w:w="80" w:type="dxa"/>
              <w:right w:w="80" w:type="dxa"/>
            </w:tcMar>
            <w:shd w:fill="F8FAFC"/>
          </w:tcPr>
          <w:p>
            <w:pPr>
              <w:spacing w:before="0" w:after="0"/>
            </w:pPr>
            <w:r>
              <w:rPr>
                <w:rFonts w:ascii="宋体" w:hAnsi="宋体"/>
                <w:sz w:val="17"/>
              </w:rPr>
              <w:t>1.15</w:t>
            </w:r>
          </w:p>
        </w:tc>
        <w:tc>
          <w:tcPr>
            <w:tcW w:type="dxa" w:w="1399"/>
            <w:tcMar>
              <w:top w:w="65" w:type="dxa"/>
              <w:bottom w:w="65" w:type="dxa"/>
              <w:left w:w="80" w:type="dxa"/>
              <w:right w:w="80" w:type="dxa"/>
            </w:tcMar>
            <w:shd w:fill="F8FAFC"/>
          </w:tcPr>
          <w:p>
            <w:pPr>
              <w:spacing w:before="0" w:after="0"/>
            </w:pPr>
            <w:r>
              <w:rPr>
                <w:rFonts w:ascii="宋体" w:hAnsi="宋体"/>
                <w:sz w:val="17"/>
              </w:rPr>
              <w:t>轻度正相关，反映炎症与内皮损伤伴随</w:t>
            </w:r>
          </w:p>
        </w:tc>
      </w:tr>
      <w:tr>
        <w:tc>
          <w:tcPr>
            <w:tcW w:type="dxa" w:w="1399"/>
            <w:tcMar>
              <w:top w:w="65" w:type="dxa"/>
              <w:bottom w:w="65" w:type="dxa"/>
              <w:left w:w="80" w:type="dxa"/>
              <w:right w:w="80" w:type="dxa"/>
            </w:tcMar>
          </w:tcPr>
          <w:p>
            <w:pPr>
              <w:spacing w:before="0" w:after="0"/>
            </w:pPr>
            <w:r>
              <w:rPr>
                <w:rFonts w:ascii="宋体" w:hAnsi="宋体"/>
                <w:b/>
                <w:sz w:val="17"/>
              </w:rPr>
              <w:t>DD_Late</w:t>
            </w:r>
          </w:p>
        </w:tc>
        <w:tc>
          <w:tcPr>
            <w:tcW w:type="dxa" w:w="1399"/>
            <w:tcMar>
              <w:top w:w="65" w:type="dxa"/>
              <w:bottom w:w="65" w:type="dxa"/>
              <w:left w:w="80" w:type="dxa"/>
              <w:right w:w="80" w:type="dxa"/>
            </w:tcMar>
          </w:tcPr>
          <w:p>
            <w:pPr>
              <w:spacing w:before="0" w:after="0"/>
            </w:pPr>
            <w:r>
              <w:rPr>
                <w:rFonts w:ascii="宋体" w:hAnsi="宋体"/>
                <w:sz w:val="17"/>
              </w:rPr>
              <w:t>WBC_D0</w:t>
            </w:r>
          </w:p>
        </w:tc>
        <w:tc>
          <w:tcPr>
            <w:tcW w:type="dxa" w:w="1399"/>
            <w:tcMar>
              <w:top w:w="65" w:type="dxa"/>
              <w:bottom w:w="65" w:type="dxa"/>
              <w:left w:w="80" w:type="dxa"/>
              <w:right w:w="80" w:type="dxa"/>
            </w:tcMar>
          </w:tcPr>
          <w:p>
            <w:pPr>
              <w:spacing w:before="0" w:after="0"/>
            </w:pPr>
            <w:r>
              <w:rPr>
                <w:rFonts w:ascii="宋体" w:hAnsi="宋体"/>
                <w:sz w:val="17"/>
              </w:rPr>
              <w:t>+0.285</w:t>
            </w:r>
          </w:p>
        </w:tc>
        <w:tc>
          <w:tcPr>
            <w:tcW w:type="dxa" w:w="1399"/>
            <w:tcMar>
              <w:top w:w="65" w:type="dxa"/>
              <w:bottom w:w="65" w:type="dxa"/>
              <w:left w:w="80" w:type="dxa"/>
              <w:right w:w="80" w:type="dxa"/>
            </w:tcMar>
          </w:tcPr>
          <w:p>
            <w:pPr>
              <w:spacing w:before="0" w:after="0"/>
            </w:pPr>
            <w:r>
              <w:rPr>
                <w:rFonts w:ascii="宋体" w:hAnsi="宋体"/>
                <w:b/>
                <w:color w:val="D9534F"/>
                <w:sz w:val="17"/>
              </w:rPr>
              <w:t>0.0006***</w:t>
            </w:r>
          </w:p>
        </w:tc>
        <w:tc>
          <w:tcPr>
            <w:tcW w:type="dxa" w:w="1399"/>
            <w:tcMar>
              <w:top w:w="65" w:type="dxa"/>
              <w:bottom w:w="65" w:type="dxa"/>
              <w:left w:w="80" w:type="dxa"/>
              <w:right w:w="80" w:type="dxa"/>
            </w:tcMar>
          </w:tcPr>
          <w:p>
            <w:pPr>
              <w:spacing w:before="0" w:after="0"/>
            </w:pPr>
            <w:r>
              <w:rPr>
                <w:rFonts w:ascii="宋体" w:hAnsi="宋体"/>
                <w:sz w:val="17"/>
              </w:rPr>
              <w:t>0.855</w:t>
            </w:r>
          </w:p>
        </w:tc>
        <w:tc>
          <w:tcPr>
            <w:tcW w:type="dxa" w:w="1399"/>
            <w:tcMar>
              <w:top w:w="65" w:type="dxa"/>
              <w:bottom w:w="65" w:type="dxa"/>
              <w:left w:w="80" w:type="dxa"/>
              <w:right w:w="80" w:type="dxa"/>
            </w:tcMar>
          </w:tcPr>
          <w:p>
            <w:pPr>
              <w:spacing w:before="0" w:after="0"/>
            </w:pPr>
            <w:r>
              <w:rPr>
                <w:rFonts w:ascii="宋体" w:hAnsi="宋体"/>
                <w:sz w:val="17"/>
              </w:rPr>
              <w:t>1.17</w:t>
            </w:r>
          </w:p>
        </w:tc>
        <w:tc>
          <w:tcPr>
            <w:tcW w:type="dxa" w:w="1399"/>
            <w:tcMar>
              <w:top w:w="65" w:type="dxa"/>
              <w:bottom w:w="65" w:type="dxa"/>
              <w:left w:w="80" w:type="dxa"/>
              <w:right w:w="80" w:type="dxa"/>
            </w:tcMar>
          </w:tcPr>
          <w:p>
            <w:pPr>
              <w:spacing w:before="0" w:after="0"/>
            </w:pPr>
            <w:r>
              <w:rPr>
                <w:rFonts w:ascii="宋体" w:hAnsi="宋体"/>
                <w:sz w:val="17"/>
              </w:rPr>
              <w:t>弱相关，无信息冗余重叠</w:t>
            </w:r>
          </w:p>
        </w:tc>
      </w:tr>
      <w:tr>
        <w:tc>
          <w:tcPr>
            <w:tcW w:type="dxa" w:w="1399"/>
            <w:tcMar>
              <w:top w:w="65" w:type="dxa"/>
              <w:bottom w:w="65" w:type="dxa"/>
              <w:left w:w="80" w:type="dxa"/>
              <w:right w:w="80" w:type="dxa"/>
            </w:tcMar>
            <w:shd w:fill="F8FAFC"/>
          </w:tcPr>
          <w:p>
            <w:pPr>
              <w:spacing w:before="0" w:after="0"/>
            </w:pPr>
            <w:r>
              <w:rPr>
                <w:rFonts w:ascii="宋体" w:hAnsi="宋体"/>
                <w:b/>
                <w:sz w:val="17"/>
              </w:rPr>
              <w:t>ALT_D7</w:t>
            </w:r>
          </w:p>
        </w:tc>
        <w:tc>
          <w:tcPr>
            <w:tcW w:type="dxa" w:w="1399"/>
            <w:tcMar>
              <w:top w:w="65" w:type="dxa"/>
              <w:bottom w:w="65" w:type="dxa"/>
              <w:left w:w="80" w:type="dxa"/>
              <w:right w:w="80" w:type="dxa"/>
            </w:tcMar>
            <w:shd w:fill="F8FAFC"/>
          </w:tcPr>
          <w:p>
            <w:pPr>
              <w:spacing w:before="0" w:after="0"/>
            </w:pPr>
            <w:r>
              <w:rPr>
                <w:rFonts w:ascii="宋体" w:hAnsi="宋体"/>
                <w:sz w:val="17"/>
              </w:rPr>
              <w:t>DD_Late</w:t>
            </w:r>
          </w:p>
        </w:tc>
        <w:tc>
          <w:tcPr>
            <w:tcW w:type="dxa" w:w="1399"/>
            <w:tcMar>
              <w:top w:w="65" w:type="dxa"/>
              <w:bottom w:w="65" w:type="dxa"/>
              <w:left w:w="80" w:type="dxa"/>
              <w:right w:w="80" w:type="dxa"/>
            </w:tcMar>
            <w:shd w:fill="F8FAFC"/>
          </w:tcPr>
          <w:p>
            <w:pPr>
              <w:spacing w:before="0" w:after="0"/>
            </w:pPr>
            <w:r>
              <w:rPr>
                <w:rFonts w:ascii="宋体" w:hAnsi="宋体"/>
                <w:sz w:val="17"/>
              </w:rPr>
              <w:t>-0.264</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0.0018**</w:t>
            </w:r>
          </w:p>
        </w:tc>
        <w:tc>
          <w:tcPr>
            <w:tcW w:type="dxa" w:w="1399"/>
            <w:tcMar>
              <w:top w:w="65" w:type="dxa"/>
              <w:bottom w:w="65" w:type="dxa"/>
              <w:left w:w="80" w:type="dxa"/>
              <w:right w:w="80" w:type="dxa"/>
            </w:tcMar>
            <w:shd w:fill="F8FAFC"/>
          </w:tcPr>
          <w:p>
            <w:pPr>
              <w:spacing w:before="0" w:after="0"/>
            </w:pPr>
            <w:r>
              <w:rPr>
                <w:rFonts w:ascii="宋体" w:hAnsi="宋体"/>
                <w:sz w:val="17"/>
              </w:rPr>
              <w:t>0.893</w:t>
            </w:r>
          </w:p>
        </w:tc>
        <w:tc>
          <w:tcPr>
            <w:tcW w:type="dxa" w:w="1399"/>
            <w:tcMar>
              <w:top w:w="65" w:type="dxa"/>
              <w:bottom w:w="65" w:type="dxa"/>
              <w:left w:w="80" w:type="dxa"/>
              <w:right w:w="80" w:type="dxa"/>
            </w:tcMar>
            <w:shd w:fill="F8FAFC"/>
          </w:tcPr>
          <w:p>
            <w:pPr>
              <w:spacing w:before="0" w:after="0"/>
            </w:pPr>
            <w:r>
              <w:rPr>
                <w:rFonts w:ascii="宋体" w:hAnsi="宋体"/>
                <w:sz w:val="17"/>
              </w:rPr>
              <w:t>1.12</w:t>
            </w:r>
          </w:p>
        </w:tc>
        <w:tc>
          <w:tcPr>
            <w:tcW w:type="dxa" w:w="1399"/>
            <w:tcMar>
              <w:top w:w="65" w:type="dxa"/>
              <w:bottom w:w="65" w:type="dxa"/>
              <w:left w:w="80" w:type="dxa"/>
              <w:right w:w="80" w:type="dxa"/>
            </w:tcMar>
            <w:shd w:fill="F8FAFC"/>
          </w:tcPr>
          <w:p>
            <w:pPr>
              <w:spacing w:before="0" w:after="0"/>
            </w:pPr>
            <w:r>
              <w:rPr>
                <w:rFonts w:ascii="宋体" w:hAnsi="宋体"/>
                <w:sz w:val="17"/>
              </w:rPr>
              <w:t>轻度负相关，提供反向正交补充维度</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4818888"/>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4818888"/>
                    </a:xfrm>
                    <a:prstGeom prst="rect"/>
                  </pic:spPr>
                </pic:pic>
              </a:graphicData>
            </a:graphic>
          </wp:inline>
        </w:drawing>
      </w:r>
    </w:p>
    <w:p>
      <w:pPr>
        <w:spacing w:before="40" w:after="200"/>
        <w:jc w:val="center"/>
      </w:pPr>
      <w:r>
        <w:rPr>
          <w:i/>
          <w:color w:val="646E78"/>
          <w:sz w:val="17"/>
        </w:rPr>
        <w:t>图5. 三轨正交特征筛选共识 Venn 图（单/多因素子集 ∩ LASSO子集 ∩ Boruta子集，零文字重叠排版，严格交集锁定 5 大黄金生物标志物）</w:t>
      </w:r>
    </w:p>
    <w:p>
      <w:pPr>
        <w:keepNext/>
        <w:spacing w:before="160" w:after="80"/>
        <w:jc w:val="center"/>
      </w:pPr>
    </w:p>
    <w:p>
      <w:r>
        <w:drawing>
          <wp:inline xmlns:a="http://schemas.openxmlformats.org/drawingml/2006/main" xmlns:pic="http://schemas.openxmlformats.org/drawingml/2006/picture">
            <wp:extent cx="5669280" cy="4913376"/>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4913376"/>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CV，随机种子固定为 42）对 6 种经典机器学习算法及高斯朴素贝叶斯基线模型进行全面评测。评测模型包括：**LightGBM（梯度提升树冠军模型）、随机森林（Random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scale_pos_weight），严格计算召回率（Recall/Sensitivity）、精确率（Precision/PPV）、准确率（Accuracy）、F1分数、特异性（Specificity）、AUC值（附带 95% 置信区间）及 Brier 评分。</w:t>
      </w:r>
    </w:p>
    <w:p>
      <w:pPr>
        <w:keepNext/>
        <w:spacing w:before="240" w:after="80"/>
      </w:pPr>
      <w:r>
        <w:rPr>
          <w:b/>
          <w:color w:val="1F4E79"/>
          <w:sz w:val="20"/>
        </w:rPr>
        <w:t>表13. 第一阶段 10 折交叉验证 6 种机器学习算法全指标横向评测总表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79"/>
        <w:gridCol w:w="979"/>
        <w:gridCol w:w="979"/>
        <w:gridCol w:w="979"/>
        <w:gridCol w:w="979"/>
        <w:gridCol w:w="979"/>
        <w:gridCol w:w="979"/>
        <w:gridCol w:w="979"/>
        <w:gridCol w:w="979"/>
        <w:gridCol w:w="979"/>
      </w:tblGrid>
      <w:tr>
        <w:tc>
          <w:tcPr>
            <w:tcW w:type="dxa" w:w="979"/>
            <w:tcMar>
              <w:top w:w="65" w:type="dxa"/>
              <w:bottom w:w="65" w:type="dxa"/>
              <w:left w:w="80" w:type="dxa"/>
              <w:right w:w="80" w:type="dxa"/>
            </w:tcMar>
            <w:shd w:fill="1F4E79"/>
          </w:tcPr>
          <w:p>
            <w:pPr>
              <w:spacing w:before="0" w:after="0"/>
            </w:pPr>
            <w:r>
              <w:rPr>
                <w:rFonts w:ascii="宋体" w:hAnsi="宋体"/>
                <w:b/>
                <w:color w:val="FFFFFF"/>
                <w:sz w:val="17"/>
              </w:rPr>
              <w:t>模型简称</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算法完整名称</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准确率 (ACC)</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召回率 (Sensitivity)</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特异性 (Specificity)</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精确率 (PPV)</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阴性预测值 (NPV)</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F1 分数</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交叉验证 AUROC (95% CI)</w:t>
            </w:r>
          </w:p>
        </w:tc>
        <w:tc>
          <w:tcPr>
            <w:tcW w:type="dxa" w:w="979"/>
            <w:tcMar>
              <w:top w:w="65" w:type="dxa"/>
              <w:bottom w:w="65" w:type="dxa"/>
              <w:left w:w="80" w:type="dxa"/>
              <w:right w:w="80" w:type="dxa"/>
            </w:tcMar>
            <w:shd w:fill="1F4E79"/>
          </w:tcPr>
          <w:p>
            <w:pPr>
              <w:spacing w:before="0" w:after="0"/>
            </w:pPr>
            <w:r>
              <w:rPr>
                <w:rFonts w:ascii="宋体" w:hAnsi="宋体"/>
                <w:b/>
                <w:color w:val="FFFFFF"/>
                <w:sz w:val="17"/>
              </w:rPr>
              <w:t>综合评级与特点</w:t>
            </w:r>
          </w:p>
        </w:tc>
      </w:tr>
      <w:tr>
        <w:tc>
          <w:tcPr>
            <w:tcW w:type="dxa" w:w="979"/>
            <w:tcMar>
              <w:top w:w="65" w:type="dxa"/>
              <w:bottom w:w="65" w:type="dxa"/>
              <w:left w:w="80" w:type="dxa"/>
              <w:right w:w="80" w:type="dxa"/>
            </w:tcMar>
            <w:shd w:fill="F8FAFC"/>
          </w:tcPr>
          <w:p>
            <w:pPr>
              <w:spacing w:before="0" w:after="0"/>
            </w:pPr>
            <w:r>
              <w:rPr>
                <w:rFonts w:ascii="宋体" w:hAnsi="宋体"/>
                <w:b/>
                <w:color w:val="D9534F"/>
                <w:sz w:val="17"/>
              </w:rPr>
              <w:t>LGBM*</w:t>
            </w:r>
          </w:p>
        </w:tc>
        <w:tc>
          <w:tcPr>
            <w:tcW w:type="dxa" w:w="979"/>
            <w:tcMar>
              <w:top w:w="65" w:type="dxa"/>
              <w:bottom w:w="65" w:type="dxa"/>
              <w:left w:w="80" w:type="dxa"/>
              <w:right w:w="80" w:type="dxa"/>
            </w:tcMar>
            <w:shd w:fill="F8FAFC"/>
          </w:tcPr>
          <w:p>
            <w:pPr>
              <w:spacing w:before="0" w:after="0"/>
            </w:pPr>
            <w:r>
              <w:rPr>
                <w:rFonts w:ascii="宋体" w:hAnsi="宋体"/>
                <w:b/>
                <w:color w:val="008080"/>
                <w:sz w:val="17"/>
              </w:rPr>
              <w:t>LightGBM (推荐金标准)</w:t>
            </w:r>
          </w:p>
        </w:tc>
        <w:tc>
          <w:tcPr>
            <w:tcW w:type="dxa" w:w="979"/>
            <w:tcMar>
              <w:top w:w="65" w:type="dxa"/>
              <w:bottom w:w="65" w:type="dxa"/>
              <w:left w:w="80" w:type="dxa"/>
              <w:right w:w="80" w:type="dxa"/>
            </w:tcMar>
            <w:shd w:fill="F8FAFC"/>
          </w:tcPr>
          <w:p>
            <w:pPr>
              <w:spacing w:before="0" w:after="0"/>
            </w:pPr>
            <w:r>
              <w:rPr>
                <w:rFonts w:ascii="宋体" w:hAnsi="宋体"/>
                <w:sz w:val="17"/>
              </w:rPr>
              <w:t>0.792</w:t>
            </w:r>
          </w:p>
        </w:tc>
        <w:tc>
          <w:tcPr>
            <w:tcW w:type="dxa" w:w="979"/>
            <w:tcMar>
              <w:top w:w="65" w:type="dxa"/>
              <w:bottom w:w="65" w:type="dxa"/>
              <w:left w:w="80" w:type="dxa"/>
              <w:right w:w="80" w:type="dxa"/>
            </w:tcMar>
            <w:shd w:fill="F8FAFC"/>
          </w:tcPr>
          <w:p>
            <w:pPr>
              <w:spacing w:before="0" w:after="0"/>
            </w:pPr>
            <w:r>
              <w:rPr>
                <w:rFonts w:ascii="宋体" w:hAnsi="宋体"/>
                <w:sz w:val="17"/>
              </w:rPr>
              <w:t>0.800</w:t>
            </w:r>
          </w:p>
        </w:tc>
        <w:tc>
          <w:tcPr>
            <w:tcW w:type="dxa" w:w="979"/>
            <w:tcMar>
              <w:top w:w="65" w:type="dxa"/>
              <w:bottom w:w="65" w:type="dxa"/>
              <w:left w:w="80" w:type="dxa"/>
              <w:right w:w="80" w:type="dxa"/>
            </w:tcMar>
            <w:shd w:fill="F8FAFC"/>
          </w:tcPr>
          <w:p>
            <w:pPr>
              <w:spacing w:before="0" w:after="0"/>
            </w:pPr>
            <w:r>
              <w:rPr>
                <w:rFonts w:ascii="宋体" w:hAnsi="宋体"/>
                <w:sz w:val="17"/>
              </w:rPr>
              <w:t>0.790</w:t>
            </w:r>
          </w:p>
        </w:tc>
        <w:tc>
          <w:tcPr>
            <w:tcW w:type="dxa" w:w="979"/>
            <w:tcMar>
              <w:top w:w="65" w:type="dxa"/>
              <w:bottom w:w="65" w:type="dxa"/>
              <w:left w:w="80" w:type="dxa"/>
              <w:right w:w="80" w:type="dxa"/>
            </w:tcMar>
            <w:shd w:fill="F8FAFC"/>
          </w:tcPr>
          <w:p>
            <w:pPr>
              <w:spacing w:before="0" w:after="0"/>
            </w:pPr>
            <w:r>
              <w:rPr>
                <w:rFonts w:ascii="宋体" w:hAnsi="宋体"/>
                <w:sz w:val="17"/>
              </w:rPr>
              <w:t>0.540</w:t>
            </w:r>
          </w:p>
        </w:tc>
        <w:tc>
          <w:tcPr>
            <w:tcW w:type="dxa" w:w="979"/>
            <w:tcMar>
              <w:top w:w="65" w:type="dxa"/>
              <w:bottom w:w="65" w:type="dxa"/>
              <w:left w:w="80" w:type="dxa"/>
              <w:right w:w="80" w:type="dxa"/>
            </w:tcMar>
            <w:shd w:fill="F8FAFC"/>
          </w:tcPr>
          <w:p>
            <w:pPr>
              <w:spacing w:before="0" w:after="0"/>
            </w:pPr>
            <w:r>
              <w:rPr>
                <w:rFonts w:ascii="宋体" w:hAnsi="宋体"/>
                <w:sz w:val="17"/>
              </w:rPr>
              <w:t>0.932</w:t>
            </w:r>
          </w:p>
        </w:tc>
        <w:tc>
          <w:tcPr>
            <w:tcW w:type="dxa" w:w="979"/>
            <w:tcMar>
              <w:top w:w="65" w:type="dxa"/>
              <w:bottom w:w="65" w:type="dxa"/>
              <w:left w:w="80" w:type="dxa"/>
              <w:right w:w="80" w:type="dxa"/>
            </w:tcMar>
            <w:shd w:fill="F8FAFC"/>
          </w:tcPr>
          <w:p>
            <w:pPr>
              <w:spacing w:before="0" w:after="0"/>
            </w:pPr>
            <w:r>
              <w:rPr>
                <w:rFonts w:ascii="宋体" w:hAnsi="宋体"/>
                <w:sz w:val="17"/>
              </w:rPr>
              <w:t>0.645</w:t>
            </w:r>
          </w:p>
        </w:tc>
        <w:tc>
          <w:tcPr>
            <w:tcW w:type="dxa" w:w="979"/>
            <w:tcMar>
              <w:top w:w="65" w:type="dxa"/>
              <w:bottom w:w="65" w:type="dxa"/>
              <w:left w:w="80" w:type="dxa"/>
              <w:right w:w="80" w:type="dxa"/>
            </w:tcMar>
            <w:shd w:fill="F8FAFC"/>
          </w:tcPr>
          <w:p>
            <w:pPr>
              <w:spacing w:before="0" w:after="0"/>
            </w:pPr>
            <w:r>
              <w:rPr>
                <w:rFonts w:ascii="宋体" w:hAnsi="宋体"/>
                <w:sz w:val="17"/>
              </w:rPr>
              <w:t>0.881 [0.842 - 0.921]</w:t>
            </w:r>
          </w:p>
        </w:tc>
        <w:tc>
          <w:tcPr>
            <w:tcW w:type="dxa" w:w="979"/>
            <w:tcMar>
              <w:top w:w="65" w:type="dxa"/>
              <w:bottom w:w="65" w:type="dxa"/>
              <w:left w:w="80" w:type="dxa"/>
              <w:right w:w="80" w:type="dxa"/>
            </w:tcMar>
            <w:shd w:fill="F8FAFC"/>
          </w:tcPr>
          <w:p>
            <w:pPr>
              <w:spacing w:before="0" w:after="0"/>
            </w:pPr>
            <w:r>
              <w:rPr>
                <w:rFonts w:ascii="宋体" w:hAnsi="宋体"/>
                <w:sz w:val="17"/>
              </w:rPr>
              <w:t>【冠军模型】泛化力极佳，抗过拟合强，校准度最好</w:t>
            </w:r>
          </w:p>
        </w:tc>
      </w:tr>
      <w:tr>
        <w:tc>
          <w:tcPr>
            <w:tcW w:type="dxa" w:w="979"/>
            <w:tcMar>
              <w:top w:w="65" w:type="dxa"/>
              <w:bottom w:w="65" w:type="dxa"/>
              <w:left w:w="80" w:type="dxa"/>
              <w:right w:w="80" w:type="dxa"/>
            </w:tcMar>
          </w:tcPr>
          <w:p>
            <w:pPr>
              <w:spacing w:before="0" w:after="0"/>
            </w:pPr>
            <w:r>
              <w:rPr>
                <w:rFonts w:ascii="宋体" w:hAnsi="宋体"/>
                <w:b/>
                <w:sz w:val="17"/>
              </w:rPr>
              <w:t>RF</w:t>
            </w:r>
          </w:p>
        </w:tc>
        <w:tc>
          <w:tcPr>
            <w:tcW w:type="dxa" w:w="979"/>
            <w:tcMar>
              <w:top w:w="65" w:type="dxa"/>
              <w:bottom w:w="65" w:type="dxa"/>
              <w:left w:w="80" w:type="dxa"/>
              <w:right w:w="80" w:type="dxa"/>
            </w:tcMar>
          </w:tcPr>
          <w:p>
            <w:pPr>
              <w:spacing w:before="0" w:after="0"/>
            </w:pPr>
            <w:r>
              <w:rPr>
                <w:rFonts w:ascii="宋体" w:hAnsi="宋体"/>
                <w:sz w:val="17"/>
              </w:rPr>
              <w:t>随机森林 (Random Forest)</w:t>
            </w:r>
          </w:p>
        </w:tc>
        <w:tc>
          <w:tcPr>
            <w:tcW w:type="dxa" w:w="979"/>
            <w:tcMar>
              <w:top w:w="65" w:type="dxa"/>
              <w:bottom w:w="65" w:type="dxa"/>
              <w:left w:w="80" w:type="dxa"/>
              <w:right w:w="80" w:type="dxa"/>
            </w:tcMar>
          </w:tcPr>
          <w:p>
            <w:pPr>
              <w:spacing w:before="0" w:after="0"/>
            </w:pPr>
            <w:r>
              <w:rPr>
                <w:rFonts w:ascii="宋体" w:hAnsi="宋体"/>
                <w:sz w:val="17"/>
              </w:rPr>
              <w:t>0.673</w:t>
            </w:r>
          </w:p>
        </w:tc>
        <w:tc>
          <w:tcPr>
            <w:tcW w:type="dxa" w:w="979"/>
            <w:tcMar>
              <w:top w:w="65" w:type="dxa"/>
              <w:bottom w:w="65" w:type="dxa"/>
              <w:left w:w="80" w:type="dxa"/>
              <w:right w:w="80" w:type="dxa"/>
            </w:tcMar>
          </w:tcPr>
          <w:p>
            <w:pPr>
              <w:spacing w:before="0" w:after="0"/>
            </w:pPr>
            <w:r>
              <w:rPr>
                <w:rFonts w:ascii="宋体" w:hAnsi="宋体"/>
                <w:sz w:val="17"/>
              </w:rPr>
              <w:t>0.917</w:t>
            </w:r>
          </w:p>
        </w:tc>
        <w:tc>
          <w:tcPr>
            <w:tcW w:type="dxa" w:w="979"/>
            <w:tcMar>
              <w:top w:w="65" w:type="dxa"/>
              <w:bottom w:w="65" w:type="dxa"/>
              <w:left w:w="80" w:type="dxa"/>
              <w:right w:w="80" w:type="dxa"/>
            </w:tcMar>
          </w:tcPr>
          <w:p>
            <w:pPr>
              <w:spacing w:before="0" w:after="0"/>
            </w:pPr>
            <w:r>
              <w:rPr>
                <w:rFonts w:ascii="宋体" w:hAnsi="宋体"/>
                <w:sz w:val="17"/>
              </w:rPr>
              <w:t>0.635</w:t>
            </w:r>
          </w:p>
        </w:tc>
        <w:tc>
          <w:tcPr>
            <w:tcW w:type="dxa" w:w="979"/>
            <w:tcMar>
              <w:top w:w="65" w:type="dxa"/>
              <w:bottom w:w="65" w:type="dxa"/>
              <w:left w:w="80" w:type="dxa"/>
              <w:right w:w="80" w:type="dxa"/>
            </w:tcMar>
          </w:tcPr>
          <w:p>
            <w:pPr>
              <w:spacing w:before="0" w:after="0"/>
            </w:pPr>
            <w:r>
              <w:rPr>
                <w:rFonts w:ascii="宋体" w:hAnsi="宋体"/>
                <w:sz w:val="17"/>
              </w:rPr>
              <w:t>0.282</w:t>
            </w:r>
          </w:p>
        </w:tc>
        <w:tc>
          <w:tcPr>
            <w:tcW w:type="dxa" w:w="979"/>
            <w:tcMar>
              <w:top w:w="65" w:type="dxa"/>
              <w:bottom w:w="65" w:type="dxa"/>
              <w:left w:w="80" w:type="dxa"/>
              <w:right w:w="80" w:type="dxa"/>
            </w:tcMar>
          </w:tcPr>
          <w:p>
            <w:pPr>
              <w:spacing w:before="0" w:after="0"/>
            </w:pPr>
            <w:r>
              <w:rPr>
                <w:rFonts w:ascii="宋体" w:hAnsi="宋体"/>
                <w:sz w:val="17"/>
              </w:rPr>
              <w:t>0.976</w:t>
            </w:r>
          </w:p>
        </w:tc>
        <w:tc>
          <w:tcPr>
            <w:tcW w:type="dxa" w:w="979"/>
            <w:tcMar>
              <w:top w:w="65" w:type="dxa"/>
              <w:bottom w:w="65" w:type="dxa"/>
              <w:left w:w="80" w:type="dxa"/>
              <w:right w:w="80" w:type="dxa"/>
            </w:tcMar>
          </w:tcPr>
          <w:p>
            <w:pPr>
              <w:spacing w:before="0" w:after="0"/>
            </w:pPr>
            <w:r>
              <w:rPr>
                <w:rFonts w:ascii="宋体" w:hAnsi="宋体"/>
                <w:sz w:val="17"/>
              </w:rPr>
              <w:t>0.431</w:t>
            </w:r>
          </w:p>
        </w:tc>
        <w:tc>
          <w:tcPr>
            <w:tcW w:type="dxa" w:w="979"/>
            <w:tcMar>
              <w:top w:w="65" w:type="dxa"/>
              <w:bottom w:w="65" w:type="dxa"/>
              <w:left w:w="80" w:type="dxa"/>
              <w:right w:w="80" w:type="dxa"/>
            </w:tcMar>
          </w:tcPr>
          <w:p>
            <w:pPr>
              <w:spacing w:before="0" w:after="0"/>
            </w:pPr>
            <w:r>
              <w:rPr>
                <w:rFonts w:ascii="宋体" w:hAnsi="宋体"/>
                <w:sz w:val="17"/>
              </w:rPr>
              <w:t>0.786 [0.711 - 0.860]</w:t>
            </w:r>
          </w:p>
        </w:tc>
        <w:tc>
          <w:tcPr>
            <w:tcW w:type="dxa" w:w="979"/>
            <w:tcMar>
              <w:top w:w="65" w:type="dxa"/>
              <w:bottom w:w="65" w:type="dxa"/>
              <w:left w:w="80" w:type="dxa"/>
              <w:right w:w="80" w:type="dxa"/>
            </w:tcMar>
          </w:tcPr>
          <w:p>
            <w:pPr>
              <w:spacing w:before="0" w:after="0"/>
            </w:pPr>
            <w:r>
              <w:rPr>
                <w:rFonts w:ascii="宋体" w:hAnsi="宋体"/>
                <w:sz w:val="17"/>
              </w:rPr>
              <w:t>召回率极高但特异度不足，容易造成假阳性误诊</w:t>
            </w:r>
          </w:p>
        </w:tc>
      </w:tr>
      <w:tr>
        <w:tc>
          <w:tcPr>
            <w:tcW w:type="dxa" w:w="979"/>
            <w:tcMar>
              <w:top w:w="65" w:type="dxa"/>
              <w:bottom w:w="65" w:type="dxa"/>
              <w:left w:w="80" w:type="dxa"/>
              <w:right w:w="80" w:type="dxa"/>
            </w:tcMar>
            <w:shd w:fill="F8FAFC"/>
          </w:tcPr>
          <w:p>
            <w:pPr>
              <w:spacing w:before="0" w:after="0"/>
            </w:pPr>
            <w:r>
              <w:rPr>
                <w:rFonts w:ascii="宋体" w:hAnsi="宋体"/>
                <w:b/>
                <w:sz w:val="17"/>
              </w:rPr>
              <w:t>XGB</w:t>
            </w:r>
          </w:p>
        </w:tc>
        <w:tc>
          <w:tcPr>
            <w:tcW w:type="dxa" w:w="979"/>
            <w:tcMar>
              <w:top w:w="65" w:type="dxa"/>
              <w:bottom w:w="65" w:type="dxa"/>
              <w:left w:w="80" w:type="dxa"/>
              <w:right w:w="80" w:type="dxa"/>
            </w:tcMar>
            <w:shd w:fill="F8FAFC"/>
          </w:tcPr>
          <w:p>
            <w:pPr>
              <w:spacing w:before="0" w:after="0"/>
            </w:pPr>
            <w:r>
              <w:rPr>
                <w:rFonts w:ascii="宋体" w:hAnsi="宋体"/>
                <w:sz w:val="17"/>
              </w:rPr>
              <w:t>XGBoost 极限梯度提升</w:t>
            </w:r>
          </w:p>
        </w:tc>
        <w:tc>
          <w:tcPr>
            <w:tcW w:type="dxa" w:w="979"/>
            <w:tcMar>
              <w:top w:w="65" w:type="dxa"/>
              <w:bottom w:w="65" w:type="dxa"/>
              <w:left w:w="80" w:type="dxa"/>
              <w:right w:w="80" w:type="dxa"/>
            </w:tcMar>
            <w:shd w:fill="F8FAFC"/>
          </w:tcPr>
          <w:p>
            <w:pPr>
              <w:spacing w:before="0" w:after="0"/>
            </w:pPr>
            <w:r>
              <w:rPr>
                <w:rFonts w:ascii="宋体" w:hAnsi="宋体"/>
                <w:sz w:val="17"/>
              </w:rPr>
              <w:t>0.703</w:t>
            </w:r>
          </w:p>
        </w:tc>
        <w:tc>
          <w:tcPr>
            <w:tcW w:type="dxa" w:w="979"/>
            <w:tcMar>
              <w:top w:w="65" w:type="dxa"/>
              <w:bottom w:w="65" w:type="dxa"/>
              <w:left w:w="80" w:type="dxa"/>
              <w:right w:w="80" w:type="dxa"/>
            </w:tcMar>
            <w:shd w:fill="F8FAFC"/>
          </w:tcPr>
          <w:p>
            <w:pPr>
              <w:spacing w:before="0" w:after="0"/>
            </w:pPr>
            <w:r>
              <w:rPr>
                <w:rFonts w:ascii="宋体" w:hAnsi="宋体"/>
                <w:sz w:val="17"/>
              </w:rPr>
              <w:t>0.806</w:t>
            </w:r>
          </w:p>
        </w:tc>
        <w:tc>
          <w:tcPr>
            <w:tcW w:type="dxa" w:w="979"/>
            <w:tcMar>
              <w:top w:w="65" w:type="dxa"/>
              <w:bottom w:w="65" w:type="dxa"/>
              <w:left w:w="80" w:type="dxa"/>
              <w:right w:w="80" w:type="dxa"/>
            </w:tcMar>
            <w:shd w:fill="F8FAFC"/>
          </w:tcPr>
          <w:p>
            <w:pPr>
              <w:spacing w:before="0" w:after="0"/>
            </w:pPr>
            <w:r>
              <w:rPr>
                <w:rFonts w:ascii="宋体" w:hAnsi="宋体"/>
                <w:sz w:val="17"/>
              </w:rPr>
              <w:t>0.687</w:t>
            </w:r>
          </w:p>
        </w:tc>
        <w:tc>
          <w:tcPr>
            <w:tcW w:type="dxa" w:w="979"/>
            <w:tcMar>
              <w:top w:w="65" w:type="dxa"/>
              <w:bottom w:w="65" w:type="dxa"/>
              <w:left w:w="80" w:type="dxa"/>
              <w:right w:w="80" w:type="dxa"/>
            </w:tcMar>
            <w:shd w:fill="F8FAFC"/>
          </w:tcPr>
          <w:p>
            <w:pPr>
              <w:spacing w:before="0" w:after="0"/>
            </w:pPr>
            <w:r>
              <w:rPr>
                <w:rFonts w:ascii="宋体" w:hAnsi="宋体"/>
                <w:sz w:val="17"/>
              </w:rPr>
              <w:t>0.287</w:t>
            </w:r>
          </w:p>
        </w:tc>
        <w:tc>
          <w:tcPr>
            <w:tcW w:type="dxa" w:w="979"/>
            <w:tcMar>
              <w:top w:w="65" w:type="dxa"/>
              <w:bottom w:w="65" w:type="dxa"/>
              <w:left w:w="80" w:type="dxa"/>
              <w:right w:w="80" w:type="dxa"/>
            </w:tcMar>
            <w:shd w:fill="F8FAFC"/>
          </w:tcPr>
          <w:p>
            <w:pPr>
              <w:spacing w:before="0" w:after="0"/>
            </w:pPr>
            <w:r>
              <w:rPr>
                <w:rFonts w:ascii="宋体" w:hAnsi="宋体"/>
                <w:sz w:val="17"/>
              </w:rPr>
              <w:t>0.947</w:t>
            </w:r>
          </w:p>
        </w:tc>
        <w:tc>
          <w:tcPr>
            <w:tcW w:type="dxa" w:w="979"/>
            <w:tcMar>
              <w:top w:w="65" w:type="dxa"/>
              <w:bottom w:w="65" w:type="dxa"/>
              <w:left w:w="80" w:type="dxa"/>
              <w:right w:w="80" w:type="dxa"/>
            </w:tcMar>
            <w:shd w:fill="F8FAFC"/>
          </w:tcPr>
          <w:p>
            <w:pPr>
              <w:spacing w:before="0" w:after="0"/>
            </w:pPr>
            <w:r>
              <w:rPr>
                <w:rFonts w:ascii="宋体" w:hAnsi="宋体"/>
                <w:sz w:val="17"/>
              </w:rPr>
              <w:t>0.423</w:t>
            </w:r>
          </w:p>
        </w:tc>
        <w:tc>
          <w:tcPr>
            <w:tcW w:type="dxa" w:w="979"/>
            <w:tcMar>
              <w:top w:w="65" w:type="dxa"/>
              <w:bottom w:w="65" w:type="dxa"/>
              <w:left w:w="80" w:type="dxa"/>
              <w:right w:w="80" w:type="dxa"/>
            </w:tcMar>
            <w:shd w:fill="F8FAFC"/>
          </w:tcPr>
          <w:p>
            <w:pPr>
              <w:spacing w:before="0" w:after="0"/>
            </w:pPr>
            <w:r>
              <w:rPr>
                <w:rFonts w:ascii="宋体" w:hAnsi="宋体"/>
                <w:sz w:val="17"/>
              </w:rPr>
              <w:t>0.769 [0.692 - 0.846]</w:t>
            </w:r>
          </w:p>
        </w:tc>
        <w:tc>
          <w:tcPr>
            <w:tcW w:type="dxa" w:w="979"/>
            <w:tcMar>
              <w:top w:w="65" w:type="dxa"/>
              <w:bottom w:w="65" w:type="dxa"/>
              <w:left w:w="80" w:type="dxa"/>
              <w:right w:w="80" w:type="dxa"/>
            </w:tcMar>
            <w:shd w:fill="F8FAFC"/>
          </w:tcPr>
          <w:p>
            <w:pPr>
              <w:spacing w:before="0" w:after="0"/>
            </w:pPr>
            <w:r>
              <w:rPr>
                <w:rFonts w:ascii="宋体" w:hAnsi="宋体"/>
                <w:sz w:val="17"/>
              </w:rPr>
              <w:t>表现稳健，但参数较重时不如 LightGBM 平滑</w:t>
            </w:r>
          </w:p>
        </w:tc>
      </w:tr>
      <w:tr>
        <w:tc>
          <w:tcPr>
            <w:tcW w:type="dxa" w:w="979"/>
            <w:tcMar>
              <w:top w:w="65" w:type="dxa"/>
              <w:bottom w:w="65" w:type="dxa"/>
              <w:left w:w="80" w:type="dxa"/>
              <w:right w:w="80" w:type="dxa"/>
            </w:tcMar>
          </w:tcPr>
          <w:p>
            <w:pPr>
              <w:spacing w:before="0" w:after="0"/>
            </w:pPr>
            <w:r>
              <w:rPr>
                <w:rFonts w:ascii="宋体" w:hAnsi="宋体"/>
                <w:b/>
                <w:sz w:val="17"/>
              </w:rPr>
              <w:t>LR</w:t>
            </w:r>
          </w:p>
        </w:tc>
        <w:tc>
          <w:tcPr>
            <w:tcW w:type="dxa" w:w="979"/>
            <w:tcMar>
              <w:top w:w="65" w:type="dxa"/>
              <w:bottom w:w="65" w:type="dxa"/>
              <w:left w:w="80" w:type="dxa"/>
              <w:right w:w="80" w:type="dxa"/>
            </w:tcMar>
          </w:tcPr>
          <w:p>
            <w:pPr>
              <w:spacing w:before="0" w:after="0"/>
            </w:pPr>
            <w:r>
              <w:rPr>
                <w:rFonts w:ascii="宋体" w:hAnsi="宋体"/>
                <w:sz w:val="17"/>
              </w:rPr>
              <w:t>逻辑回归 (Logistic Regression)</w:t>
            </w:r>
          </w:p>
        </w:tc>
        <w:tc>
          <w:tcPr>
            <w:tcW w:type="dxa" w:w="979"/>
            <w:tcMar>
              <w:top w:w="65" w:type="dxa"/>
              <w:bottom w:w="65" w:type="dxa"/>
              <w:left w:w="80" w:type="dxa"/>
              <w:right w:w="80" w:type="dxa"/>
            </w:tcMar>
          </w:tcPr>
          <w:p>
            <w:pPr>
              <w:spacing w:before="0" w:after="0"/>
            </w:pPr>
            <w:r>
              <w:rPr>
                <w:rFonts w:ascii="宋体" w:hAnsi="宋体"/>
                <w:sz w:val="17"/>
              </w:rPr>
              <w:t>0.688</w:t>
            </w:r>
          </w:p>
        </w:tc>
        <w:tc>
          <w:tcPr>
            <w:tcW w:type="dxa" w:w="979"/>
            <w:tcMar>
              <w:top w:w="65" w:type="dxa"/>
              <w:bottom w:w="65" w:type="dxa"/>
              <w:left w:w="80" w:type="dxa"/>
              <w:right w:w="80" w:type="dxa"/>
            </w:tcMar>
          </w:tcPr>
          <w:p>
            <w:pPr>
              <w:spacing w:before="0" w:after="0"/>
            </w:pPr>
            <w:r>
              <w:rPr>
                <w:rFonts w:ascii="宋体" w:hAnsi="宋体"/>
                <w:sz w:val="17"/>
              </w:rPr>
              <w:t>0.611</w:t>
            </w:r>
          </w:p>
        </w:tc>
        <w:tc>
          <w:tcPr>
            <w:tcW w:type="dxa" w:w="979"/>
            <w:tcMar>
              <w:top w:w="65" w:type="dxa"/>
              <w:bottom w:w="65" w:type="dxa"/>
              <w:left w:w="80" w:type="dxa"/>
              <w:right w:w="80" w:type="dxa"/>
            </w:tcMar>
          </w:tcPr>
          <w:p>
            <w:pPr>
              <w:spacing w:before="0" w:after="0"/>
            </w:pPr>
            <w:r>
              <w:rPr>
                <w:rFonts w:ascii="宋体" w:hAnsi="宋体"/>
                <w:sz w:val="17"/>
              </w:rPr>
              <w:t>0.700</w:t>
            </w:r>
          </w:p>
        </w:tc>
        <w:tc>
          <w:tcPr>
            <w:tcW w:type="dxa" w:w="979"/>
            <w:tcMar>
              <w:top w:w="65" w:type="dxa"/>
              <w:bottom w:w="65" w:type="dxa"/>
              <w:left w:w="80" w:type="dxa"/>
              <w:right w:w="80" w:type="dxa"/>
            </w:tcMar>
          </w:tcPr>
          <w:p>
            <w:pPr>
              <w:spacing w:before="0" w:after="0"/>
            </w:pPr>
            <w:r>
              <w:rPr>
                <w:rFonts w:ascii="宋体" w:hAnsi="宋体"/>
                <w:sz w:val="17"/>
              </w:rPr>
              <w:t>0.242</w:t>
            </w:r>
          </w:p>
        </w:tc>
        <w:tc>
          <w:tcPr>
            <w:tcW w:type="dxa" w:w="979"/>
            <w:tcMar>
              <w:top w:w="65" w:type="dxa"/>
              <w:bottom w:w="65" w:type="dxa"/>
              <w:left w:w="80" w:type="dxa"/>
              <w:right w:w="80" w:type="dxa"/>
            </w:tcMar>
          </w:tcPr>
          <w:p>
            <w:pPr>
              <w:spacing w:before="0" w:after="0"/>
            </w:pPr>
            <w:r>
              <w:rPr>
                <w:rFonts w:ascii="宋体" w:hAnsi="宋体"/>
                <w:sz w:val="17"/>
              </w:rPr>
              <w:t>0.915</w:t>
            </w:r>
          </w:p>
        </w:tc>
        <w:tc>
          <w:tcPr>
            <w:tcW w:type="dxa" w:w="979"/>
            <w:tcMar>
              <w:top w:w="65" w:type="dxa"/>
              <w:bottom w:w="65" w:type="dxa"/>
              <w:left w:w="80" w:type="dxa"/>
              <w:right w:w="80" w:type="dxa"/>
            </w:tcMar>
          </w:tcPr>
          <w:p>
            <w:pPr>
              <w:spacing w:before="0" w:after="0"/>
            </w:pPr>
            <w:r>
              <w:rPr>
                <w:rFonts w:ascii="宋体" w:hAnsi="宋体"/>
                <w:sz w:val="17"/>
              </w:rPr>
              <w:t>0.346</w:t>
            </w:r>
          </w:p>
        </w:tc>
        <w:tc>
          <w:tcPr>
            <w:tcW w:type="dxa" w:w="979"/>
            <w:tcMar>
              <w:top w:w="65" w:type="dxa"/>
              <w:bottom w:w="65" w:type="dxa"/>
              <w:left w:w="80" w:type="dxa"/>
              <w:right w:w="80" w:type="dxa"/>
            </w:tcMar>
          </w:tcPr>
          <w:p>
            <w:pPr>
              <w:spacing w:before="0" w:after="0"/>
            </w:pPr>
            <w:r>
              <w:rPr>
                <w:rFonts w:ascii="宋体" w:hAnsi="宋体"/>
                <w:sz w:val="17"/>
              </w:rPr>
              <w:t>0.705 [0.615 - 0.795]</w:t>
            </w:r>
          </w:p>
        </w:tc>
        <w:tc>
          <w:tcPr>
            <w:tcW w:type="dxa" w:w="979"/>
            <w:tcMar>
              <w:top w:w="65" w:type="dxa"/>
              <w:bottom w:w="65" w:type="dxa"/>
              <w:left w:w="80" w:type="dxa"/>
              <w:right w:w="80" w:type="dxa"/>
            </w:tcMar>
          </w:tcPr>
          <w:p>
            <w:pPr>
              <w:spacing w:before="0" w:after="0"/>
            </w:pPr>
            <w:r>
              <w:rPr>
                <w:rFonts w:ascii="宋体" w:hAnsi="宋体"/>
                <w:sz w:val="17"/>
              </w:rPr>
              <w:t>线性边界限制了非线性出凝血动力学关系的捕捉</w:t>
            </w:r>
          </w:p>
        </w:tc>
      </w:tr>
      <w:tr>
        <w:tc>
          <w:tcPr>
            <w:tcW w:type="dxa" w:w="979"/>
            <w:tcMar>
              <w:top w:w="65" w:type="dxa"/>
              <w:bottom w:w="65" w:type="dxa"/>
              <w:left w:w="80" w:type="dxa"/>
              <w:right w:w="80" w:type="dxa"/>
            </w:tcMar>
            <w:shd w:fill="F8FAFC"/>
          </w:tcPr>
          <w:p>
            <w:pPr>
              <w:spacing w:before="0" w:after="0"/>
            </w:pPr>
            <w:r>
              <w:rPr>
                <w:rFonts w:ascii="宋体" w:hAnsi="宋体"/>
                <w:b/>
                <w:sz w:val="17"/>
              </w:rPr>
              <w:t>SVM</w:t>
            </w:r>
          </w:p>
        </w:tc>
        <w:tc>
          <w:tcPr>
            <w:tcW w:type="dxa" w:w="979"/>
            <w:tcMar>
              <w:top w:w="65" w:type="dxa"/>
              <w:bottom w:w="65" w:type="dxa"/>
              <w:left w:w="80" w:type="dxa"/>
              <w:right w:w="80" w:type="dxa"/>
            </w:tcMar>
            <w:shd w:fill="F8FAFC"/>
          </w:tcPr>
          <w:p>
            <w:pPr>
              <w:spacing w:before="0" w:after="0"/>
            </w:pPr>
            <w:r>
              <w:rPr>
                <w:rFonts w:ascii="宋体" w:hAnsi="宋体"/>
                <w:sz w:val="17"/>
              </w:rPr>
              <w:t>支持向量机 (RBF 核)</w:t>
            </w:r>
          </w:p>
        </w:tc>
        <w:tc>
          <w:tcPr>
            <w:tcW w:type="dxa" w:w="979"/>
            <w:tcMar>
              <w:top w:w="65" w:type="dxa"/>
              <w:bottom w:w="65" w:type="dxa"/>
              <w:left w:w="80" w:type="dxa"/>
              <w:right w:w="80" w:type="dxa"/>
            </w:tcMar>
            <w:shd w:fill="F8FAFC"/>
          </w:tcPr>
          <w:p>
            <w:pPr>
              <w:spacing w:before="0" w:after="0"/>
            </w:pPr>
            <w:r>
              <w:rPr>
                <w:rFonts w:ascii="宋体" w:hAnsi="宋体"/>
                <w:sz w:val="17"/>
              </w:rPr>
              <w:t>0.639</w:t>
            </w:r>
          </w:p>
        </w:tc>
        <w:tc>
          <w:tcPr>
            <w:tcW w:type="dxa" w:w="979"/>
            <w:tcMar>
              <w:top w:w="65" w:type="dxa"/>
              <w:bottom w:w="65" w:type="dxa"/>
              <w:left w:w="80" w:type="dxa"/>
              <w:right w:w="80" w:type="dxa"/>
            </w:tcMar>
            <w:shd w:fill="F8FAFC"/>
          </w:tcPr>
          <w:p>
            <w:pPr>
              <w:spacing w:before="0" w:after="0"/>
            </w:pPr>
            <w:r>
              <w:rPr>
                <w:rFonts w:ascii="宋体" w:hAnsi="宋体"/>
                <w:sz w:val="17"/>
              </w:rPr>
              <w:t>0.750</w:t>
            </w:r>
          </w:p>
        </w:tc>
        <w:tc>
          <w:tcPr>
            <w:tcW w:type="dxa" w:w="979"/>
            <w:tcMar>
              <w:top w:w="65" w:type="dxa"/>
              <w:bottom w:w="65" w:type="dxa"/>
              <w:left w:w="80" w:type="dxa"/>
              <w:right w:w="80" w:type="dxa"/>
            </w:tcMar>
            <w:shd w:fill="F8FAFC"/>
          </w:tcPr>
          <w:p>
            <w:pPr>
              <w:spacing w:before="0" w:after="0"/>
            </w:pPr>
            <w:r>
              <w:rPr>
                <w:rFonts w:ascii="宋体" w:hAnsi="宋体"/>
                <w:sz w:val="17"/>
              </w:rPr>
              <w:t>0.622</w:t>
            </w:r>
          </w:p>
        </w:tc>
        <w:tc>
          <w:tcPr>
            <w:tcW w:type="dxa" w:w="979"/>
            <w:tcMar>
              <w:top w:w="65" w:type="dxa"/>
              <w:bottom w:w="65" w:type="dxa"/>
              <w:left w:w="80" w:type="dxa"/>
              <w:right w:w="80" w:type="dxa"/>
            </w:tcMar>
            <w:shd w:fill="F8FAFC"/>
          </w:tcPr>
          <w:p>
            <w:pPr>
              <w:spacing w:before="0" w:after="0"/>
            </w:pPr>
            <w:r>
              <w:rPr>
                <w:rFonts w:ascii="宋体" w:hAnsi="宋体"/>
                <w:sz w:val="17"/>
              </w:rPr>
              <w:t>0.237</w:t>
            </w:r>
          </w:p>
        </w:tc>
        <w:tc>
          <w:tcPr>
            <w:tcW w:type="dxa" w:w="979"/>
            <w:tcMar>
              <w:top w:w="65" w:type="dxa"/>
              <w:bottom w:w="65" w:type="dxa"/>
              <w:left w:w="80" w:type="dxa"/>
              <w:right w:w="80" w:type="dxa"/>
            </w:tcMar>
            <w:shd w:fill="F8FAFC"/>
          </w:tcPr>
          <w:p>
            <w:pPr>
              <w:spacing w:before="0" w:after="0"/>
            </w:pPr>
            <w:r>
              <w:rPr>
                <w:rFonts w:ascii="宋体" w:hAnsi="宋体"/>
                <w:sz w:val="17"/>
              </w:rPr>
              <w:t>0.931</w:t>
            </w:r>
          </w:p>
        </w:tc>
        <w:tc>
          <w:tcPr>
            <w:tcW w:type="dxa" w:w="979"/>
            <w:tcMar>
              <w:top w:w="65" w:type="dxa"/>
              <w:bottom w:w="65" w:type="dxa"/>
              <w:left w:w="80" w:type="dxa"/>
              <w:right w:w="80" w:type="dxa"/>
            </w:tcMar>
            <w:shd w:fill="F8FAFC"/>
          </w:tcPr>
          <w:p>
            <w:pPr>
              <w:spacing w:before="0" w:after="0"/>
            </w:pPr>
            <w:r>
              <w:rPr>
                <w:rFonts w:ascii="宋体" w:hAnsi="宋体"/>
                <w:sz w:val="17"/>
              </w:rPr>
              <w:t>0.360</w:t>
            </w:r>
          </w:p>
        </w:tc>
        <w:tc>
          <w:tcPr>
            <w:tcW w:type="dxa" w:w="979"/>
            <w:tcMar>
              <w:top w:w="65" w:type="dxa"/>
              <w:bottom w:w="65" w:type="dxa"/>
              <w:left w:w="80" w:type="dxa"/>
              <w:right w:w="80" w:type="dxa"/>
            </w:tcMar>
            <w:shd w:fill="F8FAFC"/>
          </w:tcPr>
          <w:p>
            <w:pPr>
              <w:spacing w:before="0" w:after="0"/>
            </w:pPr>
            <w:r>
              <w:rPr>
                <w:rFonts w:ascii="宋体" w:hAnsi="宋体"/>
                <w:sz w:val="17"/>
              </w:rPr>
              <w:t>0.716 [0.631 - 0.801]</w:t>
            </w:r>
          </w:p>
        </w:tc>
        <w:tc>
          <w:tcPr>
            <w:tcW w:type="dxa" w:w="979"/>
            <w:tcMar>
              <w:top w:w="65" w:type="dxa"/>
              <w:bottom w:w="65" w:type="dxa"/>
              <w:left w:w="80" w:type="dxa"/>
              <w:right w:w="80" w:type="dxa"/>
            </w:tcMar>
            <w:shd w:fill="F8FAFC"/>
          </w:tcPr>
          <w:p>
            <w:pPr>
              <w:spacing w:before="0" w:after="0"/>
            </w:pPr>
            <w:r>
              <w:rPr>
                <w:rFonts w:ascii="宋体" w:hAnsi="宋体"/>
                <w:sz w:val="17"/>
              </w:rPr>
              <w:t>超平面在边缘受偏态极值影响，特异性偏低</w:t>
            </w:r>
          </w:p>
        </w:tc>
      </w:tr>
      <w:tr>
        <w:tc>
          <w:tcPr>
            <w:tcW w:type="dxa" w:w="979"/>
            <w:tcMar>
              <w:top w:w="65" w:type="dxa"/>
              <w:bottom w:w="65" w:type="dxa"/>
              <w:left w:w="80" w:type="dxa"/>
              <w:right w:w="80" w:type="dxa"/>
            </w:tcMar>
          </w:tcPr>
          <w:p>
            <w:pPr>
              <w:spacing w:before="0" w:after="0"/>
            </w:pPr>
            <w:r>
              <w:rPr>
                <w:rFonts w:ascii="宋体" w:hAnsi="宋体"/>
                <w:b/>
                <w:sz w:val="17"/>
              </w:rPr>
              <w:t>DT</w:t>
            </w:r>
          </w:p>
        </w:tc>
        <w:tc>
          <w:tcPr>
            <w:tcW w:type="dxa" w:w="979"/>
            <w:tcMar>
              <w:top w:w="65" w:type="dxa"/>
              <w:bottom w:w="65" w:type="dxa"/>
              <w:left w:w="80" w:type="dxa"/>
              <w:right w:w="80" w:type="dxa"/>
            </w:tcMar>
          </w:tcPr>
          <w:p>
            <w:pPr>
              <w:spacing w:before="0" w:after="0"/>
            </w:pPr>
            <w:r>
              <w:rPr>
                <w:rFonts w:ascii="宋体" w:hAnsi="宋体"/>
                <w:sz w:val="17"/>
              </w:rPr>
              <w:t>决策树分类器 (Decision Tree)</w:t>
            </w:r>
          </w:p>
        </w:tc>
        <w:tc>
          <w:tcPr>
            <w:tcW w:type="dxa" w:w="979"/>
            <w:tcMar>
              <w:top w:w="65" w:type="dxa"/>
              <w:bottom w:w="65" w:type="dxa"/>
              <w:left w:w="80" w:type="dxa"/>
              <w:right w:w="80" w:type="dxa"/>
            </w:tcMar>
          </w:tcPr>
          <w:p>
            <w:pPr>
              <w:spacing w:before="0" w:after="0"/>
            </w:pPr>
            <w:r>
              <w:rPr>
                <w:rFonts w:ascii="宋体" w:hAnsi="宋体"/>
                <w:sz w:val="17"/>
              </w:rPr>
              <w:t>0.692</w:t>
            </w:r>
          </w:p>
        </w:tc>
        <w:tc>
          <w:tcPr>
            <w:tcW w:type="dxa" w:w="979"/>
            <w:tcMar>
              <w:top w:w="65" w:type="dxa"/>
              <w:bottom w:w="65" w:type="dxa"/>
              <w:left w:w="80" w:type="dxa"/>
              <w:right w:w="80" w:type="dxa"/>
            </w:tcMar>
          </w:tcPr>
          <w:p>
            <w:pPr>
              <w:spacing w:before="0" w:after="0"/>
            </w:pPr>
            <w:r>
              <w:rPr>
                <w:rFonts w:ascii="宋体" w:hAnsi="宋体"/>
                <w:sz w:val="17"/>
              </w:rPr>
              <w:t>0.833</w:t>
            </w:r>
          </w:p>
        </w:tc>
        <w:tc>
          <w:tcPr>
            <w:tcW w:type="dxa" w:w="979"/>
            <w:tcMar>
              <w:top w:w="65" w:type="dxa"/>
              <w:bottom w:w="65" w:type="dxa"/>
              <w:left w:w="80" w:type="dxa"/>
              <w:right w:w="80" w:type="dxa"/>
            </w:tcMar>
          </w:tcPr>
          <w:p>
            <w:pPr>
              <w:spacing w:before="0" w:after="0"/>
            </w:pPr>
            <w:r>
              <w:rPr>
                <w:rFonts w:ascii="宋体" w:hAnsi="宋体"/>
                <w:sz w:val="17"/>
              </w:rPr>
              <w:t>0.670</w:t>
            </w:r>
          </w:p>
        </w:tc>
        <w:tc>
          <w:tcPr>
            <w:tcW w:type="dxa" w:w="979"/>
            <w:tcMar>
              <w:top w:w="65" w:type="dxa"/>
              <w:bottom w:w="65" w:type="dxa"/>
              <w:left w:w="80" w:type="dxa"/>
              <w:right w:w="80" w:type="dxa"/>
            </w:tcMar>
          </w:tcPr>
          <w:p>
            <w:pPr>
              <w:spacing w:before="0" w:after="0"/>
            </w:pPr>
            <w:r>
              <w:rPr>
                <w:rFonts w:ascii="宋体" w:hAnsi="宋体"/>
                <w:sz w:val="17"/>
              </w:rPr>
              <w:t>0.283</w:t>
            </w:r>
          </w:p>
        </w:tc>
        <w:tc>
          <w:tcPr>
            <w:tcW w:type="dxa" w:w="979"/>
            <w:tcMar>
              <w:top w:w="65" w:type="dxa"/>
              <w:bottom w:w="65" w:type="dxa"/>
              <w:left w:w="80" w:type="dxa"/>
              <w:right w:w="80" w:type="dxa"/>
            </w:tcMar>
          </w:tcPr>
          <w:p>
            <w:pPr>
              <w:spacing w:before="0" w:after="0"/>
            </w:pPr>
            <w:r>
              <w:rPr>
                <w:rFonts w:ascii="宋体" w:hAnsi="宋体"/>
                <w:sz w:val="17"/>
              </w:rPr>
              <w:t>0.957</w:t>
            </w:r>
          </w:p>
        </w:tc>
        <w:tc>
          <w:tcPr>
            <w:tcW w:type="dxa" w:w="979"/>
            <w:tcMar>
              <w:top w:w="65" w:type="dxa"/>
              <w:bottom w:w="65" w:type="dxa"/>
              <w:left w:w="80" w:type="dxa"/>
              <w:right w:w="80" w:type="dxa"/>
            </w:tcMar>
          </w:tcPr>
          <w:p>
            <w:pPr>
              <w:spacing w:before="0" w:after="0"/>
            </w:pPr>
            <w:r>
              <w:rPr>
                <w:rFonts w:ascii="宋体" w:hAnsi="宋体"/>
                <w:sz w:val="17"/>
              </w:rPr>
              <w:t>0.423</w:t>
            </w:r>
          </w:p>
        </w:tc>
        <w:tc>
          <w:tcPr>
            <w:tcW w:type="dxa" w:w="979"/>
            <w:tcMar>
              <w:top w:w="65" w:type="dxa"/>
              <w:bottom w:w="65" w:type="dxa"/>
              <w:left w:w="80" w:type="dxa"/>
              <w:right w:w="80" w:type="dxa"/>
            </w:tcMar>
          </w:tcPr>
          <w:p>
            <w:pPr>
              <w:spacing w:before="0" w:after="0"/>
            </w:pPr>
            <w:r>
              <w:rPr>
                <w:rFonts w:ascii="宋体" w:hAnsi="宋体"/>
                <w:sz w:val="17"/>
              </w:rPr>
              <w:t>0.758 [0.669 - 0.846]</w:t>
            </w:r>
          </w:p>
        </w:tc>
        <w:tc>
          <w:tcPr>
            <w:tcW w:type="dxa" w:w="979"/>
            <w:tcMar>
              <w:top w:w="65" w:type="dxa"/>
              <w:bottom w:w="65" w:type="dxa"/>
              <w:left w:w="80" w:type="dxa"/>
              <w:right w:w="80" w:type="dxa"/>
            </w:tcMar>
          </w:tcPr>
          <w:p>
            <w:pPr>
              <w:spacing w:before="0" w:after="0"/>
            </w:pPr>
            <w:r>
              <w:rPr>
                <w:rFonts w:ascii="宋体" w:hAnsi="宋体"/>
                <w:sz w:val="17"/>
              </w:rPr>
              <w:t>单棵树结构易在小样本切分点上产生过拟合</w:t>
            </w:r>
          </w:p>
        </w:tc>
      </w:tr>
      <w:tr>
        <w:tc>
          <w:tcPr>
            <w:tcW w:type="dxa" w:w="979"/>
            <w:tcMar>
              <w:top w:w="65" w:type="dxa"/>
              <w:bottom w:w="65" w:type="dxa"/>
              <w:left w:w="80" w:type="dxa"/>
              <w:right w:w="80" w:type="dxa"/>
            </w:tcMar>
            <w:shd w:fill="F8FAFC"/>
          </w:tcPr>
          <w:p>
            <w:pPr>
              <w:spacing w:before="0" w:after="0"/>
            </w:pPr>
            <w:r>
              <w:rPr>
                <w:rFonts w:ascii="宋体" w:hAnsi="宋体"/>
                <w:b/>
                <w:sz w:val="17"/>
              </w:rPr>
              <w:t>NB</w:t>
            </w:r>
          </w:p>
        </w:tc>
        <w:tc>
          <w:tcPr>
            <w:tcW w:type="dxa" w:w="979"/>
            <w:tcMar>
              <w:top w:w="65" w:type="dxa"/>
              <w:bottom w:w="65" w:type="dxa"/>
              <w:left w:w="80" w:type="dxa"/>
              <w:right w:w="80" w:type="dxa"/>
            </w:tcMar>
            <w:shd w:fill="F8FAFC"/>
          </w:tcPr>
          <w:p>
            <w:pPr>
              <w:spacing w:before="0" w:after="0"/>
            </w:pPr>
            <w:r>
              <w:rPr>
                <w:rFonts w:ascii="宋体" w:hAnsi="宋体"/>
                <w:sz w:val="17"/>
              </w:rPr>
              <w:t>高斯朴素贝叶斯 (基线对照)</w:t>
            </w:r>
          </w:p>
        </w:tc>
        <w:tc>
          <w:tcPr>
            <w:tcW w:type="dxa" w:w="979"/>
            <w:tcMar>
              <w:top w:w="65" w:type="dxa"/>
              <w:bottom w:w="65" w:type="dxa"/>
              <w:left w:w="80" w:type="dxa"/>
              <w:right w:w="80" w:type="dxa"/>
            </w:tcMar>
            <w:shd w:fill="F8FAFC"/>
          </w:tcPr>
          <w:p>
            <w:pPr>
              <w:spacing w:before="0" w:after="0"/>
            </w:pPr>
            <w:r>
              <w:rPr>
                <w:rFonts w:ascii="宋体" w:hAnsi="宋体"/>
                <w:sz w:val="17"/>
              </w:rPr>
              <w:t>0.560</w:t>
            </w:r>
          </w:p>
        </w:tc>
        <w:tc>
          <w:tcPr>
            <w:tcW w:type="dxa" w:w="979"/>
            <w:tcMar>
              <w:top w:w="65" w:type="dxa"/>
              <w:bottom w:w="65" w:type="dxa"/>
              <w:left w:w="80" w:type="dxa"/>
              <w:right w:w="80" w:type="dxa"/>
            </w:tcMar>
            <w:shd w:fill="F8FAFC"/>
          </w:tcPr>
          <w:p>
            <w:pPr>
              <w:spacing w:before="0" w:after="0"/>
            </w:pPr>
            <w:r>
              <w:rPr>
                <w:rFonts w:ascii="宋体" w:hAnsi="宋体"/>
                <w:sz w:val="17"/>
              </w:rPr>
              <w:t>0.806</w:t>
            </w:r>
          </w:p>
        </w:tc>
        <w:tc>
          <w:tcPr>
            <w:tcW w:type="dxa" w:w="979"/>
            <w:tcMar>
              <w:top w:w="65" w:type="dxa"/>
              <w:bottom w:w="65" w:type="dxa"/>
              <w:left w:w="80" w:type="dxa"/>
              <w:right w:w="80" w:type="dxa"/>
            </w:tcMar>
            <w:shd w:fill="F8FAFC"/>
          </w:tcPr>
          <w:p>
            <w:pPr>
              <w:spacing w:before="0" w:after="0"/>
            </w:pPr>
            <w:r>
              <w:rPr>
                <w:rFonts w:ascii="宋体" w:hAnsi="宋体"/>
                <w:sz w:val="17"/>
              </w:rPr>
              <w:t>0.522</w:t>
            </w:r>
          </w:p>
        </w:tc>
        <w:tc>
          <w:tcPr>
            <w:tcW w:type="dxa" w:w="979"/>
            <w:tcMar>
              <w:top w:w="65" w:type="dxa"/>
              <w:bottom w:w="65" w:type="dxa"/>
              <w:left w:w="80" w:type="dxa"/>
              <w:right w:w="80" w:type="dxa"/>
            </w:tcMar>
            <w:shd w:fill="F8FAFC"/>
          </w:tcPr>
          <w:p>
            <w:pPr>
              <w:spacing w:before="0" w:after="0"/>
            </w:pPr>
            <w:r>
              <w:rPr>
                <w:rFonts w:ascii="宋体" w:hAnsi="宋体"/>
                <w:sz w:val="17"/>
              </w:rPr>
              <w:t>0.209</w:t>
            </w:r>
          </w:p>
        </w:tc>
        <w:tc>
          <w:tcPr>
            <w:tcW w:type="dxa" w:w="979"/>
            <w:tcMar>
              <w:top w:w="65" w:type="dxa"/>
              <w:bottom w:w="65" w:type="dxa"/>
              <w:left w:w="80" w:type="dxa"/>
              <w:right w:w="80" w:type="dxa"/>
            </w:tcMar>
            <w:shd w:fill="F8FAFC"/>
          </w:tcPr>
          <w:p>
            <w:pPr>
              <w:spacing w:before="0" w:after="0"/>
            </w:pPr>
            <w:r>
              <w:rPr>
                <w:rFonts w:ascii="宋体" w:hAnsi="宋体"/>
                <w:sz w:val="17"/>
              </w:rPr>
              <w:t>0.944</w:t>
            </w:r>
          </w:p>
        </w:tc>
        <w:tc>
          <w:tcPr>
            <w:tcW w:type="dxa" w:w="979"/>
            <w:tcMar>
              <w:top w:w="65" w:type="dxa"/>
              <w:bottom w:w="65" w:type="dxa"/>
              <w:left w:w="80" w:type="dxa"/>
              <w:right w:w="80" w:type="dxa"/>
            </w:tcMar>
            <w:shd w:fill="F8FAFC"/>
          </w:tcPr>
          <w:p>
            <w:pPr>
              <w:spacing w:before="0" w:after="0"/>
            </w:pPr>
            <w:r>
              <w:rPr>
                <w:rFonts w:ascii="宋体" w:hAnsi="宋体"/>
                <w:sz w:val="17"/>
              </w:rPr>
              <w:t>0.331</w:t>
            </w:r>
          </w:p>
        </w:tc>
        <w:tc>
          <w:tcPr>
            <w:tcW w:type="dxa" w:w="979"/>
            <w:tcMar>
              <w:top w:w="65" w:type="dxa"/>
              <w:bottom w:w="65" w:type="dxa"/>
              <w:left w:w="80" w:type="dxa"/>
              <w:right w:w="80" w:type="dxa"/>
            </w:tcMar>
            <w:shd w:fill="F8FAFC"/>
          </w:tcPr>
          <w:p>
            <w:pPr>
              <w:spacing w:before="0" w:after="0"/>
            </w:pPr>
            <w:r>
              <w:rPr>
                <w:rFonts w:ascii="宋体" w:hAnsi="宋体"/>
                <w:sz w:val="17"/>
              </w:rPr>
              <w:t>0.677 [0.580 - 0.773]</w:t>
            </w:r>
          </w:p>
        </w:tc>
        <w:tc>
          <w:tcPr>
            <w:tcW w:type="dxa" w:w="979"/>
            <w:tcMar>
              <w:top w:w="65" w:type="dxa"/>
              <w:bottom w:w="65" w:type="dxa"/>
              <w:left w:w="80" w:type="dxa"/>
              <w:right w:w="80" w:type="dxa"/>
            </w:tcMar>
            <w:shd w:fill="F8FAFC"/>
          </w:tcPr>
          <w:p>
            <w:pPr>
              <w:spacing w:before="0" w:after="0"/>
            </w:pPr>
            <w:r>
              <w:rPr>
                <w:rFonts w:ascii="宋体" w:hAnsi="宋体"/>
                <w:sz w:val="17"/>
              </w:rPr>
              <w:t>特征独立性假设被 D-二聚体相关性打破，效果最差</w:t>
            </w:r>
          </w:p>
        </w:tc>
      </w:tr>
    </w:tbl>
    <w:p>
      <w:pPr>
        <w:spacing w:after="80"/>
      </w:pPr>
    </w:p>
    <w:p>
      <w:pPr>
        <w:keepNext/>
        <w:spacing w:before="240" w:after="80"/>
      </w:pPr>
      <w:r>
        <w:rPr>
          <w:b/>
          <w:color w:val="1F4E79"/>
          <w:sz w:val="20"/>
        </w:rPr>
        <w:t>表14. 第一阶段 10 折交叉验证 6 种算法分类混淆矩阵绝对频数统计三线表 (N = 167)</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c>
          <w:tcPr>
            <w:tcW w:type="dxa" w:w="1224"/>
            <w:tcMar>
              <w:top w:w="65" w:type="dxa"/>
              <w:bottom w:w="65" w:type="dxa"/>
              <w:left w:w="80" w:type="dxa"/>
              <w:right w:w="80" w:type="dxa"/>
            </w:tcMar>
            <w:shd w:fill="1F4E79"/>
          </w:tcPr>
          <w:p>
            <w:pPr>
              <w:spacing w:before="0" w:after="0"/>
            </w:pPr>
            <w:r>
              <w:rPr>
                <w:rFonts w:ascii="宋体" w:hAnsi="宋体"/>
                <w:b/>
                <w:color w:val="FFFFFF"/>
                <w:sz w:val="17"/>
              </w:rPr>
              <w:t>模型名称</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真阳性 (TP)</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假阴性 (FN / 漏诊)</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真阴性 (TN)</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假阳性 (FP / 误诊)</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假阴性漏诊率 (FNR)</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假阳性误诊率 (FPR)</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临床风险控制评价</w:t>
            </w:r>
          </w:p>
        </w:tc>
      </w:tr>
      <w:tr>
        <w:tc>
          <w:tcPr>
            <w:tcW w:type="dxa" w:w="1224"/>
            <w:tcMar>
              <w:top w:w="65" w:type="dxa"/>
              <w:bottom w:w="65" w:type="dxa"/>
              <w:left w:w="80" w:type="dxa"/>
              <w:right w:w="80" w:type="dxa"/>
            </w:tcMar>
            <w:shd w:fill="F8FAFC"/>
          </w:tcPr>
          <w:p>
            <w:pPr>
              <w:spacing w:before="0" w:after="0"/>
            </w:pPr>
            <w:r>
              <w:rPr>
                <w:rFonts w:ascii="宋体" w:hAnsi="宋体"/>
                <w:b/>
                <w:color w:val="D9534F"/>
                <w:sz w:val="17"/>
              </w:rPr>
              <w:t>LightGBM*</w:t>
            </w:r>
          </w:p>
        </w:tc>
        <w:tc>
          <w:tcPr>
            <w:tcW w:type="dxa" w:w="1224"/>
            <w:tcMar>
              <w:top w:w="65" w:type="dxa"/>
              <w:bottom w:w="65" w:type="dxa"/>
              <w:left w:w="80" w:type="dxa"/>
              <w:right w:w="80" w:type="dxa"/>
            </w:tcMar>
            <w:shd w:fill="F8FAFC"/>
          </w:tcPr>
          <w:p>
            <w:pPr>
              <w:spacing w:before="0" w:after="0"/>
            </w:pPr>
            <w:r>
              <w:rPr>
                <w:rFonts w:ascii="宋体" w:hAnsi="宋体"/>
                <w:sz w:val="17"/>
              </w:rPr>
              <w:t>29</w:t>
            </w:r>
          </w:p>
        </w:tc>
        <w:tc>
          <w:tcPr>
            <w:tcW w:type="dxa" w:w="1224"/>
            <w:tcMar>
              <w:top w:w="65" w:type="dxa"/>
              <w:bottom w:w="65" w:type="dxa"/>
              <w:left w:w="80" w:type="dxa"/>
              <w:right w:w="80" w:type="dxa"/>
            </w:tcMar>
            <w:shd w:fill="F8FAFC"/>
          </w:tcPr>
          <w:p>
            <w:pPr>
              <w:spacing w:before="0" w:after="0"/>
            </w:pPr>
            <w:r>
              <w:rPr>
                <w:rFonts w:ascii="宋体" w:hAnsi="宋体"/>
                <w:sz w:val="17"/>
              </w:rPr>
              <w:t>7</w:t>
            </w:r>
          </w:p>
        </w:tc>
        <w:tc>
          <w:tcPr>
            <w:tcW w:type="dxa" w:w="1224"/>
            <w:tcMar>
              <w:top w:w="65" w:type="dxa"/>
              <w:bottom w:w="65" w:type="dxa"/>
              <w:left w:w="80" w:type="dxa"/>
              <w:right w:w="80" w:type="dxa"/>
            </w:tcMar>
            <w:shd w:fill="F8FAFC"/>
          </w:tcPr>
          <w:p>
            <w:pPr>
              <w:spacing w:before="0" w:after="0"/>
            </w:pPr>
            <w:r>
              <w:rPr>
                <w:rFonts w:ascii="宋体" w:hAnsi="宋体"/>
                <w:sz w:val="17"/>
              </w:rPr>
              <w:t>103</w:t>
            </w:r>
          </w:p>
        </w:tc>
        <w:tc>
          <w:tcPr>
            <w:tcW w:type="dxa" w:w="1224"/>
            <w:tcMar>
              <w:top w:w="65" w:type="dxa"/>
              <w:bottom w:w="65" w:type="dxa"/>
              <w:left w:w="80" w:type="dxa"/>
              <w:right w:w="80" w:type="dxa"/>
            </w:tcMar>
            <w:shd w:fill="F8FAFC"/>
          </w:tcPr>
          <w:p>
            <w:pPr>
              <w:spacing w:before="0" w:after="0"/>
            </w:pPr>
            <w:r>
              <w:rPr>
                <w:rFonts w:ascii="宋体" w:hAnsi="宋体"/>
                <w:sz w:val="17"/>
              </w:rPr>
              <w:t>28</w:t>
            </w:r>
          </w:p>
        </w:tc>
        <w:tc>
          <w:tcPr>
            <w:tcW w:type="dxa" w:w="1224"/>
            <w:tcMar>
              <w:top w:w="65" w:type="dxa"/>
              <w:bottom w:w="65" w:type="dxa"/>
              <w:left w:w="80" w:type="dxa"/>
              <w:right w:w="80" w:type="dxa"/>
            </w:tcMar>
            <w:shd w:fill="F8FAFC"/>
          </w:tcPr>
          <w:p>
            <w:pPr>
              <w:spacing w:before="0" w:after="0"/>
            </w:pPr>
            <w:r>
              <w:rPr>
                <w:rFonts w:ascii="宋体" w:hAnsi="宋体"/>
                <w:sz w:val="17"/>
              </w:rPr>
              <w:t>19.4%</w:t>
            </w:r>
          </w:p>
        </w:tc>
        <w:tc>
          <w:tcPr>
            <w:tcW w:type="dxa" w:w="1224"/>
            <w:tcMar>
              <w:top w:w="65" w:type="dxa"/>
              <w:bottom w:w="65" w:type="dxa"/>
              <w:left w:w="80" w:type="dxa"/>
              <w:right w:w="80" w:type="dxa"/>
            </w:tcMar>
            <w:shd w:fill="F8FAFC"/>
          </w:tcPr>
          <w:p>
            <w:pPr>
              <w:spacing w:before="0" w:after="0"/>
            </w:pPr>
            <w:r>
              <w:rPr>
                <w:rFonts w:ascii="宋体" w:hAnsi="宋体"/>
                <w:sz w:val="17"/>
              </w:rPr>
              <w:t>21.4%</w:t>
            </w:r>
          </w:p>
        </w:tc>
        <w:tc>
          <w:tcPr>
            <w:tcW w:type="dxa" w:w="1224"/>
            <w:tcMar>
              <w:top w:w="65" w:type="dxa"/>
              <w:bottom w:w="65" w:type="dxa"/>
              <w:left w:w="80" w:type="dxa"/>
              <w:right w:w="80" w:type="dxa"/>
            </w:tcMar>
            <w:shd w:fill="F8FAFC"/>
          </w:tcPr>
          <w:p>
            <w:pPr>
              <w:spacing w:before="0" w:after="0"/>
            </w:pPr>
            <w:r>
              <w:rPr>
                <w:rFonts w:ascii="宋体" w:hAnsi="宋体"/>
                <w:sz w:val="17"/>
              </w:rPr>
              <w:t>漏诊率极低，误诊与漏诊兼顾极佳</w:t>
            </w:r>
          </w:p>
        </w:tc>
      </w:tr>
      <w:tr>
        <w:tc>
          <w:tcPr>
            <w:tcW w:type="dxa" w:w="1224"/>
            <w:tcMar>
              <w:top w:w="65" w:type="dxa"/>
              <w:bottom w:w="65" w:type="dxa"/>
              <w:left w:w="80" w:type="dxa"/>
              <w:right w:w="80" w:type="dxa"/>
            </w:tcMar>
          </w:tcPr>
          <w:p>
            <w:pPr>
              <w:spacing w:before="0" w:after="0"/>
            </w:pPr>
            <w:r>
              <w:rPr>
                <w:rFonts w:ascii="宋体" w:hAnsi="宋体"/>
                <w:b/>
                <w:sz w:val="17"/>
              </w:rPr>
              <w:t>Random Forest</w:t>
            </w:r>
          </w:p>
        </w:tc>
        <w:tc>
          <w:tcPr>
            <w:tcW w:type="dxa" w:w="1224"/>
            <w:tcMar>
              <w:top w:w="65" w:type="dxa"/>
              <w:bottom w:w="65" w:type="dxa"/>
              <w:left w:w="80" w:type="dxa"/>
              <w:right w:w="80" w:type="dxa"/>
            </w:tcMar>
          </w:tcPr>
          <w:p>
            <w:pPr>
              <w:spacing w:before="0" w:after="0"/>
            </w:pPr>
            <w:r>
              <w:rPr>
                <w:rFonts w:ascii="宋体" w:hAnsi="宋体"/>
                <w:sz w:val="17"/>
              </w:rPr>
              <w:t>33</w:t>
            </w:r>
          </w:p>
        </w:tc>
        <w:tc>
          <w:tcPr>
            <w:tcW w:type="dxa" w:w="1224"/>
            <w:tcMar>
              <w:top w:w="65" w:type="dxa"/>
              <w:bottom w:w="65" w:type="dxa"/>
              <w:left w:w="80" w:type="dxa"/>
              <w:right w:w="80" w:type="dxa"/>
            </w:tcMar>
          </w:tcPr>
          <w:p>
            <w:pPr>
              <w:spacing w:before="0" w:after="0"/>
            </w:pPr>
            <w:r>
              <w:rPr>
                <w:rFonts w:ascii="宋体" w:hAnsi="宋体"/>
                <w:sz w:val="17"/>
              </w:rPr>
              <w:t>3</w:t>
            </w:r>
          </w:p>
        </w:tc>
        <w:tc>
          <w:tcPr>
            <w:tcW w:type="dxa" w:w="1224"/>
            <w:tcMar>
              <w:top w:w="65" w:type="dxa"/>
              <w:bottom w:w="65" w:type="dxa"/>
              <w:left w:w="80" w:type="dxa"/>
              <w:right w:w="80" w:type="dxa"/>
            </w:tcMar>
          </w:tcPr>
          <w:p>
            <w:pPr>
              <w:spacing w:before="0" w:after="0"/>
            </w:pPr>
            <w:r>
              <w:rPr>
                <w:rFonts w:ascii="宋体" w:hAnsi="宋体"/>
                <w:sz w:val="17"/>
              </w:rPr>
              <w:t>83</w:t>
            </w:r>
          </w:p>
        </w:tc>
        <w:tc>
          <w:tcPr>
            <w:tcW w:type="dxa" w:w="1224"/>
            <w:tcMar>
              <w:top w:w="65" w:type="dxa"/>
              <w:bottom w:w="65" w:type="dxa"/>
              <w:left w:w="80" w:type="dxa"/>
              <w:right w:w="80" w:type="dxa"/>
            </w:tcMar>
          </w:tcPr>
          <w:p>
            <w:pPr>
              <w:spacing w:before="0" w:after="0"/>
            </w:pPr>
            <w:r>
              <w:rPr>
                <w:rFonts w:ascii="宋体" w:hAnsi="宋体"/>
                <w:sz w:val="17"/>
              </w:rPr>
              <w:t>48</w:t>
            </w:r>
          </w:p>
        </w:tc>
        <w:tc>
          <w:tcPr>
            <w:tcW w:type="dxa" w:w="1224"/>
            <w:tcMar>
              <w:top w:w="65" w:type="dxa"/>
              <w:bottom w:w="65" w:type="dxa"/>
              <w:left w:w="80" w:type="dxa"/>
              <w:right w:w="80" w:type="dxa"/>
            </w:tcMar>
          </w:tcPr>
          <w:p>
            <w:pPr>
              <w:spacing w:before="0" w:after="0"/>
            </w:pPr>
            <w:r>
              <w:rPr>
                <w:rFonts w:ascii="宋体" w:hAnsi="宋体"/>
                <w:sz w:val="17"/>
              </w:rPr>
              <w:t>8.3%</w:t>
            </w:r>
          </w:p>
        </w:tc>
        <w:tc>
          <w:tcPr>
            <w:tcW w:type="dxa" w:w="1224"/>
            <w:tcMar>
              <w:top w:w="65" w:type="dxa"/>
              <w:bottom w:w="65" w:type="dxa"/>
              <w:left w:w="80" w:type="dxa"/>
              <w:right w:w="80" w:type="dxa"/>
            </w:tcMar>
          </w:tcPr>
          <w:p>
            <w:pPr>
              <w:spacing w:before="0" w:after="0"/>
            </w:pPr>
            <w:r>
              <w:rPr>
                <w:rFonts w:ascii="宋体" w:hAnsi="宋体"/>
                <w:sz w:val="17"/>
              </w:rPr>
              <w:t>36.6%</w:t>
            </w:r>
          </w:p>
        </w:tc>
        <w:tc>
          <w:tcPr>
            <w:tcW w:type="dxa" w:w="1224"/>
            <w:tcMar>
              <w:top w:w="65" w:type="dxa"/>
              <w:bottom w:w="65" w:type="dxa"/>
              <w:left w:w="80" w:type="dxa"/>
              <w:right w:w="80" w:type="dxa"/>
            </w:tcMar>
          </w:tcPr>
          <w:p>
            <w:pPr>
              <w:spacing w:before="0" w:after="0"/>
            </w:pPr>
            <w:r>
              <w:rPr>
                <w:rFonts w:ascii="宋体" w:hAnsi="宋体"/>
                <w:sz w:val="17"/>
              </w:rPr>
              <w:t>漏诊极少，但误诊 48 例导致过度抗凝出血风险</w:t>
            </w:r>
          </w:p>
        </w:tc>
      </w:tr>
      <w:tr>
        <w:tc>
          <w:tcPr>
            <w:tcW w:type="dxa" w:w="1224"/>
            <w:tcMar>
              <w:top w:w="65" w:type="dxa"/>
              <w:bottom w:w="65" w:type="dxa"/>
              <w:left w:w="80" w:type="dxa"/>
              <w:right w:w="80" w:type="dxa"/>
            </w:tcMar>
            <w:shd w:fill="F8FAFC"/>
          </w:tcPr>
          <w:p>
            <w:pPr>
              <w:spacing w:before="0" w:after="0"/>
            </w:pPr>
            <w:r>
              <w:rPr>
                <w:rFonts w:ascii="宋体" w:hAnsi="宋体"/>
                <w:b/>
                <w:sz w:val="17"/>
              </w:rPr>
              <w:t>XGBoost</w:t>
            </w:r>
          </w:p>
        </w:tc>
        <w:tc>
          <w:tcPr>
            <w:tcW w:type="dxa" w:w="1224"/>
            <w:tcMar>
              <w:top w:w="65" w:type="dxa"/>
              <w:bottom w:w="65" w:type="dxa"/>
              <w:left w:w="80" w:type="dxa"/>
              <w:right w:w="80" w:type="dxa"/>
            </w:tcMar>
            <w:shd w:fill="F8FAFC"/>
          </w:tcPr>
          <w:p>
            <w:pPr>
              <w:spacing w:before="0" w:after="0"/>
            </w:pPr>
            <w:r>
              <w:rPr>
                <w:rFonts w:ascii="宋体" w:hAnsi="宋体"/>
                <w:sz w:val="17"/>
              </w:rPr>
              <w:t>29</w:t>
            </w:r>
          </w:p>
        </w:tc>
        <w:tc>
          <w:tcPr>
            <w:tcW w:type="dxa" w:w="1224"/>
            <w:tcMar>
              <w:top w:w="65" w:type="dxa"/>
              <w:bottom w:w="65" w:type="dxa"/>
              <w:left w:w="80" w:type="dxa"/>
              <w:right w:w="80" w:type="dxa"/>
            </w:tcMar>
            <w:shd w:fill="F8FAFC"/>
          </w:tcPr>
          <w:p>
            <w:pPr>
              <w:spacing w:before="0" w:after="0"/>
            </w:pPr>
            <w:r>
              <w:rPr>
                <w:rFonts w:ascii="宋体" w:hAnsi="宋体"/>
                <w:sz w:val="17"/>
              </w:rPr>
              <w:t>7</w:t>
            </w:r>
          </w:p>
        </w:tc>
        <w:tc>
          <w:tcPr>
            <w:tcW w:type="dxa" w:w="1224"/>
            <w:tcMar>
              <w:top w:w="65" w:type="dxa"/>
              <w:bottom w:w="65" w:type="dxa"/>
              <w:left w:w="80" w:type="dxa"/>
              <w:right w:w="80" w:type="dxa"/>
            </w:tcMar>
            <w:shd w:fill="F8FAFC"/>
          </w:tcPr>
          <w:p>
            <w:pPr>
              <w:spacing w:before="0" w:after="0"/>
            </w:pPr>
            <w:r>
              <w:rPr>
                <w:rFonts w:ascii="宋体" w:hAnsi="宋体"/>
                <w:sz w:val="17"/>
              </w:rPr>
              <w:t>90</w:t>
            </w:r>
          </w:p>
        </w:tc>
        <w:tc>
          <w:tcPr>
            <w:tcW w:type="dxa" w:w="1224"/>
            <w:tcMar>
              <w:top w:w="65" w:type="dxa"/>
              <w:bottom w:w="65" w:type="dxa"/>
              <w:left w:w="80" w:type="dxa"/>
              <w:right w:w="80" w:type="dxa"/>
            </w:tcMar>
            <w:shd w:fill="F8FAFC"/>
          </w:tcPr>
          <w:p>
            <w:pPr>
              <w:spacing w:before="0" w:after="0"/>
            </w:pPr>
            <w:r>
              <w:rPr>
                <w:rFonts w:ascii="宋体" w:hAnsi="宋体"/>
                <w:sz w:val="17"/>
              </w:rPr>
              <w:t>41</w:t>
            </w:r>
          </w:p>
        </w:tc>
        <w:tc>
          <w:tcPr>
            <w:tcW w:type="dxa" w:w="1224"/>
            <w:tcMar>
              <w:top w:w="65" w:type="dxa"/>
              <w:bottom w:w="65" w:type="dxa"/>
              <w:left w:w="80" w:type="dxa"/>
              <w:right w:w="80" w:type="dxa"/>
            </w:tcMar>
            <w:shd w:fill="F8FAFC"/>
          </w:tcPr>
          <w:p>
            <w:pPr>
              <w:spacing w:before="0" w:after="0"/>
            </w:pPr>
            <w:r>
              <w:rPr>
                <w:rFonts w:ascii="宋体" w:hAnsi="宋体"/>
                <w:sz w:val="17"/>
              </w:rPr>
              <w:t>19.4%</w:t>
            </w:r>
          </w:p>
        </w:tc>
        <w:tc>
          <w:tcPr>
            <w:tcW w:type="dxa" w:w="1224"/>
            <w:tcMar>
              <w:top w:w="65" w:type="dxa"/>
              <w:bottom w:w="65" w:type="dxa"/>
              <w:left w:w="80" w:type="dxa"/>
              <w:right w:w="80" w:type="dxa"/>
            </w:tcMar>
            <w:shd w:fill="F8FAFC"/>
          </w:tcPr>
          <w:p>
            <w:pPr>
              <w:spacing w:before="0" w:after="0"/>
            </w:pPr>
            <w:r>
              <w:rPr>
                <w:rFonts w:ascii="宋体" w:hAnsi="宋体"/>
                <w:sz w:val="17"/>
              </w:rPr>
              <w:t>31.3%</w:t>
            </w:r>
          </w:p>
        </w:tc>
        <w:tc>
          <w:tcPr>
            <w:tcW w:type="dxa" w:w="1224"/>
            <w:tcMar>
              <w:top w:w="65" w:type="dxa"/>
              <w:bottom w:w="65" w:type="dxa"/>
              <w:left w:w="80" w:type="dxa"/>
              <w:right w:w="80" w:type="dxa"/>
            </w:tcMar>
            <w:shd w:fill="F8FAFC"/>
          </w:tcPr>
          <w:p>
            <w:pPr>
              <w:spacing w:before="0" w:after="0"/>
            </w:pPr>
            <w:r>
              <w:rPr>
                <w:rFonts w:ascii="宋体" w:hAnsi="宋体"/>
                <w:sz w:val="17"/>
              </w:rPr>
              <w:t>漏诊控制良好，假阳性偏高</w:t>
            </w:r>
          </w:p>
        </w:tc>
      </w:tr>
      <w:tr>
        <w:tc>
          <w:tcPr>
            <w:tcW w:type="dxa" w:w="1224"/>
            <w:tcMar>
              <w:top w:w="65" w:type="dxa"/>
              <w:bottom w:w="65" w:type="dxa"/>
              <w:left w:w="80" w:type="dxa"/>
              <w:right w:w="80" w:type="dxa"/>
            </w:tcMar>
          </w:tcPr>
          <w:p>
            <w:pPr>
              <w:spacing w:before="0" w:after="0"/>
            </w:pPr>
            <w:r>
              <w:rPr>
                <w:rFonts w:ascii="宋体" w:hAnsi="宋体"/>
                <w:b/>
                <w:sz w:val="17"/>
              </w:rPr>
              <w:t>Logistic Regression</w:t>
            </w:r>
          </w:p>
        </w:tc>
        <w:tc>
          <w:tcPr>
            <w:tcW w:type="dxa" w:w="1224"/>
            <w:tcMar>
              <w:top w:w="65" w:type="dxa"/>
              <w:bottom w:w="65" w:type="dxa"/>
              <w:left w:w="80" w:type="dxa"/>
              <w:right w:w="80" w:type="dxa"/>
            </w:tcMar>
          </w:tcPr>
          <w:p>
            <w:pPr>
              <w:spacing w:before="0" w:after="0"/>
            </w:pPr>
            <w:r>
              <w:rPr>
                <w:rFonts w:ascii="宋体" w:hAnsi="宋体"/>
                <w:sz w:val="17"/>
              </w:rPr>
              <w:t>22</w:t>
            </w:r>
          </w:p>
        </w:tc>
        <w:tc>
          <w:tcPr>
            <w:tcW w:type="dxa" w:w="1224"/>
            <w:tcMar>
              <w:top w:w="65" w:type="dxa"/>
              <w:bottom w:w="65" w:type="dxa"/>
              <w:left w:w="80" w:type="dxa"/>
              <w:right w:w="80" w:type="dxa"/>
            </w:tcMar>
          </w:tcPr>
          <w:p>
            <w:pPr>
              <w:spacing w:before="0" w:after="0"/>
            </w:pPr>
            <w:r>
              <w:rPr>
                <w:rFonts w:ascii="宋体" w:hAnsi="宋体"/>
                <w:sz w:val="17"/>
              </w:rPr>
              <w:t>14</w:t>
            </w:r>
          </w:p>
        </w:tc>
        <w:tc>
          <w:tcPr>
            <w:tcW w:type="dxa" w:w="1224"/>
            <w:tcMar>
              <w:top w:w="65" w:type="dxa"/>
              <w:bottom w:w="65" w:type="dxa"/>
              <w:left w:w="80" w:type="dxa"/>
              <w:right w:w="80" w:type="dxa"/>
            </w:tcMar>
          </w:tcPr>
          <w:p>
            <w:pPr>
              <w:spacing w:before="0" w:after="0"/>
            </w:pPr>
            <w:r>
              <w:rPr>
                <w:rFonts w:ascii="宋体" w:hAnsi="宋体"/>
                <w:sz w:val="17"/>
              </w:rPr>
              <w:t>92</w:t>
            </w:r>
          </w:p>
        </w:tc>
        <w:tc>
          <w:tcPr>
            <w:tcW w:type="dxa" w:w="1224"/>
            <w:tcMar>
              <w:top w:w="65" w:type="dxa"/>
              <w:bottom w:w="65" w:type="dxa"/>
              <w:left w:w="80" w:type="dxa"/>
              <w:right w:w="80" w:type="dxa"/>
            </w:tcMar>
          </w:tcPr>
          <w:p>
            <w:pPr>
              <w:spacing w:before="0" w:after="0"/>
            </w:pPr>
            <w:r>
              <w:rPr>
                <w:rFonts w:ascii="宋体" w:hAnsi="宋体"/>
                <w:sz w:val="17"/>
              </w:rPr>
              <w:t>39</w:t>
            </w:r>
          </w:p>
        </w:tc>
        <w:tc>
          <w:tcPr>
            <w:tcW w:type="dxa" w:w="1224"/>
            <w:tcMar>
              <w:top w:w="65" w:type="dxa"/>
              <w:bottom w:w="65" w:type="dxa"/>
              <w:left w:w="80" w:type="dxa"/>
              <w:right w:w="80" w:type="dxa"/>
            </w:tcMar>
          </w:tcPr>
          <w:p>
            <w:pPr>
              <w:spacing w:before="0" w:after="0"/>
            </w:pPr>
            <w:r>
              <w:rPr>
                <w:rFonts w:ascii="宋体" w:hAnsi="宋体"/>
                <w:sz w:val="17"/>
              </w:rPr>
              <w:t>38.9%</w:t>
            </w:r>
          </w:p>
        </w:tc>
        <w:tc>
          <w:tcPr>
            <w:tcW w:type="dxa" w:w="1224"/>
            <w:tcMar>
              <w:top w:w="65" w:type="dxa"/>
              <w:bottom w:w="65" w:type="dxa"/>
              <w:left w:w="80" w:type="dxa"/>
              <w:right w:w="80" w:type="dxa"/>
            </w:tcMar>
          </w:tcPr>
          <w:p>
            <w:pPr>
              <w:spacing w:before="0" w:after="0"/>
            </w:pPr>
            <w:r>
              <w:rPr>
                <w:rFonts w:ascii="宋体" w:hAnsi="宋体"/>
                <w:sz w:val="17"/>
              </w:rPr>
              <w:t>29.8%</w:t>
            </w:r>
          </w:p>
        </w:tc>
        <w:tc>
          <w:tcPr>
            <w:tcW w:type="dxa" w:w="1224"/>
            <w:tcMar>
              <w:top w:w="65" w:type="dxa"/>
              <w:bottom w:w="65" w:type="dxa"/>
              <w:left w:w="80" w:type="dxa"/>
              <w:right w:w="80" w:type="dxa"/>
            </w:tcMar>
          </w:tcPr>
          <w:p>
            <w:pPr>
              <w:spacing w:before="0" w:after="0"/>
            </w:pPr>
            <w:r>
              <w:rPr>
                <w:rFonts w:ascii="宋体" w:hAnsi="宋体"/>
                <w:sz w:val="17"/>
              </w:rPr>
              <w:t>漏诊 14 例血栓患者，危重症风险大</w:t>
            </w:r>
          </w:p>
        </w:tc>
      </w:tr>
      <w:tr>
        <w:tc>
          <w:tcPr>
            <w:tcW w:type="dxa" w:w="1224"/>
            <w:tcMar>
              <w:top w:w="65" w:type="dxa"/>
              <w:bottom w:w="65" w:type="dxa"/>
              <w:left w:w="80" w:type="dxa"/>
              <w:right w:w="80" w:type="dxa"/>
            </w:tcMar>
            <w:shd w:fill="F8FAFC"/>
          </w:tcPr>
          <w:p>
            <w:pPr>
              <w:spacing w:before="0" w:after="0"/>
            </w:pPr>
            <w:r>
              <w:rPr>
                <w:rFonts w:ascii="宋体" w:hAnsi="宋体"/>
                <w:b/>
                <w:sz w:val="17"/>
              </w:rPr>
              <w:t>Support Vector Machine</w:t>
            </w:r>
          </w:p>
        </w:tc>
        <w:tc>
          <w:tcPr>
            <w:tcW w:type="dxa" w:w="1224"/>
            <w:tcMar>
              <w:top w:w="65" w:type="dxa"/>
              <w:bottom w:w="65" w:type="dxa"/>
              <w:left w:w="80" w:type="dxa"/>
              <w:right w:w="80" w:type="dxa"/>
            </w:tcMar>
            <w:shd w:fill="F8FAFC"/>
          </w:tcPr>
          <w:p>
            <w:pPr>
              <w:spacing w:before="0" w:after="0"/>
            </w:pPr>
            <w:r>
              <w:rPr>
                <w:rFonts w:ascii="宋体" w:hAnsi="宋体"/>
                <w:sz w:val="17"/>
              </w:rPr>
              <w:t>27</w:t>
            </w:r>
          </w:p>
        </w:tc>
        <w:tc>
          <w:tcPr>
            <w:tcW w:type="dxa" w:w="1224"/>
            <w:tcMar>
              <w:top w:w="65" w:type="dxa"/>
              <w:bottom w:w="65" w:type="dxa"/>
              <w:left w:w="80" w:type="dxa"/>
              <w:right w:w="80" w:type="dxa"/>
            </w:tcMar>
            <w:shd w:fill="F8FAFC"/>
          </w:tcPr>
          <w:p>
            <w:pPr>
              <w:spacing w:before="0" w:after="0"/>
            </w:pPr>
            <w:r>
              <w:rPr>
                <w:rFonts w:ascii="宋体" w:hAnsi="宋体"/>
                <w:sz w:val="17"/>
              </w:rPr>
              <w:t>9</w:t>
            </w:r>
          </w:p>
        </w:tc>
        <w:tc>
          <w:tcPr>
            <w:tcW w:type="dxa" w:w="1224"/>
            <w:tcMar>
              <w:top w:w="65" w:type="dxa"/>
              <w:bottom w:w="65" w:type="dxa"/>
              <w:left w:w="80" w:type="dxa"/>
              <w:right w:w="80" w:type="dxa"/>
            </w:tcMar>
            <w:shd w:fill="F8FAFC"/>
          </w:tcPr>
          <w:p>
            <w:pPr>
              <w:spacing w:before="0" w:after="0"/>
            </w:pPr>
            <w:r>
              <w:rPr>
                <w:rFonts w:ascii="宋体" w:hAnsi="宋体"/>
                <w:sz w:val="17"/>
              </w:rPr>
              <w:t>81</w:t>
            </w:r>
          </w:p>
        </w:tc>
        <w:tc>
          <w:tcPr>
            <w:tcW w:type="dxa" w:w="1224"/>
            <w:tcMar>
              <w:top w:w="65" w:type="dxa"/>
              <w:bottom w:w="65" w:type="dxa"/>
              <w:left w:w="80" w:type="dxa"/>
              <w:right w:w="80" w:type="dxa"/>
            </w:tcMar>
            <w:shd w:fill="F8FAFC"/>
          </w:tcPr>
          <w:p>
            <w:pPr>
              <w:spacing w:before="0" w:after="0"/>
            </w:pPr>
            <w:r>
              <w:rPr>
                <w:rFonts w:ascii="宋体" w:hAnsi="宋体"/>
                <w:sz w:val="17"/>
              </w:rPr>
              <w:t>50</w:t>
            </w:r>
          </w:p>
        </w:tc>
        <w:tc>
          <w:tcPr>
            <w:tcW w:type="dxa" w:w="1224"/>
            <w:tcMar>
              <w:top w:w="65" w:type="dxa"/>
              <w:bottom w:w="65" w:type="dxa"/>
              <w:left w:w="80" w:type="dxa"/>
              <w:right w:w="80" w:type="dxa"/>
            </w:tcMar>
            <w:shd w:fill="F8FAFC"/>
          </w:tcPr>
          <w:p>
            <w:pPr>
              <w:spacing w:before="0" w:after="0"/>
            </w:pPr>
            <w:r>
              <w:rPr>
                <w:rFonts w:ascii="宋体" w:hAnsi="宋体"/>
                <w:sz w:val="17"/>
              </w:rPr>
              <w:t>25.0%</w:t>
            </w:r>
          </w:p>
        </w:tc>
        <w:tc>
          <w:tcPr>
            <w:tcW w:type="dxa" w:w="1224"/>
            <w:tcMar>
              <w:top w:w="65" w:type="dxa"/>
              <w:bottom w:w="65" w:type="dxa"/>
              <w:left w:w="80" w:type="dxa"/>
              <w:right w:w="80" w:type="dxa"/>
            </w:tcMar>
            <w:shd w:fill="F8FAFC"/>
          </w:tcPr>
          <w:p>
            <w:pPr>
              <w:spacing w:before="0" w:after="0"/>
            </w:pPr>
            <w:r>
              <w:rPr>
                <w:rFonts w:ascii="宋体" w:hAnsi="宋体"/>
                <w:sz w:val="17"/>
              </w:rPr>
              <w:t>38.2%</w:t>
            </w:r>
          </w:p>
        </w:tc>
        <w:tc>
          <w:tcPr>
            <w:tcW w:type="dxa" w:w="1224"/>
            <w:tcMar>
              <w:top w:w="65" w:type="dxa"/>
              <w:bottom w:w="65" w:type="dxa"/>
              <w:left w:w="80" w:type="dxa"/>
              <w:right w:w="80" w:type="dxa"/>
            </w:tcMar>
            <w:shd w:fill="F8FAFC"/>
          </w:tcPr>
          <w:p>
            <w:pPr>
              <w:spacing w:before="0" w:after="0"/>
            </w:pPr>
            <w:r>
              <w:rPr>
                <w:rFonts w:ascii="宋体" w:hAnsi="宋体"/>
                <w:sz w:val="17"/>
              </w:rPr>
              <w:t>假阳性高达 50 例，特异性偏弱</w:t>
            </w:r>
          </w:p>
        </w:tc>
      </w:tr>
      <w:tr>
        <w:tc>
          <w:tcPr>
            <w:tcW w:type="dxa" w:w="1224"/>
            <w:tcMar>
              <w:top w:w="65" w:type="dxa"/>
              <w:bottom w:w="65" w:type="dxa"/>
              <w:left w:w="80" w:type="dxa"/>
              <w:right w:w="80" w:type="dxa"/>
            </w:tcMar>
          </w:tcPr>
          <w:p>
            <w:pPr>
              <w:spacing w:before="0" w:after="0"/>
            </w:pPr>
            <w:r>
              <w:rPr>
                <w:rFonts w:ascii="宋体" w:hAnsi="宋体"/>
                <w:b/>
                <w:sz w:val="17"/>
              </w:rPr>
              <w:t>Decision Tree</w:t>
            </w:r>
          </w:p>
        </w:tc>
        <w:tc>
          <w:tcPr>
            <w:tcW w:type="dxa" w:w="1224"/>
            <w:tcMar>
              <w:top w:w="65" w:type="dxa"/>
              <w:bottom w:w="65" w:type="dxa"/>
              <w:left w:w="80" w:type="dxa"/>
              <w:right w:w="80" w:type="dxa"/>
            </w:tcMar>
          </w:tcPr>
          <w:p>
            <w:pPr>
              <w:spacing w:before="0" w:after="0"/>
            </w:pPr>
            <w:r>
              <w:rPr>
                <w:rFonts w:ascii="宋体" w:hAnsi="宋体"/>
                <w:sz w:val="17"/>
              </w:rPr>
              <w:t>30</w:t>
            </w:r>
          </w:p>
        </w:tc>
        <w:tc>
          <w:tcPr>
            <w:tcW w:type="dxa" w:w="1224"/>
            <w:tcMar>
              <w:top w:w="65" w:type="dxa"/>
              <w:bottom w:w="65" w:type="dxa"/>
              <w:left w:w="80" w:type="dxa"/>
              <w:right w:w="80" w:type="dxa"/>
            </w:tcMar>
          </w:tcPr>
          <w:p>
            <w:pPr>
              <w:spacing w:before="0" w:after="0"/>
            </w:pPr>
            <w:r>
              <w:rPr>
                <w:rFonts w:ascii="宋体" w:hAnsi="宋体"/>
                <w:sz w:val="17"/>
              </w:rPr>
              <w:t>6</w:t>
            </w:r>
          </w:p>
        </w:tc>
        <w:tc>
          <w:tcPr>
            <w:tcW w:type="dxa" w:w="1224"/>
            <w:tcMar>
              <w:top w:w="65" w:type="dxa"/>
              <w:bottom w:w="65" w:type="dxa"/>
              <w:left w:w="80" w:type="dxa"/>
              <w:right w:w="80" w:type="dxa"/>
            </w:tcMar>
          </w:tcPr>
          <w:p>
            <w:pPr>
              <w:spacing w:before="0" w:after="0"/>
            </w:pPr>
            <w:r>
              <w:rPr>
                <w:rFonts w:ascii="宋体" w:hAnsi="宋体"/>
                <w:sz w:val="17"/>
              </w:rPr>
              <w:t>88</w:t>
            </w:r>
          </w:p>
        </w:tc>
        <w:tc>
          <w:tcPr>
            <w:tcW w:type="dxa" w:w="1224"/>
            <w:tcMar>
              <w:top w:w="65" w:type="dxa"/>
              <w:bottom w:w="65" w:type="dxa"/>
              <w:left w:w="80" w:type="dxa"/>
              <w:right w:w="80" w:type="dxa"/>
            </w:tcMar>
          </w:tcPr>
          <w:p>
            <w:pPr>
              <w:spacing w:before="0" w:after="0"/>
            </w:pPr>
            <w:r>
              <w:rPr>
                <w:rFonts w:ascii="宋体" w:hAnsi="宋体"/>
                <w:sz w:val="17"/>
              </w:rPr>
              <w:t>43</w:t>
            </w:r>
          </w:p>
        </w:tc>
        <w:tc>
          <w:tcPr>
            <w:tcW w:type="dxa" w:w="1224"/>
            <w:tcMar>
              <w:top w:w="65" w:type="dxa"/>
              <w:bottom w:w="65" w:type="dxa"/>
              <w:left w:w="80" w:type="dxa"/>
              <w:right w:w="80" w:type="dxa"/>
            </w:tcMar>
          </w:tcPr>
          <w:p>
            <w:pPr>
              <w:spacing w:before="0" w:after="0"/>
            </w:pPr>
            <w:r>
              <w:rPr>
                <w:rFonts w:ascii="宋体" w:hAnsi="宋体"/>
                <w:sz w:val="17"/>
              </w:rPr>
              <w:t>16.7%</w:t>
            </w:r>
          </w:p>
        </w:tc>
        <w:tc>
          <w:tcPr>
            <w:tcW w:type="dxa" w:w="1224"/>
            <w:tcMar>
              <w:top w:w="65" w:type="dxa"/>
              <w:bottom w:w="65" w:type="dxa"/>
              <w:left w:w="80" w:type="dxa"/>
              <w:right w:w="80" w:type="dxa"/>
            </w:tcMar>
          </w:tcPr>
          <w:p>
            <w:pPr>
              <w:spacing w:before="0" w:after="0"/>
            </w:pPr>
            <w:r>
              <w:rPr>
                <w:rFonts w:ascii="宋体" w:hAnsi="宋体"/>
                <w:sz w:val="17"/>
              </w:rPr>
              <w:t>32.8%</w:t>
            </w:r>
          </w:p>
        </w:tc>
        <w:tc>
          <w:tcPr>
            <w:tcW w:type="dxa" w:w="1224"/>
            <w:tcMar>
              <w:top w:w="65" w:type="dxa"/>
              <w:bottom w:w="65" w:type="dxa"/>
              <w:left w:w="80" w:type="dxa"/>
              <w:right w:w="80" w:type="dxa"/>
            </w:tcMar>
          </w:tcPr>
          <w:p>
            <w:pPr>
              <w:spacing w:before="0" w:after="0"/>
            </w:pPr>
            <w:r>
              <w:rPr>
                <w:rFonts w:ascii="宋体" w:hAnsi="宋体"/>
                <w:sz w:val="17"/>
              </w:rPr>
              <w:t>单树切分规则不稳定</w:t>
            </w:r>
          </w:p>
        </w:tc>
      </w:tr>
      <w:tr>
        <w:tc>
          <w:tcPr>
            <w:tcW w:type="dxa" w:w="1224"/>
            <w:tcMar>
              <w:top w:w="65" w:type="dxa"/>
              <w:bottom w:w="65" w:type="dxa"/>
              <w:left w:w="80" w:type="dxa"/>
              <w:right w:w="80" w:type="dxa"/>
            </w:tcMar>
            <w:shd w:fill="F8FAFC"/>
          </w:tcPr>
          <w:p>
            <w:pPr>
              <w:spacing w:before="0" w:after="0"/>
            </w:pPr>
            <w:r>
              <w:rPr>
                <w:rFonts w:ascii="宋体" w:hAnsi="宋体"/>
                <w:b/>
                <w:sz w:val="17"/>
              </w:rPr>
              <w:t>Gaussian Naive Bayes</w:t>
            </w:r>
          </w:p>
        </w:tc>
        <w:tc>
          <w:tcPr>
            <w:tcW w:type="dxa" w:w="1224"/>
            <w:tcMar>
              <w:top w:w="65" w:type="dxa"/>
              <w:bottom w:w="65" w:type="dxa"/>
              <w:left w:w="80" w:type="dxa"/>
              <w:right w:w="80" w:type="dxa"/>
            </w:tcMar>
            <w:shd w:fill="F8FAFC"/>
          </w:tcPr>
          <w:p>
            <w:pPr>
              <w:spacing w:before="0" w:after="0"/>
            </w:pPr>
            <w:r>
              <w:rPr>
                <w:rFonts w:ascii="宋体" w:hAnsi="宋体"/>
                <w:sz w:val="17"/>
              </w:rPr>
              <w:t>29</w:t>
            </w:r>
          </w:p>
        </w:tc>
        <w:tc>
          <w:tcPr>
            <w:tcW w:type="dxa" w:w="1224"/>
            <w:tcMar>
              <w:top w:w="65" w:type="dxa"/>
              <w:bottom w:w="65" w:type="dxa"/>
              <w:left w:w="80" w:type="dxa"/>
              <w:right w:w="80" w:type="dxa"/>
            </w:tcMar>
            <w:shd w:fill="F8FAFC"/>
          </w:tcPr>
          <w:p>
            <w:pPr>
              <w:spacing w:before="0" w:after="0"/>
            </w:pPr>
            <w:r>
              <w:rPr>
                <w:rFonts w:ascii="宋体" w:hAnsi="宋体"/>
                <w:sz w:val="17"/>
              </w:rPr>
              <w:t>7</w:t>
            </w:r>
          </w:p>
        </w:tc>
        <w:tc>
          <w:tcPr>
            <w:tcW w:type="dxa" w:w="1224"/>
            <w:tcMar>
              <w:top w:w="65" w:type="dxa"/>
              <w:bottom w:w="65" w:type="dxa"/>
              <w:left w:w="80" w:type="dxa"/>
              <w:right w:w="80" w:type="dxa"/>
            </w:tcMar>
            <w:shd w:fill="F8FAFC"/>
          </w:tcPr>
          <w:p>
            <w:pPr>
              <w:spacing w:before="0" w:after="0"/>
            </w:pPr>
            <w:r>
              <w:rPr>
                <w:rFonts w:ascii="宋体" w:hAnsi="宋体"/>
                <w:sz w:val="17"/>
              </w:rPr>
              <w:t>68</w:t>
            </w:r>
          </w:p>
        </w:tc>
        <w:tc>
          <w:tcPr>
            <w:tcW w:type="dxa" w:w="1224"/>
            <w:tcMar>
              <w:top w:w="65" w:type="dxa"/>
              <w:bottom w:w="65" w:type="dxa"/>
              <w:left w:w="80" w:type="dxa"/>
              <w:right w:w="80" w:type="dxa"/>
            </w:tcMar>
            <w:shd w:fill="F8FAFC"/>
          </w:tcPr>
          <w:p>
            <w:pPr>
              <w:spacing w:before="0" w:after="0"/>
            </w:pPr>
            <w:r>
              <w:rPr>
                <w:rFonts w:ascii="宋体" w:hAnsi="宋体"/>
                <w:sz w:val="17"/>
              </w:rPr>
              <w:t>63</w:t>
            </w:r>
          </w:p>
        </w:tc>
        <w:tc>
          <w:tcPr>
            <w:tcW w:type="dxa" w:w="1224"/>
            <w:tcMar>
              <w:top w:w="65" w:type="dxa"/>
              <w:bottom w:w="65" w:type="dxa"/>
              <w:left w:w="80" w:type="dxa"/>
              <w:right w:w="80" w:type="dxa"/>
            </w:tcMar>
            <w:shd w:fill="F8FAFC"/>
          </w:tcPr>
          <w:p>
            <w:pPr>
              <w:spacing w:before="0" w:after="0"/>
            </w:pPr>
            <w:r>
              <w:rPr>
                <w:rFonts w:ascii="宋体" w:hAnsi="宋体"/>
                <w:sz w:val="17"/>
              </w:rPr>
              <w:t>19.4%</w:t>
            </w:r>
          </w:p>
        </w:tc>
        <w:tc>
          <w:tcPr>
            <w:tcW w:type="dxa" w:w="1224"/>
            <w:tcMar>
              <w:top w:w="65" w:type="dxa"/>
              <w:bottom w:w="65" w:type="dxa"/>
              <w:left w:w="80" w:type="dxa"/>
              <w:right w:w="80" w:type="dxa"/>
            </w:tcMar>
            <w:shd w:fill="F8FAFC"/>
          </w:tcPr>
          <w:p>
            <w:pPr>
              <w:spacing w:before="0" w:after="0"/>
            </w:pPr>
            <w:r>
              <w:rPr>
                <w:rFonts w:ascii="宋体" w:hAnsi="宋体"/>
                <w:sz w:val="17"/>
              </w:rPr>
              <w:t>48.1%</w:t>
            </w:r>
          </w:p>
        </w:tc>
        <w:tc>
          <w:tcPr>
            <w:tcW w:type="dxa" w:w="1224"/>
            <w:tcMar>
              <w:top w:w="65" w:type="dxa"/>
              <w:bottom w:w="65" w:type="dxa"/>
              <w:left w:w="80" w:type="dxa"/>
              <w:right w:w="80" w:type="dxa"/>
            </w:tcMar>
            <w:shd w:fill="F8FAFC"/>
          </w:tcPr>
          <w:p>
            <w:pPr>
              <w:spacing w:before="0" w:after="0"/>
            </w:pPr>
            <w:r>
              <w:rPr>
                <w:rFonts w:ascii="宋体" w:hAnsi="宋体"/>
                <w:sz w:val="17"/>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267712"/>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590544"/>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Pt），将真阳性收益与假阳性危害进行权重平衡：$$\text{Net Benefit} = \frac{\text{TP}}{N} - \frac{\text{FP}}{N} \times \left(\frac{P_t}{1 - P_t}\right)$$</w:t>
      </w:r>
    </w:p>
    <w:p>
      <w:pPr>
        <w:keepNext/>
        <w:spacing w:before="240" w:after="80"/>
      </w:pPr>
      <w:r>
        <w:rPr>
          <w:b/>
          <w:color w:val="1F4E79"/>
          <w:sz w:val="20"/>
        </w:rPr>
        <w:t>表15. 临床决策曲线分析 (DCA) 在不同高风险阈值下的标准化临床净获益 (Net Benefit) 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c>
          <w:tcPr>
            <w:tcW w:type="dxa" w:w="1399"/>
            <w:tcMar>
              <w:top w:w="65" w:type="dxa"/>
              <w:bottom w:w="65" w:type="dxa"/>
              <w:left w:w="80" w:type="dxa"/>
              <w:right w:w="80" w:type="dxa"/>
            </w:tcMar>
            <w:shd w:fill="1F4E79"/>
          </w:tcPr>
          <w:p>
            <w:pPr>
              <w:spacing w:before="0" w:after="0"/>
            </w:pPr>
            <w:r>
              <w:rPr>
                <w:rFonts w:ascii="宋体" w:hAnsi="宋体"/>
                <w:b/>
                <w:color w:val="FFFFFF"/>
                <w:sz w:val="17"/>
              </w:rPr>
              <w:t>临床高危决策阈值 (Pt)</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Treat All 策略 (全部抗凝)</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Treat None 策略 (都不抗凝)</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LightGBM 净获益*</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Random Forest</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Logistic Regression</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临床干预净收益评价</w:t>
            </w:r>
          </w:p>
        </w:tc>
      </w:tr>
      <w:tr>
        <w:tc>
          <w:tcPr>
            <w:tcW w:type="dxa" w:w="1399"/>
            <w:tcMar>
              <w:top w:w="65" w:type="dxa"/>
              <w:bottom w:w="65" w:type="dxa"/>
              <w:left w:w="80" w:type="dxa"/>
              <w:right w:w="80" w:type="dxa"/>
            </w:tcMar>
            <w:shd w:fill="F8FAFC"/>
          </w:tcPr>
          <w:p>
            <w:pPr>
              <w:spacing w:before="0" w:after="0"/>
            </w:pPr>
            <w:r>
              <w:rPr>
                <w:rFonts w:ascii="宋体" w:hAnsi="宋体"/>
                <w:b/>
                <w:sz w:val="17"/>
              </w:rPr>
              <w:t>Pt = 0.10 (高敏筛查)</w:t>
            </w:r>
          </w:p>
        </w:tc>
        <w:tc>
          <w:tcPr>
            <w:tcW w:type="dxa" w:w="1399"/>
            <w:tcMar>
              <w:top w:w="65" w:type="dxa"/>
              <w:bottom w:w="65" w:type="dxa"/>
              <w:left w:w="80" w:type="dxa"/>
              <w:right w:w="80" w:type="dxa"/>
            </w:tcMar>
            <w:shd w:fill="F8FAFC"/>
          </w:tcPr>
          <w:p>
            <w:pPr>
              <w:spacing w:before="0" w:after="0"/>
            </w:pPr>
            <w:r>
              <w:rPr>
                <w:rFonts w:ascii="宋体" w:hAnsi="宋体"/>
                <w:sz w:val="17"/>
              </w:rPr>
              <w:t>+0.128</w:t>
            </w:r>
          </w:p>
        </w:tc>
        <w:tc>
          <w:tcPr>
            <w:tcW w:type="dxa" w:w="1399"/>
            <w:tcMar>
              <w:top w:w="65" w:type="dxa"/>
              <w:bottom w:w="65" w:type="dxa"/>
              <w:left w:w="80" w:type="dxa"/>
              <w:right w:w="80" w:type="dxa"/>
            </w:tcMar>
            <w:shd w:fill="F8FAFC"/>
          </w:tcPr>
          <w:p>
            <w:pPr>
              <w:spacing w:before="0" w:after="0"/>
            </w:pPr>
            <w:r>
              <w:rPr>
                <w:rFonts w:ascii="宋体" w:hAnsi="宋体"/>
                <w:sz w:val="17"/>
              </w:rPr>
              <w:t>0.000</w:t>
            </w:r>
          </w:p>
        </w:tc>
        <w:tc>
          <w:tcPr>
            <w:tcW w:type="dxa" w:w="1399"/>
            <w:tcMar>
              <w:top w:w="65" w:type="dxa"/>
              <w:bottom w:w="65" w:type="dxa"/>
              <w:left w:w="80" w:type="dxa"/>
              <w:right w:w="80" w:type="dxa"/>
            </w:tcMar>
            <w:shd w:fill="F8FAFC"/>
          </w:tcPr>
          <w:p>
            <w:pPr>
              <w:spacing w:before="0" w:after="0"/>
            </w:pPr>
            <w:r>
              <w:rPr>
                <w:rFonts w:ascii="宋体" w:hAnsi="宋体"/>
                <w:sz w:val="17"/>
              </w:rPr>
              <w:t>+0.185</w:t>
            </w:r>
          </w:p>
        </w:tc>
        <w:tc>
          <w:tcPr>
            <w:tcW w:type="dxa" w:w="1399"/>
            <w:tcMar>
              <w:top w:w="65" w:type="dxa"/>
              <w:bottom w:w="65" w:type="dxa"/>
              <w:left w:w="80" w:type="dxa"/>
              <w:right w:w="80" w:type="dxa"/>
            </w:tcMar>
            <w:shd w:fill="F8FAFC"/>
          </w:tcPr>
          <w:p>
            <w:pPr>
              <w:spacing w:before="0" w:after="0"/>
            </w:pPr>
            <w:r>
              <w:rPr>
                <w:rFonts w:ascii="宋体" w:hAnsi="宋体"/>
                <w:sz w:val="17"/>
              </w:rPr>
              <w:t>+0.178</w:t>
            </w:r>
          </w:p>
        </w:tc>
        <w:tc>
          <w:tcPr>
            <w:tcW w:type="dxa" w:w="1399"/>
            <w:tcMar>
              <w:top w:w="65" w:type="dxa"/>
              <w:bottom w:w="65" w:type="dxa"/>
              <w:left w:w="80" w:type="dxa"/>
              <w:right w:w="80" w:type="dxa"/>
            </w:tcMar>
            <w:shd w:fill="F8FAFC"/>
          </w:tcPr>
          <w:p>
            <w:pPr>
              <w:spacing w:before="0" w:after="0"/>
            </w:pPr>
            <w:r>
              <w:rPr>
                <w:rFonts w:ascii="宋体" w:hAnsi="宋体"/>
                <w:sz w:val="17"/>
              </w:rPr>
              <w:t>+0.162</w:t>
            </w:r>
          </w:p>
        </w:tc>
        <w:tc>
          <w:tcPr>
            <w:tcW w:type="dxa" w:w="1399"/>
            <w:tcMar>
              <w:top w:w="65" w:type="dxa"/>
              <w:bottom w:w="65" w:type="dxa"/>
              <w:left w:w="80" w:type="dxa"/>
              <w:right w:w="80" w:type="dxa"/>
            </w:tcMar>
            <w:shd w:fill="F8FAFC"/>
          </w:tcPr>
          <w:p>
            <w:pPr>
              <w:spacing w:before="0" w:after="0"/>
            </w:pPr>
            <w:r>
              <w:rPr>
                <w:rFonts w:ascii="宋体" w:hAnsi="宋体"/>
                <w:sz w:val="17"/>
              </w:rPr>
              <w:t>全模型大幅优于全干预，减少不必要抗凝出血</w:t>
            </w:r>
          </w:p>
        </w:tc>
      </w:tr>
      <w:tr>
        <w:tc>
          <w:tcPr>
            <w:tcW w:type="dxa" w:w="1399"/>
            <w:tcMar>
              <w:top w:w="65" w:type="dxa"/>
              <w:bottom w:w="65" w:type="dxa"/>
              <w:left w:w="80" w:type="dxa"/>
              <w:right w:w="80" w:type="dxa"/>
            </w:tcMar>
          </w:tcPr>
          <w:p>
            <w:pPr>
              <w:spacing w:before="0" w:after="0"/>
            </w:pPr>
            <w:r>
              <w:rPr>
                <w:rFonts w:ascii="宋体" w:hAnsi="宋体"/>
                <w:b/>
                <w:sz w:val="17"/>
              </w:rPr>
              <w:t>Pt = 0.20 (重症常规)</w:t>
            </w:r>
          </w:p>
        </w:tc>
        <w:tc>
          <w:tcPr>
            <w:tcW w:type="dxa" w:w="1399"/>
            <w:tcMar>
              <w:top w:w="65" w:type="dxa"/>
              <w:bottom w:w="65" w:type="dxa"/>
              <w:left w:w="80" w:type="dxa"/>
              <w:right w:w="80" w:type="dxa"/>
            </w:tcMar>
          </w:tcPr>
          <w:p>
            <w:pPr>
              <w:spacing w:before="0" w:after="0"/>
            </w:pPr>
            <w:r>
              <w:rPr>
                <w:rFonts w:ascii="宋体" w:hAnsi="宋体"/>
                <w:sz w:val="17"/>
              </w:rPr>
              <w:t>+0.020</w:t>
            </w:r>
          </w:p>
        </w:tc>
        <w:tc>
          <w:tcPr>
            <w:tcW w:type="dxa" w:w="1399"/>
            <w:tcMar>
              <w:top w:w="65" w:type="dxa"/>
              <w:bottom w:w="65" w:type="dxa"/>
              <w:left w:w="80" w:type="dxa"/>
              <w:right w:w="80" w:type="dxa"/>
            </w:tcMar>
          </w:tcPr>
          <w:p>
            <w:pPr>
              <w:spacing w:before="0" w:after="0"/>
            </w:pPr>
            <w:r>
              <w:rPr>
                <w:rFonts w:ascii="宋体" w:hAnsi="宋体"/>
                <w:sz w:val="17"/>
              </w:rPr>
              <w:t>0.000</w:t>
            </w:r>
          </w:p>
        </w:tc>
        <w:tc>
          <w:tcPr>
            <w:tcW w:type="dxa" w:w="1399"/>
            <w:tcMar>
              <w:top w:w="65" w:type="dxa"/>
              <w:bottom w:w="65" w:type="dxa"/>
              <w:left w:w="80" w:type="dxa"/>
              <w:right w:w="80" w:type="dxa"/>
            </w:tcMar>
          </w:tcPr>
          <w:p>
            <w:pPr>
              <w:spacing w:before="0" w:after="0"/>
            </w:pPr>
            <w:r>
              <w:rPr>
                <w:rFonts w:ascii="宋体" w:hAnsi="宋体"/>
                <w:sz w:val="17"/>
              </w:rPr>
              <w:t>+0.142</w:t>
            </w:r>
          </w:p>
        </w:tc>
        <w:tc>
          <w:tcPr>
            <w:tcW w:type="dxa" w:w="1399"/>
            <w:tcMar>
              <w:top w:w="65" w:type="dxa"/>
              <w:bottom w:w="65" w:type="dxa"/>
              <w:left w:w="80" w:type="dxa"/>
              <w:right w:w="80" w:type="dxa"/>
            </w:tcMar>
          </w:tcPr>
          <w:p>
            <w:pPr>
              <w:spacing w:before="0" w:after="0"/>
            </w:pPr>
            <w:r>
              <w:rPr>
                <w:rFonts w:ascii="宋体" w:hAnsi="宋体"/>
                <w:sz w:val="17"/>
              </w:rPr>
              <w:t>+0.129</w:t>
            </w:r>
          </w:p>
        </w:tc>
        <w:tc>
          <w:tcPr>
            <w:tcW w:type="dxa" w:w="1399"/>
            <w:tcMar>
              <w:top w:w="65" w:type="dxa"/>
              <w:bottom w:w="65" w:type="dxa"/>
              <w:left w:w="80" w:type="dxa"/>
              <w:right w:w="80" w:type="dxa"/>
            </w:tcMar>
          </w:tcPr>
          <w:p>
            <w:pPr>
              <w:spacing w:before="0" w:after="0"/>
            </w:pPr>
            <w:r>
              <w:rPr>
                <w:rFonts w:ascii="宋体" w:hAnsi="宋体"/>
                <w:sz w:val="17"/>
              </w:rPr>
              <w:t>+0.115</w:t>
            </w:r>
          </w:p>
        </w:tc>
        <w:tc>
          <w:tcPr>
            <w:tcW w:type="dxa" w:w="1399"/>
            <w:tcMar>
              <w:top w:w="65" w:type="dxa"/>
              <w:bottom w:w="65" w:type="dxa"/>
              <w:left w:w="80" w:type="dxa"/>
              <w:right w:w="80" w:type="dxa"/>
            </w:tcMar>
          </w:tcPr>
          <w:p>
            <w:pPr>
              <w:spacing w:before="0" w:after="0"/>
            </w:pPr>
            <w:r>
              <w:rPr>
                <w:rFonts w:ascii="宋体" w:hAnsi="宋体"/>
                <w:sz w:val="17"/>
              </w:rPr>
              <w:t>【黄金决策点】LightGBM 净获益最高 (+0.142)</w:t>
            </w:r>
          </w:p>
        </w:tc>
      </w:tr>
      <w:tr>
        <w:tc>
          <w:tcPr>
            <w:tcW w:type="dxa" w:w="1399"/>
            <w:tcMar>
              <w:top w:w="65" w:type="dxa"/>
              <w:bottom w:w="65" w:type="dxa"/>
              <w:left w:w="80" w:type="dxa"/>
              <w:right w:w="80" w:type="dxa"/>
            </w:tcMar>
            <w:shd w:fill="F8FAFC"/>
          </w:tcPr>
          <w:p>
            <w:pPr>
              <w:spacing w:before="0" w:after="0"/>
            </w:pPr>
            <w:r>
              <w:rPr>
                <w:rFonts w:ascii="宋体" w:hAnsi="宋体"/>
                <w:b/>
                <w:sz w:val="17"/>
              </w:rPr>
              <w:t>Pt = 0.30 (平衡决策)</w:t>
            </w:r>
          </w:p>
        </w:tc>
        <w:tc>
          <w:tcPr>
            <w:tcW w:type="dxa" w:w="1399"/>
            <w:tcMar>
              <w:top w:w="65" w:type="dxa"/>
              <w:bottom w:w="65" w:type="dxa"/>
              <w:left w:w="80" w:type="dxa"/>
              <w:right w:w="80" w:type="dxa"/>
            </w:tcMar>
            <w:shd w:fill="F8FAFC"/>
          </w:tcPr>
          <w:p>
            <w:pPr>
              <w:spacing w:before="0" w:after="0"/>
            </w:pPr>
            <w:r>
              <w:rPr>
                <w:rFonts w:ascii="宋体" w:hAnsi="宋体"/>
                <w:sz w:val="17"/>
              </w:rPr>
              <w:t>-0.088 (严重负获益)</w:t>
            </w:r>
          </w:p>
        </w:tc>
        <w:tc>
          <w:tcPr>
            <w:tcW w:type="dxa" w:w="1399"/>
            <w:tcMar>
              <w:top w:w="65" w:type="dxa"/>
              <w:bottom w:w="65" w:type="dxa"/>
              <w:left w:w="80" w:type="dxa"/>
              <w:right w:w="80" w:type="dxa"/>
            </w:tcMar>
            <w:shd w:fill="F8FAFC"/>
          </w:tcPr>
          <w:p>
            <w:pPr>
              <w:spacing w:before="0" w:after="0"/>
            </w:pPr>
            <w:r>
              <w:rPr>
                <w:rFonts w:ascii="宋体" w:hAnsi="宋体"/>
                <w:sz w:val="17"/>
              </w:rPr>
              <w:t>0.000</w:t>
            </w:r>
          </w:p>
        </w:tc>
        <w:tc>
          <w:tcPr>
            <w:tcW w:type="dxa" w:w="1399"/>
            <w:tcMar>
              <w:top w:w="65" w:type="dxa"/>
              <w:bottom w:w="65" w:type="dxa"/>
              <w:left w:w="80" w:type="dxa"/>
              <w:right w:w="80" w:type="dxa"/>
            </w:tcMar>
            <w:shd w:fill="F8FAFC"/>
          </w:tcPr>
          <w:p>
            <w:pPr>
              <w:spacing w:before="0" w:after="0"/>
            </w:pPr>
            <w:r>
              <w:rPr>
                <w:rFonts w:ascii="宋体" w:hAnsi="宋体"/>
                <w:sz w:val="17"/>
              </w:rPr>
              <w:t>+0.118</w:t>
            </w:r>
          </w:p>
        </w:tc>
        <w:tc>
          <w:tcPr>
            <w:tcW w:type="dxa" w:w="1399"/>
            <w:tcMar>
              <w:top w:w="65" w:type="dxa"/>
              <w:bottom w:w="65" w:type="dxa"/>
              <w:left w:w="80" w:type="dxa"/>
              <w:right w:w="80" w:type="dxa"/>
            </w:tcMar>
            <w:shd w:fill="F8FAFC"/>
          </w:tcPr>
          <w:p>
            <w:pPr>
              <w:spacing w:before="0" w:after="0"/>
            </w:pPr>
            <w:r>
              <w:rPr>
                <w:rFonts w:ascii="宋体" w:hAnsi="宋体"/>
                <w:sz w:val="17"/>
              </w:rPr>
              <w:t>+0.098</w:t>
            </w:r>
          </w:p>
        </w:tc>
        <w:tc>
          <w:tcPr>
            <w:tcW w:type="dxa" w:w="1399"/>
            <w:tcMar>
              <w:top w:w="65" w:type="dxa"/>
              <w:bottom w:w="65" w:type="dxa"/>
              <w:left w:w="80" w:type="dxa"/>
              <w:right w:w="80" w:type="dxa"/>
            </w:tcMar>
            <w:shd w:fill="F8FAFC"/>
          </w:tcPr>
          <w:p>
            <w:pPr>
              <w:spacing w:before="0" w:after="0"/>
            </w:pPr>
            <w:r>
              <w:rPr>
                <w:rFonts w:ascii="宋体" w:hAnsi="宋体"/>
                <w:sz w:val="17"/>
              </w:rPr>
              <w:t>+0.085</w:t>
            </w:r>
          </w:p>
        </w:tc>
        <w:tc>
          <w:tcPr>
            <w:tcW w:type="dxa" w:w="1399"/>
            <w:tcMar>
              <w:top w:w="65" w:type="dxa"/>
              <w:bottom w:w="65" w:type="dxa"/>
              <w:left w:w="80" w:type="dxa"/>
              <w:right w:w="80" w:type="dxa"/>
            </w:tcMar>
            <w:shd w:fill="F8FAFC"/>
          </w:tcPr>
          <w:p>
            <w:pPr>
              <w:spacing w:before="0" w:after="0"/>
            </w:pPr>
            <w:r>
              <w:rPr>
                <w:rFonts w:ascii="宋体" w:hAnsi="宋体"/>
                <w:sz w:val="17"/>
              </w:rPr>
              <w:t>全干预策略已造成严重出血危害，模型优势显著</w:t>
            </w:r>
          </w:p>
        </w:tc>
      </w:tr>
      <w:tr>
        <w:tc>
          <w:tcPr>
            <w:tcW w:type="dxa" w:w="1399"/>
            <w:tcMar>
              <w:top w:w="65" w:type="dxa"/>
              <w:bottom w:w="65" w:type="dxa"/>
              <w:left w:w="80" w:type="dxa"/>
              <w:right w:w="80" w:type="dxa"/>
            </w:tcMar>
          </w:tcPr>
          <w:p>
            <w:pPr>
              <w:spacing w:before="0" w:after="0"/>
            </w:pPr>
            <w:r>
              <w:rPr>
                <w:rFonts w:ascii="宋体" w:hAnsi="宋体"/>
                <w:b/>
                <w:sz w:val="17"/>
              </w:rPr>
              <w:t>Pt = 0.40 (保守排查)</w:t>
            </w:r>
          </w:p>
        </w:tc>
        <w:tc>
          <w:tcPr>
            <w:tcW w:type="dxa" w:w="1399"/>
            <w:tcMar>
              <w:top w:w="65" w:type="dxa"/>
              <w:bottom w:w="65" w:type="dxa"/>
              <w:left w:w="80" w:type="dxa"/>
              <w:right w:w="80" w:type="dxa"/>
            </w:tcMar>
          </w:tcPr>
          <w:p>
            <w:pPr>
              <w:spacing w:before="0" w:after="0"/>
            </w:pPr>
            <w:r>
              <w:rPr>
                <w:rFonts w:ascii="宋体" w:hAnsi="宋体"/>
                <w:sz w:val="17"/>
              </w:rPr>
              <w:t>-0.196 (致命危害)</w:t>
            </w:r>
          </w:p>
        </w:tc>
        <w:tc>
          <w:tcPr>
            <w:tcW w:type="dxa" w:w="1399"/>
            <w:tcMar>
              <w:top w:w="65" w:type="dxa"/>
              <w:bottom w:w="65" w:type="dxa"/>
              <w:left w:w="80" w:type="dxa"/>
              <w:right w:w="80" w:type="dxa"/>
            </w:tcMar>
          </w:tcPr>
          <w:p>
            <w:pPr>
              <w:spacing w:before="0" w:after="0"/>
            </w:pPr>
            <w:r>
              <w:rPr>
                <w:rFonts w:ascii="宋体" w:hAnsi="宋体"/>
                <w:sz w:val="17"/>
              </w:rPr>
              <w:t>0.000</w:t>
            </w:r>
          </w:p>
        </w:tc>
        <w:tc>
          <w:tcPr>
            <w:tcW w:type="dxa" w:w="1399"/>
            <w:tcMar>
              <w:top w:w="65" w:type="dxa"/>
              <w:bottom w:w="65" w:type="dxa"/>
              <w:left w:w="80" w:type="dxa"/>
              <w:right w:w="80" w:type="dxa"/>
            </w:tcMar>
          </w:tcPr>
          <w:p>
            <w:pPr>
              <w:spacing w:before="0" w:after="0"/>
            </w:pPr>
            <w:r>
              <w:rPr>
                <w:rFonts w:ascii="宋体" w:hAnsi="宋体"/>
                <w:sz w:val="17"/>
              </w:rPr>
              <w:t>+0.092</w:t>
            </w:r>
          </w:p>
        </w:tc>
        <w:tc>
          <w:tcPr>
            <w:tcW w:type="dxa" w:w="1399"/>
            <w:tcMar>
              <w:top w:w="65" w:type="dxa"/>
              <w:bottom w:w="65" w:type="dxa"/>
              <w:left w:w="80" w:type="dxa"/>
              <w:right w:w="80" w:type="dxa"/>
            </w:tcMar>
          </w:tcPr>
          <w:p>
            <w:pPr>
              <w:spacing w:before="0" w:after="0"/>
            </w:pPr>
            <w:r>
              <w:rPr>
                <w:rFonts w:ascii="宋体" w:hAnsi="宋体"/>
                <w:sz w:val="17"/>
              </w:rPr>
              <w:t>+0.075</w:t>
            </w:r>
          </w:p>
        </w:tc>
        <w:tc>
          <w:tcPr>
            <w:tcW w:type="dxa" w:w="1399"/>
            <w:tcMar>
              <w:top w:w="65" w:type="dxa"/>
              <w:bottom w:w="65" w:type="dxa"/>
              <w:left w:w="80" w:type="dxa"/>
              <w:right w:w="80" w:type="dxa"/>
            </w:tcMar>
          </w:tcPr>
          <w:p>
            <w:pPr>
              <w:spacing w:before="0" w:after="0"/>
            </w:pPr>
            <w:r>
              <w:rPr>
                <w:rFonts w:ascii="宋体" w:hAnsi="宋体"/>
                <w:sz w:val="17"/>
              </w:rPr>
              <w:t>+0.061</w:t>
            </w:r>
          </w:p>
        </w:tc>
        <w:tc>
          <w:tcPr>
            <w:tcW w:type="dxa" w:w="1399"/>
            <w:tcMar>
              <w:top w:w="65" w:type="dxa"/>
              <w:bottom w:w="65" w:type="dxa"/>
              <w:left w:w="80" w:type="dxa"/>
              <w:right w:w="80" w:type="dxa"/>
            </w:tcMar>
          </w:tcPr>
          <w:p>
            <w:pPr>
              <w:spacing w:before="0" w:after="0"/>
            </w:pPr>
            <w:r>
              <w:rPr>
                <w:rFonts w:ascii="宋体" w:hAnsi="宋体"/>
                <w:sz w:val="17"/>
              </w:rPr>
              <w:t>LightGBM 持续保持稳健临床净正向获益</w:t>
            </w:r>
          </w:p>
        </w:tc>
      </w:tr>
      <w:tr>
        <w:tc>
          <w:tcPr>
            <w:tcW w:type="dxa" w:w="1399"/>
            <w:tcMar>
              <w:top w:w="65" w:type="dxa"/>
              <w:bottom w:w="65" w:type="dxa"/>
              <w:left w:w="80" w:type="dxa"/>
              <w:right w:w="80" w:type="dxa"/>
            </w:tcMar>
            <w:shd w:fill="F8FAFC"/>
          </w:tcPr>
          <w:p>
            <w:pPr>
              <w:spacing w:before="0" w:after="0"/>
            </w:pPr>
            <w:r>
              <w:rPr>
                <w:rFonts w:ascii="宋体" w:hAnsi="宋体"/>
                <w:b/>
                <w:sz w:val="17"/>
              </w:rPr>
              <w:t>Pt = 0.50 (极严筛选)</w:t>
            </w:r>
          </w:p>
        </w:tc>
        <w:tc>
          <w:tcPr>
            <w:tcW w:type="dxa" w:w="1399"/>
            <w:tcMar>
              <w:top w:w="65" w:type="dxa"/>
              <w:bottom w:w="65" w:type="dxa"/>
              <w:left w:w="80" w:type="dxa"/>
              <w:right w:w="80" w:type="dxa"/>
            </w:tcMar>
            <w:shd w:fill="F8FAFC"/>
          </w:tcPr>
          <w:p>
            <w:pPr>
              <w:spacing w:before="0" w:after="0"/>
            </w:pPr>
            <w:r>
              <w:rPr>
                <w:rFonts w:ascii="宋体" w:hAnsi="宋体"/>
                <w:sz w:val="17"/>
              </w:rPr>
              <w:t>-0.304 (致命危害)</w:t>
            </w:r>
          </w:p>
        </w:tc>
        <w:tc>
          <w:tcPr>
            <w:tcW w:type="dxa" w:w="1399"/>
            <w:tcMar>
              <w:top w:w="65" w:type="dxa"/>
              <w:bottom w:w="65" w:type="dxa"/>
              <w:left w:w="80" w:type="dxa"/>
              <w:right w:w="80" w:type="dxa"/>
            </w:tcMar>
            <w:shd w:fill="F8FAFC"/>
          </w:tcPr>
          <w:p>
            <w:pPr>
              <w:spacing w:before="0" w:after="0"/>
            </w:pPr>
            <w:r>
              <w:rPr>
                <w:rFonts w:ascii="宋体" w:hAnsi="宋体"/>
                <w:sz w:val="17"/>
              </w:rPr>
              <w:t>0.000</w:t>
            </w:r>
          </w:p>
        </w:tc>
        <w:tc>
          <w:tcPr>
            <w:tcW w:type="dxa" w:w="1399"/>
            <w:tcMar>
              <w:top w:w="65" w:type="dxa"/>
              <w:bottom w:w="65" w:type="dxa"/>
              <w:left w:w="80" w:type="dxa"/>
              <w:right w:w="80" w:type="dxa"/>
            </w:tcMar>
            <w:shd w:fill="F8FAFC"/>
          </w:tcPr>
          <w:p>
            <w:pPr>
              <w:spacing w:before="0" w:after="0"/>
            </w:pPr>
            <w:r>
              <w:rPr>
                <w:rFonts w:ascii="宋体" w:hAnsi="宋体"/>
                <w:sz w:val="17"/>
              </w:rPr>
              <w:t>+0.068</w:t>
            </w:r>
          </w:p>
        </w:tc>
        <w:tc>
          <w:tcPr>
            <w:tcW w:type="dxa" w:w="1399"/>
            <w:tcMar>
              <w:top w:w="65" w:type="dxa"/>
              <w:bottom w:w="65" w:type="dxa"/>
              <w:left w:w="80" w:type="dxa"/>
              <w:right w:w="80" w:type="dxa"/>
            </w:tcMar>
            <w:shd w:fill="F8FAFC"/>
          </w:tcPr>
          <w:p>
            <w:pPr>
              <w:spacing w:before="0" w:after="0"/>
            </w:pPr>
            <w:r>
              <w:rPr>
                <w:rFonts w:ascii="宋体" w:hAnsi="宋体"/>
                <w:sz w:val="17"/>
              </w:rPr>
              <w:t>+0.048</w:t>
            </w:r>
          </w:p>
        </w:tc>
        <w:tc>
          <w:tcPr>
            <w:tcW w:type="dxa" w:w="1399"/>
            <w:tcMar>
              <w:top w:w="65" w:type="dxa"/>
              <w:bottom w:w="65" w:type="dxa"/>
              <w:left w:w="80" w:type="dxa"/>
              <w:right w:w="80" w:type="dxa"/>
            </w:tcMar>
            <w:shd w:fill="F8FAFC"/>
          </w:tcPr>
          <w:p>
            <w:pPr>
              <w:spacing w:before="0" w:after="0"/>
            </w:pPr>
            <w:r>
              <w:rPr>
                <w:rFonts w:ascii="宋体" w:hAnsi="宋体"/>
                <w:sz w:val="17"/>
              </w:rPr>
              <w:t>+0.035</w:t>
            </w:r>
          </w:p>
        </w:tc>
        <w:tc>
          <w:tcPr>
            <w:tcW w:type="dxa" w:w="1399"/>
            <w:tcMar>
              <w:top w:w="65" w:type="dxa"/>
              <w:bottom w:w="65" w:type="dxa"/>
              <w:left w:w="80" w:type="dxa"/>
              <w:right w:w="80" w:type="dxa"/>
            </w:tcMar>
            <w:shd w:fill="F8FAFC"/>
          </w:tcPr>
          <w:p>
            <w:pPr>
              <w:spacing w:before="0" w:after="0"/>
            </w:pPr>
            <w:r>
              <w:rPr>
                <w:rFonts w:ascii="宋体" w:hAnsi="宋体"/>
                <w:sz w:val="17"/>
              </w:rPr>
              <w:t>模型仍能提供显著优于随意经验决策的净获益</w:t>
            </w:r>
          </w:p>
        </w:tc>
      </w:tr>
    </w:tbl>
    <w:p>
      <w:pPr>
        <w:spacing w:after="80"/>
      </w:pPr>
    </w:p>
    <w:p>
      <w:pPr>
        <w:keepNext/>
        <w:spacing w:before="240" w:after="80"/>
      </w:pPr>
      <w:r>
        <w:rPr>
          <w:b/>
          <w:color w:val="1F4E79"/>
          <w:sz w:val="20"/>
        </w:rPr>
        <w:t>表16. 模型校准度评估 (Hosmer-Lemeshow 检验、Brier 评分与校准截距/斜率) 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c>
          <w:tcPr>
            <w:tcW w:type="dxa" w:w="1224"/>
            <w:tcMar>
              <w:top w:w="65" w:type="dxa"/>
              <w:bottom w:w="65" w:type="dxa"/>
              <w:left w:w="80" w:type="dxa"/>
              <w:right w:w="80" w:type="dxa"/>
            </w:tcMar>
            <w:shd w:fill="1F4E79"/>
          </w:tcPr>
          <w:p>
            <w:pPr>
              <w:spacing w:before="0" w:after="0"/>
            </w:pPr>
            <w:r>
              <w:rPr>
                <w:rFonts w:ascii="宋体" w:hAnsi="宋体"/>
                <w:b/>
                <w:color w:val="FFFFFF"/>
                <w:sz w:val="17"/>
              </w:rPr>
              <w:t>模型简称</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算法全称</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Hosmer-Lemeshow 统计量</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HL 检验 P 值</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Brier 预测评分</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校准曲线截距 (Intercept)</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校准曲线斜率 (Slope)</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校准度评价结论</w:t>
            </w:r>
          </w:p>
        </w:tc>
      </w:tr>
      <w:tr>
        <w:tc>
          <w:tcPr>
            <w:tcW w:type="dxa" w:w="1224"/>
            <w:tcMar>
              <w:top w:w="65" w:type="dxa"/>
              <w:bottom w:w="65" w:type="dxa"/>
              <w:left w:w="80" w:type="dxa"/>
              <w:right w:w="80" w:type="dxa"/>
            </w:tcMar>
            <w:shd w:fill="F8FAFC"/>
          </w:tcPr>
          <w:p>
            <w:pPr>
              <w:spacing w:before="0" w:after="0"/>
            </w:pPr>
            <w:r>
              <w:rPr>
                <w:rFonts w:ascii="宋体" w:hAnsi="宋体"/>
                <w:b/>
                <w:color w:val="D9534F"/>
                <w:sz w:val="17"/>
              </w:rPr>
              <w:t>LGBM*</w:t>
            </w:r>
          </w:p>
        </w:tc>
        <w:tc>
          <w:tcPr>
            <w:tcW w:type="dxa" w:w="1224"/>
            <w:tcMar>
              <w:top w:w="65" w:type="dxa"/>
              <w:bottom w:w="65" w:type="dxa"/>
              <w:left w:w="80" w:type="dxa"/>
              <w:right w:w="80" w:type="dxa"/>
            </w:tcMar>
            <w:shd w:fill="F8FAFC"/>
          </w:tcPr>
          <w:p>
            <w:pPr>
              <w:spacing w:before="0" w:after="0"/>
            </w:pPr>
            <w:r>
              <w:rPr>
                <w:rFonts w:ascii="宋体" w:hAnsi="宋体"/>
                <w:sz w:val="17"/>
              </w:rPr>
              <w:t>LightGBM</w:t>
            </w:r>
          </w:p>
        </w:tc>
        <w:tc>
          <w:tcPr>
            <w:tcW w:type="dxa" w:w="1224"/>
            <w:tcMar>
              <w:top w:w="65" w:type="dxa"/>
              <w:bottom w:w="65" w:type="dxa"/>
              <w:left w:w="80" w:type="dxa"/>
              <w:right w:w="80" w:type="dxa"/>
            </w:tcMar>
            <w:shd w:fill="F8FAFC"/>
          </w:tcPr>
          <w:p>
            <w:pPr>
              <w:spacing w:before="0" w:after="0"/>
            </w:pPr>
            <w:r>
              <w:rPr>
                <w:rFonts w:ascii="宋体" w:hAnsi="宋体"/>
                <w:sz w:val="17"/>
              </w:rPr>
              <w:t>6.20</w:t>
            </w:r>
          </w:p>
        </w:tc>
        <w:tc>
          <w:tcPr>
            <w:tcW w:type="dxa" w:w="1224"/>
            <w:tcMar>
              <w:top w:w="65" w:type="dxa"/>
              <w:bottom w:w="65" w:type="dxa"/>
              <w:left w:w="80" w:type="dxa"/>
              <w:right w:w="80" w:type="dxa"/>
            </w:tcMar>
            <w:shd w:fill="F8FAFC"/>
          </w:tcPr>
          <w:p>
            <w:pPr>
              <w:spacing w:before="0" w:after="0"/>
            </w:pPr>
            <w:r>
              <w:rPr>
                <w:rFonts w:ascii="宋体" w:hAnsi="宋体"/>
                <w:sz w:val="17"/>
              </w:rPr>
              <w:t>0.6250</w:t>
            </w:r>
          </w:p>
        </w:tc>
        <w:tc>
          <w:tcPr>
            <w:tcW w:type="dxa" w:w="1224"/>
            <w:tcMar>
              <w:top w:w="65" w:type="dxa"/>
              <w:bottom w:w="65" w:type="dxa"/>
              <w:left w:w="80" w:type="dxa"/>
              <w:right w:w="80" w:type="dxa"/>
            </w:tcMar>
            <w:shd w:fill="F8FAFC"/>
          </w:tcPr>
          <w:p>
            <w:pPr>
              <w:spacing w:before="0" w:after="0"/>
            </w:pPr>
            <w:r>
              <w:rPr>
                <w:rFonts w:ascii="宋体" w:hAnsi="宋体"/>
                <w:sz w:val="17"/>
              </w:rPr>
              <w:t>0.129</w:t>
            </w:r>
          </w:p>
        </w:tc>
        <w:tc>
          <w:tcPr>
            <w:tcW w:type="dxa" w:w="1224"/>
            <w:tcMar>
              <w:top w:w="65" w:type="dxa"/>
              <w:bottom w:w="65" w:type="dxa"/>
              <w:left w:w="80" w:type="dxa"/>
              <w:right w:w="80" w:type="dxa"/>
            </w:tcMar>
            <w:shd w:fill="F8FAFC"/>
          </w:tcPr>
          <w:p>
            <w:pPr>
              <w:spacing w:before="0" w:after="0"/>
            </w:pPr>
            <w:r>
              <w:rPr>
                <w:rFonts w:ascii="宋体" w:hAnsi="宋体"/>
                <w:sz w:val="17"/>
              </w:rPr>
              <w:t>0.015</w:t>
            </w:r>
          </w:p>
        </w:tc>
        <w:tc>
          <w:tcPr>
            <w:tcW w:type="dxa" w:w="1224"/>
            <w:tcMar>
              <w:top w:w="65" w:type="dxa"/>
              <w:bottom w:w="65" w:type="dxa"/>
              <w:left w:w="80" w:type="dxa"/>
              <w:right w:w="80" w:type="dxa"/>
            </w:tcMar>
            <w:shd w:fill="F8FAFC"/>
          </w:tcPr>
          <w:p>
            <w:pPr>
              <w:spacing w:before="0" w:after="0"/>
            </w:pPr>
            <w:r>
              <w:rPr>
                <w:rFonts w:ascii="宋体" w:hAnsi="宋体"/>
                <w:sz w:val="17"/>
              </w:rPr>
              <w:t>0.982</w:t>
            </w:r>
          </w:p>
        </w:tc>
        <w:tc>
          <w:tcPr>
            <w:tcW w:type="dxa" w:w="1224"/>
            <w:tcMar>
              <w:top w:w="65" w:type="dxa"/>
              <w:bottom w:w="65" w:type="dxa"/>
              <w:left w:w="80" w:type="dxa"/>
              <w:right w:w="80" w:type="dxa"/>
            </w:tcMar>
            <w:shd w:fill="F8FAFC"/>
          </w:tcPr>
          <w:p>
            <w:pPr>
              <w:spacing w:before="0" w:after="0"/>
            </w:pPr>
            <w:r>
              <w:rPr>
                <w:rFonts w:ascii="宋体" w:hAnsi="宋体"/>
                <w:sz w:val="17"/>
              </w:rPr>
              <w:t>【最佳校准】充分接受拟合优度原假设，斜率贴近 1.0</w:t>
            </w:r>
          </w:p>
        </w:tc>
      </w:tr>
      <w:tr>
        <w:tc>
          <w:tcPr>
            <w:tcW w:type="dxa" w:w="1224"/>
            <w:tcMar>
              <w:top w:w="65" w:type="dxa"/>
              <w:bottom w:w="65" w:type="dxa"/>
              <w:left w:w="80" w:type="dxa"/>
              <w:right w:w="80" w:type="dxa"/>
            </w:tcMar>
          </w:tcPr>
          <w:p>
            <w:pPr>
              <w:spacing w:before="0" w:after="0"/>
            </w:pPr>
            <w:r>
              <w:rPr>
                <w:rFonts w:ascii="宋体" w:hAnsi="宋体"/>
                <w:b/>
                <w:sz w:val="17"/>
              </w:rPr>
              <w:t>LR</w:t>
            </w:r>
          </w:p>
        </w:tc>
        <w:tc>
          <w:tcPr>
            <w:tcW w:type="dxa" w:w="1224"/>
            <w:tcMar>
              <w:top w:w="65" w:type="dxa"/>
              <w:bottom w:w="65" w:type="dxa"/>
              <w:left w:w="80" w:type="dxa"/>
              <w:right w:w="80" w:type="dxa"/>
            </w:tcMar>
          </w:tcPr>
          <w:p>
            <w:pPr>
              <w:spacing w:before="0" w:after="0"/>
            </w:pPr>
            <w:r>
              <w:rPr>
                <w:rFonts w:ascii="宋体" w:hAnsi="宋体"/>
                <w:sz w:val="17"/>
              </w:rPr>
              <w:t>Logistic Regression</w:t>
            </w:r>
          </w:p>
        </w:tc>
        <w:tc>
          <w:tcPr>
            <w:tcW w:type="dxa" w:w="1224"/>
            <w:tcMar>
              <w:top w:w="65" w:type="dxa"/>
              <w:bottom w:w="65" w:type="dxa"/>
              <w:left w:w="80" w:type="dxa"/>
              <w:right w:w="80" w:type="dxa"/>
            </w:tcMar>
          </w:tcPr>
          <w:p>
            <w:pPr>
              <w:spacing w:before="0" w:after="0"/>
            </w:pPr>
            <w:r>
              <w:rPr>
                <w:rFonts w:ascii="宋体" w:hAnsi="宋体"/>
                <w:sz w:val="17"/>
              </w:rPr>
              <w:t>5.18</w:t>
            </w:r>
          </w:p>
        </w:tc>
        <w:tc>
          <w:tcPr>
            <w:tcW w:type="dxa" w:w="1224"/>
            <w:tcMar>
              <w:top w:w="65" w:type="dxa"/>
              <w:bottom w:w="65" w:type="dxa"/>
              <w:left w:w="80" w:type="dxa"/>
              <w:right w:w="80" w:type="dxa"/>
            </w:tcMar>
          </w:tcPr>
          <w:p>
            <w:pPr>
              <w:spacing w:before="0" w:after="0"/>
            </w:pPr>
            <w:r>
              <w:rPr>
                <w:rFonts w:ascii="宋体" w:hAnsi="宋体"/>
                <w:sz w:val="17"/>
              </w:rPr>
              <w:t>0.7380</w:t>
            </w:r>
          </w:p>
        </w:tc>
        <w:tc>
          <w:tcPr>
            <w:tcW w:type="dxa" w:w="1224"/>
            <w:tcMar>
              <w:top w:w="65" w:type="dxa"/>
              <w:bottom w:w="65" w:type="dxa"/>
              <w:left w:w="80" w:type="dxa"/>
              <w:right w:w="80" w:type="dxa"/>
            </w:tcMar>
          </w:tcPr>
          <w:p>
            <w:pPr>
              <w:spacing w:before="0" w:after="0"/>
            </w:pPr>
            <w:r>
              <w:rPr>
                <w:rFonts w:ascii="宋体" w:hAnsi="宋体"/>
                <w:sz w:val="17"/>
              </w:rPr>
              <w:t>0.158</w:t>
            </w:r>
          </w:p>
        </w:tc>
        <w:tc>
          <w:tcPr>
            <w:tcW w:type="dxa" w:w="1224"/>
            <w:tcMar>
              <w:top w:w="65" w:type="dxa"/>
              <w:bottom w:w="65" w:type="dxa"/>
              <w:left w:w="80" w:type="dxa"/>
              <w:right w:w="80" w:type="dxa"/>
            </w:tcMar>
          </w:tcPr>
          <w:p>
            <w:pPr>
              <w:spacing w:before="0" w:after="0"/>
            </w:pPr>
            <w:r>
              <w:rPr>
                <w:rFonts w:ascii="宋体" w:hAnsi="宋体"/>
                <w:sz w:val="17"/>
              </w:rPr>
              <w:t>0.028</w:t>
            </w:r>
          </w:p>
        </w:tc>
        <w:tc>
          <w:tcPr>
            <w:tcW w:type="dxa" w:w="1224"/>
            <w:tcMar>
              <w:top w:w="65" w:type="dxa"/>
              <w:bottom w:w="65" w:type="dxa"/>
              <w:left w:w="80" w:type="dxa"/>
              <w:right w:w="80" w:type="dxa"/>
            </w:tcMar>
          </w:tcPr>
          <w:p>
            <w:pPr>
              <w:spacing w:before="0" w:after="0"/>
            </w:pPr>
            <w:r>
              <w:rPr>
                <w:rFonts w:ascii="宋体" w:hAnsi="宋体"/>
                <w:sz w:val="17"/>
              </w:rPr>
              <w:t>0.945</w:t>
            </w:r>
          </w:p>
        </w:tc>
        <w:tc>
          <w:tcPr>
            <w:tcW w:type="dxa" w:w="1224"/>
            <w:tcMar>
              <w:top w:w="65" w:type="dxa"/>
              <w:bottom w:w="65" w:type="dxa"/>
              <w:left w:w="80" w:type="dxa"/>
              <w:right w:w="80" w:type="dxa"/>
            </w:tcMar>
          </w:tcPr>
          <w:p>
            <w:pPr>
              <w:spacing w:before="0" w:after="0"/>
            </w:pPr>
            <w:r>
              <w:rPr>
                <w:rFonts w:ascii="宋体" w:hAnsi="宋体"/>
                <w:sz w:val="17"/>
              </w:rPr>
              <w:t>线性模型校准良好，但区分度受限</w:t>
            </w:r>
          </w:p>
        </w:tc>
      </w:tr>
      <w:tr>
        <w:tc>
          <w:tcPr>
            <w:tcW w:type="dxa" w:w="1224"/>
            <w:tcMar>
              <w:top w:w="65" w:type="dxa"/>
              <w:bottom w:w="65" w:type="dxa"/>
              <w:left w:w="80" w:type="dxa"/>
              <w:right w:w="80" w:type="dxa"/>
            </w:tcMar>
            <w:shd w:fill="F8FAFC"/>
          </w:tcPr>
          <w:p>
            <w:pPr>
              <w:spacing w:before="0" w:after="0"/>
            </w:pPr>
            <w:r>
              <w:rPr>
                <w:rFonts w:ascii="宋体" w:hAnsi="宋体"/>
                <w:b/>
                <w:sz w:val="17"/>
              </w:rPr>
              <w:t>RF</w:t>
            </w:r>
          </w:p>
        </w:tc>
        <w:tc>
          <w:tcPr>
            <w:tcW w:type="dxa" w:w="1224"/>
            <w:tcMar>
              <w:top w:w="65" w:type="dxa"/>
              <w:bottom w:w="65" w:type="dxa"/>
              <w:left w:w="80" w:type="dxa"/>
              <w:right w:w="80" w:type="dxa"/>
            </w:tcMar>
            <w:shd w:fill="F8FAFC"/>
          </w:tcPr>
          <w:p>
            <w:pPr>
              <w:spacing w:before="0" w:after="0"/>
            </w:pPr>
            <w:r>
              <w:rPr>
                <w:rFonts w:ascii="宋体" w:hAnsi="宋体"/>
                <w:sz w:val="17"/>
              </w:rPr>
              <w:t>Random Forest</w:t>
            </w:r>
          </w:p>
        </w:tc>
        <w:tc>
          <w:tcPr>
            <w:tcW w:type="dxa" w:w="1224"/>
            <w:tcMar>
              <w:top w:w="65" w:type="dxa"/>
              <w:bottom w:w="65" w:type="dxa"/>
              <w:left w:w="80" w:type="dxa"/>
              <w:right w:w="80" w:type="dxa"/>
            </w:tcMar>
            <w:shd w:fill="F8FAFC"/>
          </w:tcPr>
          <w:p>
            <w:pPr>
              <w:spacing w:before="0" w:after="0"/>
            </w:pPr>
            <w:r>
              <w:rPr>
                <w:rFonts w:ascii="宋体" w:hAnsi="宋体"/>
                <w:sz w:val="17"/>
              </w:rPr>
              <w:t>13.88</w:t>
            </w:r>
          </w:p>
        </w:tc>
        <w:tc>
          <w:tcPr>
            <w:tcW w:type="dxa" w:w="1224"/>
            <w:tcMar>
              <w:top w:w="65" w:type="dxa"/>
              <w:bottom w:w="65" w:type="dxa"/>
              <w:left w:w="80" w:type="dxa"/>
              <w:right w:w="80" w:type="dxa"/>
            </w:tcMar>
            <w:shd w:fill="F8FAFC"/>
          </w:tcPr>
          <w:p>
            <w:pPr>
              <w:spacing w:before="0" w:after="0"/>
            </w:pPr>
            <w:r>
              <w:rPr>
                <w:rFonts w:ascii="宋体" w:hAnsi="宋体"/>
                <w:sz w:val="17"/>
              </w:rPr>
              <w:t>0.0849</w:t>
            </w:r>
          </w:p>
        </w:tc>
        <w:tc>
          <w:tcPr>
            <w:tcW w:type="dxa" w:w="1224"/>
            <w:tcMar>
              <w:top w:w="65" w:type="dxa"/>
              <w:bottom w:w="65" w:type="dxa"/>
              <w:left w:w="80" w:type="dxa"/>
              <w:right w:w="80" w:type="dxa"/>
            </w:tcMar>
            <w:shd w:fill="F8FAFC"/>
          </w:tcPr>
          <w:p>
            <w:pPr>
              <w:spacing w:before="0" w:after="0"/>
            </w:pPr>
            <w:r>
              <w:rPr>
                <w:rFonts w:ascii="宋体" w:hAnsi="宋体"/>
                <w:sz w:val="17"/>
              </w:rPr>
              <w:t>0.162</w:t>
            </w:r>
          </w:p>
        </w:tc>
        <w:tc>
          <w:tcPr>
            <w:tcW w:type="dxa" w:w="1224"/>
            <w:tcMar>
              <w:top w:w="65" w:type="dxa"/>
              <w:bottom w:w="65" w:type="dxa"/>
              <w:left w:w="80" w:type="dxa"/>
              <w:right w:w="80" w:type="dxa"/>
            </w:tcMar>
            <w:shd w:fill="F8FAFC"/>
          </w:tcPr>
          <w:p>
            <w:pPr>
              <w:spacing w:before="0" w:after="0"/>
            </w:pPr>
            <w:r>
              <w:rPr>
                <w:rFonts w:ascii="宋体" w:hAnsi="宋体"/>
                <w:sz w:val="17"/>
              </w:rPr>
              <w:t>-0.085</w:t>
            </w:r>
          </w:p>
        </w:tc>
        <w:tc>
          <w:tcPr>
            <w:tcW w:type="dxa" w:w="1224"/>
            <w:tcMar>
              <w:top w:w="65" w:type="dxa"/>
              <w:bottom w:w="65" w:type="dxa"/>
              <w:left w:w="80" w:type="dxa"/>
              <w:right w:w="80" w:type="dxa"/>
            </w:tcMar>
            <w:shd w:fill="F8FAFC"/>
          </w:tcPr>
          <w:p>
            <w:pPr>
              <w:spacing w:before="0" w:after="0"/>
            </w:pPr>
            <w:r>
              <w:rPr>
                <w:rFonts w:ascii="宋体" w:hAnsi="宋体"/>
                <w:sz w:val="17"/>
              </w:rPr>
              <w:t>0.852</w:t>
            </w:r>
          </w:p>
        </w:tc>
        <w:tc>
          <w:tcPr>
            <w:tcW w:type="dxa" w:w="1224"/>
            <w:tcMar>
              <w:top w:w="65" w:type="dxa"/>
              <w:bottom w:w="65" w:type="dxa"/>
              <w:left w:w="80" w:type="dxa"/>
              <w:right w:w="80" w:type="dxa"/>
            </w:tcMar>
            <w:shd w:fill="F8FAFC"/>
          </w:tcPr>
          <w:p>
            <w:pPr>
              <w:spacing w:before="0" w:after="0"/>
            </w:pPr>
            <w:r>
              <w:rPr>
                <w:rFonts w:ascii="宋体" w:hAnsi="宋体"/>
                <w:sz w:val="17"/>
              </w:rPr>
              <w:t>接近拒识边界，概率向两极有一定偏移</w:t>
            </w:r>
          </w:p>
        </w:tc>
      </w:tr>
      <w:tr>
        <w:tc>
          <w:tcPr>
            <w:tcW w:type="dxa" w:w="1224"/>
            <w:tcMar>
              <w:top w:w="65" w:type="dxa"/>
              <w:bottom w:w="65" w:type="dxa"/>
              <w:left w:w="80" w:type="dxa"/>
              <w:right w:w="80" w:type="dxa"/>
            </w:tcMar>
          </w:tcPr>
          <w:p>
            <w:pPr>
              <w:spacing w:before="0" w:after="0"/>
            </w:pPr>
            <w:r>
              <w:rPr>
                <w:rFonts w:ascii="宋体" w:hAnsi="宋体"/>
                <w:b/>
                <w:sz w:val="17"/>
              </w:rPr>
              <w:t>SVM</w:t>
            </w:r>
          </w:p>
        </w:tc>
        <w:tc>
          <w:tcPr>
            <w:tcW w:type="dxa" w:w="1224"/>
            <w:tcMar>
              <w:top w:w="65" w:type="dxa"/>
              <w:bottom w:w="65" w:type="dxa"/>
              <w:left w:w="80" w:type="dxa"/>
              <w:right w:w="80" w:type="dxa"/>
            </w:tcMar>
          </w:tcPr>
          <w:p>
            <w:pPr>
              <w:spacing w:before="0" w:after="0"/>
            </w:pPr>
            <w:r>
              <w:rPr>
                <w:rFonts w:ascii="宋体" w:hAnsi="宋体"/>
                <w:sz w:val="17"/>
              </w:rPr>
              <w:t>Support Vector Machine</w:t>
            </w:r>
          </w:p>
        </w:tc>
        <w:tc>
          <w:tcPr>
            <w:tcW w:type="dxa" w:w="1224"/>
            <w:tcMar>
              <w:top w:w="65" w:type="dxa"/>
              <w:bottom w:w="65" w:type="dxa"/>
              <w:left w:w="80" w:type="dxa"/>
              <w:right w:w="80" w:type="dxa"/>
            </w:tcMar>
          </w:tcPr>
          <w:p>
            <w:pPr>
              <w:spacing w:before="0" w:after="0"/>
            </w:pPr>
            <w:r>
              <w:rPr>
                <w:rFonts w:ascii="宋体" w:hAnsi="宋体"/>
                <w:sz w:val="17"/>
              </w:rPr>
              <w:t>2.84</w:t>
            </w:r>
          </w:p>
        </w:tc>
        <w:tc>
          <w:tcPr>
            <w:tcW w:type="dxa" w:w="1224"/>
            <w:tcMar>
              <w:top w:w="65" w:type="dxa"/>
              <w:bottom w:w="65" w:type="dxa"/>
              <w:left w:w="80" w:type="dxa"/>
              <w:right w:w="80" w:type="dxa"/>
            </w:tcMar>
          </w:tcPr>
          <w:p>
            <w:pPr>
              <w:spacing w:before="0" w:after="0"/>
            </w:pPr>
            <w:r>
              <w:rPr>
                <w:rFonts w:ascii="宋体" w:hAnsi="宋体"/>
                <w:sz w:val="17"/>
              </w:rPr>
              <w:t>0.9441</w:t>
            </w:r>
          </w:p>
        </w:tc>
        <w:tc>
          <w:tcPr>
            <w:tcW w:type="dxa" w:w="1224"/>
            <w:tcMar>
              <w:top w:w="65" w:type="dxa"/>
              <w:bottom w:w="65" w:type="dxa"/>
              <w:left w:w="80" w:type="dxa"/>
              <w:right w:w="80" w:type="dxa"/>
            </w:tcMar>
          </w:tcPr>
          <w:p>
            <w:pPr>
              <w:spacing w:before="0" w:after="0"/>
            </w:pPr>
            <w:r>
              <w:rPr>
                <w:rFonts w:ascii="宋体" w:hAnsi="宋体"/>
                <w:sz w:val="17"/>
              </w:rPr>
              <w:t>0.174</w:t>
            </w:r>
          </w:p>
        </w:tc>
        <w:tc>
          <w:tcPr>
            <w:tcW w:type="dxa" w:w="1224"/>
            <w:tcMar>
              <w:top w:w="65" w:type="dxa"/>
              <w:bottom w:w="65" w:type="dxa"/>
              <w:left w:w="80" w:type="dxa"/>
              <w:right w:w="80" w:type="dxa"/>
            </w:tcMar>
          </w:tcPr>
          <w:p>
            <w:pPr>
              <w:spacing w:before="0" w:after="0"/>
            </w:pPr>
            <w:r>
              <w:rPr>
                <w:rFonts w:ascii="宋体" w:hAnsi="宋体"/>
                <w:sz w:val="17"/>
              </w:rPr>
              <w:t>0.032</w:t>
            </w:r>
          </w:p>
        </w:tc>
        <w:tc>
          <w:tcPr>
            <w:tcW w:type="dxa" w:w="1224"/>
            <w:tcMar>
              <w:top w:w="65" w:type="dxa"/>
              <w:bottom w:w="65" w:type="dxa"/>
              <w:left w:w="80" w:type="dxa"/>
              <w:right w:w="80" w:type="dxa"/>
            </w:tcMar>
          </w:tcPr>
          <w:p>
            <w:pPr>
              <w:spacing w:before="0" w:after="0"/>
            </w:pPr>
            <w:r>
              <w:rPr>
                <w:rFonts w:ascii="宋体" w:hAnsi="宋体"/>
                <w:sz w:val="17"/>
              </w:rPr>
              <w:t>0.890</w:t>
            </w:r>
          </w:p>
        </w:tc>
        <w:tc>
          <w:tcPr>
            <w:tcW w:type="dxa" w:w="1224"/>
            <w:tcMar>
              <w:top w:w="65" w:type="dxa"/>
              <w:bottom w:w="65" w:type="dxa"/>
              <w:left w:w="80" w:type="dxa"/>
              <w:right w:w="80" w:type="dxa"/>
            </w:tcMar>
          </w:tcPr>
          <w:p>
            <w:pPr>
              <w:spacing w:before="0" w:after="0"/>
            </w:pPr>
            <w:r>
              <w:rPr>
                <w:rFonts w:ascii="宋体" w:hAnsi="宋体"/>
                <w:sz w:val="17"/>
              </w:rPr>
              <w:t>校准平滑但整体预测偏保守</w:t>
            </w:r>
          </w:p>
        </w:tc>
      </w:tr>
      <w:tr>
        <w:tc>
          <w:tcPr>
            <w:tcW w:type="dxa" w:w="1224"/>
            <w:tcMar>
              <w:top w:w="65" w:type="dxa"/>
              <w:bottom w:w="65" w:type="dxa"/>
              <w:left w:w="80" w:type="dxa"/>
              <w:right w:w="80" w:type="dxa"/>
            </w:tcMar>
            <w:shd w:fill="F8FAFC"/>
          </w:tcPr>
          <w:p>
            <w:pPr>
              <w:spacing w:before="0" w:after="0"/>
            </w:pPr>
            <w:r>
              <w:rPr>
                <w:rFonts w:ascii="宋体" w:hAnsi="宋体"/>
                <w:b/>
                <w:sz w:val="17"/>
              </w:rPr>
              <w:t>DT</w:t>
            </w:r>
          </w:p>
        </w:tc>
        <w:tc>
          <w:tcPr>
            <w:tcW w:type="dxa" w:w="1224"/>
            <w:tcMar>
              <w:top w:w="65" w:type="dxa"/>
              <w:bottom w:w="65" w:type="dxa"/>
              <w:left w:w="80" w:type="dxa"/>
              <w:right w:w="80" w:type="dxa"/>
            </w:tcMar>
            <w:shd w:fill="F8FAFC"/>
          </w:tcPr>
          <w:p>
            <w:pPr>
              <w:spacing w:before="0" w:after="0"/>
            </w:pPr>
            <w:r>
              <w:rPr>
                <w:rFonts w:ascii="宋体" w:hAnsi="宋体"/>
                <w:sz w:val="17"/>
              </w:rPr>
              <w:t>Decision Tree</w:t>
            </w:r>
          </w:p>
        </w:tc>
        <w:tc>
          <w:tcPr>
            <w:tcW w:type="dxa" w:w="1224"/>
            <w:tcMar>
              <w:top w:w="65" w:type="dxa"/>
              <w:bottom w:w="65" w:type="dxa"/>
              <w:left w:w="80" w:type="dxa"/>
              <w:right w:w="80" w:type="dxa"/>
            </w:tcMar>
            <w:shd w:fill="F8FAFC"/>
          </w:tcPr>
          <w:p>
            <w:pPr>
              <w:spacing w:before="0" w:after="0"/>
            </w:pPr>
            <w:r>
              <w:rPr>
                <w:rFonts w:ascii="宋体" w:hAnsi="宋体"/>
                <w:sz w:val="17"/>
              </w:rPr>
              <w:t>11.88</w:t>
            </w:r>
          </w:p>
        </w:tc>
        <w:tc>
          <w:tcPr>
            <w:tcW w:type="dxa" w:w="1224"/>
            <w:tcMar>
              <w:top w:w="65" w:type="dxa"/>
              <w:bottom w:w="65" w:type="dxa"/>
              <w:left w:w="80" w:type="dxa"/>
              <w:right w:w="80" w:type="dxa"/>
            </w:tcMar>
            <w:shd w:fill="F8FAFC"/>
          </w:tcPr>
          <w:p>
            <w:pPr>
              <w:spacing w:before="0" w:after="0"/>
            </w:pPr>
            <w:r>
              <w:rPr>
                <w:rFonts w:ascii="宋体" w:hAnsi="宋体"/>
                <w:sz w:val="17"/>
              </w:rPr>
              <w:t>0.1566</w:t>
            </w:r>
          </w:p>
        </w:tc>
        <w:tc>
          <w:tcPr>
            <w:tcW w:type="dxa" w:w="1224"/>
            <w:tcMar>
              <w:top w:w="65" w:type="dxa"/>
              <w:bottom w:w="65" w:type="dxa"/>
              <w:left w:w="80" w:type="dxa"/>
              <w:right w:w="80" w:type="dxa"/>
            </w:tcMar>
            <w:shd w:fill="F8FAFC"/>
          </w:tcPr>
          <w:p>
            <w:pPr>
              <w:spacing w:before="0" w:after="0"/>
            </w:pPr>
            <w:r>
              <w:rPr>
                <w:rFonts w:ascii="宋体" w:hAnsi="宋体"/>
                <w:sz w:val="17"/>
              </w:rPr>
              <w:t>0.198</w:t>
            </w:r>
          </w:p>
        </w:tc>
        <w:tc>
          <w:tcPr>
            <w:tcW w:type="dxa" w:w="1224"/>
            <w:tcMar>
              <w:top w:w="65" w:type="dxa"/>
              <w:bottom w:w="65" w:type="dxa"/>
              <w:left w:w="80" w:type="dxa"/>
              <w:right w:w="80" w:type="dxa"/>
            </w:tcMar>
            <w:shd w:fill="F8FAFC"/>
          </w:tcPr>
          <w:p>
            <w:pPr>
              <w:spacing w:before="0" w:after="0"/>
            </w:pPr>
            <w:r>
              <w:rPr>
                <w:rFonts w:ascii="宋体" w:hAnsi="宋体"/>
                <w:sz w:val="17"/>
              </w:rPr>
              <w:t>-0.120</w:t>
            </w:r>
          </w:p>
        </w:tc>
        <w:tc>
          <w:tcPr>
            <w:tcW w:type="dxa" w:w="1224"/>
            <w:tcMar>
              <w:top w:w="65" w:type="dxa"/>
              <w:bottom w:w="65" w:type="dxa"/>
              <w:left w:w="80" w:type="dxa"/>
              <w:right w:w="80" w:type="dxa"/>
            </w:tcMar>
            <w:shd w:fill="F8FAFC"/>
          </w:tcPr>
          <w:p>
            <w:pPr>
              <w:spacing w:before="0" w:after="0"/>
            </w:pPr>
            <w:r>
              <w:rPr>
                <w:rFonts w:ascii="宋体" w:hAnsi="宋体"/>
                <w:sz w:val="17"/>
              </w:rPr>
              <w:t>0.780</w:t>
            </w:r>
          </w:p>
        </w:tc>
        <w:tc>
          <w:tcPr>
            <w:tcW w:type="dxa" w:w="1224"/>
            <w:tcMar>
              <w:top w:w="65" w:type="dxa"/>
              <w:bottom w:w="65" w:type="dxa"/>
              <w:left w:w="80" w:type="dxa"/>
              <w:right w:w="80" w:type="dxa"/>
            </w:tcMar>
            <w:shd w:fill="F8FAFC"/>
          </w:tcPr>
          <w:p>
            <w:pPr>
              <w:spacing w:before="0" w:after="0"/>
            </w:pPr>
            <w:r>
              <w:rPr>
                <w:rFonts w:ascii="宋体" w:hAnsi="宋体"/>
                <w:sz w:val="17"/>
              </w:rPr>
              <w:t>阶梯状概率导致局部校准偏倚</w:t>
            </w:r>
          </w:p>
        </w:tc>
      </w:tr>
      <w:tr>
        <w:tc>
          <w:tcPr>
            <w:tcW w:type="dxa" w:w="1224"/>
            <w:tcMar>
              <w:top w:w="65" w:type="dxa"/>
              <w:bottom w:w="65" w:type="dxa"/>
              <w:left w:w="80" w:type="dxa"/>
              <w:right w:w="80" w:type="dxa"/>
            </w:tcMar>
          </w:tcPr>
          <w:p>
            <w:pPr>
              <w:spacing w:before="0" w:after="0"/>
            </w:pPr>
            <w:r>
              <w:rPr>
                <w:rFonts w:ascii="宋体" w:hAnsi="宋体"/>
                <w:b/>
                <w:sz w:val="17"/>
              </w:rPr>
              <w:t>XGB</w:t>
            </w:r>
          </w:p>
        </w:tc>
        <w:tc>
          <w:tcPr>
            <w:tcW w:type="dxa" w:w="1224"/>
            <w:tcMar>
              <w:top w:w="65" w:type="dxa"/>
              <w:bottom w:w="65" w:type="dxa"/>
              <w:left w:w="80" w:type="dxa"/>
              <w:right w:w="80" w:type="dxa"/>
            </w:tcMar>
          </w:tcPr>
          <w:p>
            <w:pPr>
              <w:spacing w:before="0" w:after="0"/>
            </w:pPr>
            <w:r>
              <w:rPr>
                <w:rFonts w:ascii="宋体" w:hAnsi="宋体"/>
                <w:sz w:val="17"/>
              </w:rPr>
              <w:t>XGBoost</w:t>
            </w:r>
          </w:p>
        </w:tc>
        <w:tc>
          <w:tcPr>
            <w:tcW w:type="dxa" w:w="1224"/>
            <w:tcMar>
              <w:top w:w="65" w:type="dxa"/>
              <w:bottom w:w="65" w:type="dxa"/>
              <w:left w:w="80" w:type="dxa"/>
              <w:right w:w="80" w:type="dxa"/>
            </w:tcMar>
          </w:tcPr>
          <w:p>
            <w:pPr>
              <w:spacing w:before="0" w:after="0"/>
            </w:pPr>
            <w:r>
              <w:rPr>
                <w:rFonts w:ascii="宋体" w:hAnsi="宋体"/>
                <w:sz w:val="17"/>
              </w:rPr>
              <w:t>9.70</w:t>
            </w:r>
          </w:p>
        </w:tc>
        <w:tc>
          <w:tcPr>
            <w:tcW w:type="dxa" w:w="1224"/>
            <w:tcMar>
              <w:top w:w="65" w:type="dxa"/>
              <w:bottom w:w="65" w:type="dxa"/>
              <w:left w:w="80" w:type="dxa"/>
              <w:right w:w="80" w:type="dxa"/>
            </w:tcMar>
          </w:tcPr>
          <w:p>
            <w:pPr>
              <w:spacing w:before="0" w:after="0"/>
            </w:pPr>
            <w:r>
              <w:rPr>
                <w:rFonts w:ascii="宋体" w:hAnsi="宋体"/>
                <w:sz w:val="17"/>
              </w:rPr>
              <w:t>0.2871</w:t>
            </w:r>
          </w:p>
        </w:tc>
        <w:tc>
          <w:tcPr>
            <w:tcW w:type="dxa" w:w="1224"/>
            <w:tcMar>
              <w:top w:w="65" w:type="dxa"/>
              <w:bottom w:w="65" w:type="dxa"/>
              <w:left w:w="80" w:type="dxa"/>
              <w:right w:w="80" w:type="dxa"/>
            </w:tcMar>
          </w:tcPr>
          <w:p>
            <w:pPr>
              <w:spacing w:before="0" w:after="0"/>
            </w:pPr>
            <w:r>
              <w:rPr>
                <w:rFonts w:ascii="宋体" w:hAnsi="宋体"/>
                <w:sz w:val="17"/>
              </w:rPr>
              <w:t>0.166</w:t>
            </w:r>
          </w:p>
        </w:tc>
        <w:tc>
          <w:tcPr>
            <w:tcW w:type="dxa" w:w="1224"/>
            <w:tcMar>
              <w:top w:w="65" w:type="dxa"/>
              <w:bottom w:w="65" w:type="dxa"/>
              <w:left w:w="80" w:type="dxa"/>
              <w:right w:w="80" w:type="dxa"/>
            </w:tcMar>
          </w:tcPr>
          <w:p>
            <w:pPr>
              <w:spacing w:before="0" w:after="0"/>
            </w:pPr>
            <w:r>
              <w:rPr>
                <w:rFonts w:ascii="宋体" w:hAnsi="宋体"/>
                <w:sz w:val="17"/>
              </w:rPr>
              <w:t>-0.045</w:t>
            </w:r>
          </w:p>
        </w:tc>
        <w:tc>
          <w:tcPr>
            <w:tcW w:type="dxa" w:w="1224"/>
            <w:tcMar>
              <w:top w:w="65" w:type="dxa"/>
              <w:bottom w:w="65" w:type="dxa"/>
              <w:left w:w="80" w:type="dxa"/>
              <w:right w:w="80" w:type="dxa"/>
            </w:tcMar>
          </w:tcPr>
          <w:p>
            <w:pPr>
              <w:spacing w:before="0" w:after="0"/>
            </w:pPr>
            <w:r>
              <w:rPr>
                <w:rFonts w:ascii="宋体" w:hAnsi="宋体"/>
                <w:sz w:val="17"/>
              </w:rPr>
              <w:t>0.910</w:t>
            </w:r>
          </w:p>
        </w:tc>
        <w:tc>
          <w:tcPr>
            <w:tcW w:type="dxa" w:w="1224"/>
            <w:tcMar>
              <w:top w:w="65" w:type="dxa"/>
              <w:bottom w:w="65" w:type="dxa"/>
              <w:left w:w="80" w:type="dxa"/>
              <w:right w:w="80" w:type="dxa"/>
            </w:tcMar>
          </w:tcPr>
          <w:p>
            <w:pPr>
              <w:spacing w:before="0" w:after="0"/>
            </w:pPr>
            <w:r>
              <w:rPr>
                <w:rFonts w:ascii="宋体" w:hAnsi="宋体"/>
                <w:sz w:val="17"/>
              </w:rPr>
              <w:t>校准良好，次于 LightGBM</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84586"/>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1684586"/>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351701"/>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351701"/>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40" w:after="80"/>
      </w:pPr>
      <w:r>
        <w:rPr>
          <w:b/>
          <w:color w:val="1F4E79"/>
          <w:sz w:val="20"/>
        </w:rPr>
        <w:t>表17.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c>
          <w:tcPr>
            <w:tcW w:type="dxa" w:w="890"/>
            <w:tcMar>
              <w:top w:w="65" w:type="dxa"/>
              <w:bottom w:w="65" w:type="dxa"/>
              <w:left w:w="80" w:type="dxa"/>
              <w:right w:w="80" w:type="dxa"/>
            </w:tcMar>
            <w:shd w:fill="1F4E79"/>
          </w:tcPr>
          <w:p>
            <w:pPr>
              <w:spacing w:before="0" w:after="0"/>
            </w:pPr>
            <w:r>
              <w:rPr>
                <w:rFonts w:ascii="宋体" w:hAnsi="宋体"/>
                <w:b/>
                <w:color w:val="FFFFFF"/>
                <w:sz w:val="17"/>
              </w:rPr>
              <w:t>模型简称</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算法完整名称</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外部准确率 (ACC)</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外部召回率 (SEN)</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外部特异性 (SPE)</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外部精确率 (PPV)</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外部阴性预测值 (NPV)</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 F1 分数</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外部盲态 AUROC (95% CI)</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外部 Brier 评分</w:t>
            </w:r>
          </w:p>
        </w:tc>
        <w:tc>
          <w:tcPr>
            <w:tcW w:type="dxa" w:w="890"/>
            <w:tcMar>
              <w:top w:w="65" w:type="dxa"/>
              <w:bottom w:w="65" w:type="dxa"/>
              <w:left w:w="80" w:type="dxa"/>
              <w:right w:w="80" w:type="dxa"/>
            </w:tcMar>
            <w:shd w:fill="1F4E79"/>
          </w:tcPr>
          <w:p>
            <w:pPr>
              <w:spacing w:before="0" w:after="0"/>
            </w:pPr>
            <w:r>
              <w:rPr>
                <w:rFonts w:ascii="宋体" w:hAnsi="宋体"/>
                <w:b/>
                <w:color w:val="FFFFFF"/>
                <w:sz w:val="17"/>
              </w:rPr>
              <w:t>泛化衰减度 (ΔAUC)</w:t>
            </w:r>
          </w:p>
        </w:tc>
      </w:tr>
      <w:tr>
        <w:tc>
          <w:tcPr>
            <w:tcW w:type="dxa" w:w="890"/>
            <w:tcMar>
              <w:top w:w="65" w:type="dxa"/>
              <w:bottom w:w="65" w:type="dxa"/>
              <w:left w:w="80" w:type="dxa"/>
              <w:right w:w="80" w:type="dxa"/>
            </w:tcMar>
            <w:shd w:fill="F8FAFC"/>
          </w:tcPr>
          <w:p>
            <w:pPr>
              <w:spacing w:before="0" w:after="0"/>
            </w:pPr>
            <w:r>
              <w:rPr>
                <w:rFonts w:ascii="宋体" w:hAnsi="宋体"/>
                <w:b/>
                <w:color w:val="D9534F"/>
                <w:sz w:val="17"/>
              </w:rPr>
              <w:t>LGBM*</w:t>
            </w:r>
          </w:p>
        </w:tc>
        <w:tc>
          <w:tcPr>
            <w:tcW w:type="dxa" w:w="890"/>
            <w:tcMar>
              <w:top w:w="65" w:type="dxa"/>
              <w:bottom w:w="65" w:type="dxa"/>
              <w:left w:w="80" w:type="dxa"/>
              <w:right w:w="80" w:type="dxa"/>
            </w:tcMar>
            <w:shd w:fill="F8FAFC"/>
          </w:tcPr>
          <w:p>
            <w:pPr>
              <w:spacing w:before="0" w:after="0"/>
            </w:pPr>
            <w:r>
              <w:rPr>
                <w:rFonts w:ascii="宋体" w:hAnsi="宋体"/>
                <w:b/>
                <w:color w:val="008080"/>
                <w:sz w:val="17"/>
              </w:rPr>
              <w:t>LightGBM (推荐金标准)</w:t>
            </w:r>
          </w:p>
        </w:tc>
        <w:tc>
          <w:tcPr>
            <w:tcW w:type="dxa" w:w="890"/>
            <w:tcMar>
              <w:top w:w="65" w:type="dxa"/>
              <w:bottom w:w="65" w:type="dxa"/>
              <w:left w:w="80" w:type="dxa"/>
              <w:right w:w="80" w:type="dxa"/>
            </w:tcMar>
            <w:shd w:fill="F8FAFC"/>
          </w:tcPr>
          <w:p>
            <w:pPr>
              <w:spacing w:before="0" w:after="0"/>
            </w:pPr>
            <w:r>
              <w:rPr>
                <w:rFonts w:ascii="宋体" w:hAnsi="宋体"/>
                <w:sz w:val="17"/>
              </w:rPr>
              <w:t>0.792</w:t>
            </w:r>
          </w:p>
        </w:tc>
        <w:tc>
          <w:tcPr>
            <w:tcW w:type="dxa" w:w="890"/>
            <w:tcMar>
              <w:top w:w="65" w:type="dxa"/>
              <w:bottom w:w="65" w:type="dxa"/>
              <w:left w:w="80" w:type="dxa"/>
              <w:right w:w="80" w:type="dxa"/>
            </w:tcMar>
            <w:shd w:fill="F8FAFC"/>
          </w:tcPr>
          <w:p>
            <w:pPr>
              <w:spacing w:before="0" w:after="0"/>
            </w:pPr>
            <w:r>
              <w:rPr>
                <w:rFonts w:ascii="宋体" w:hAnsi="宋体"/>
                <w:sz w:val="17"/>
              </w:rPr>
              <w:t>0.800</w:t>
            </w:r>
          </w:p>
        </w:tc>
        <w:tc>
          <w:tcPr>
            <w:tcW w:type="dxa" w:w="890"/>
            <w:tcMar>
              <w:top w:w="65" w:type="dxa"/>
              <w:bottom w:w="65" w:type="dxa"/>
              <w:left w:w="80" w:type="dxa"/>
              <w:right w:w="80" w:type="dxa"/>
            </w:tcMar>
            <w:shd w:fill="F8FAFC"/>
          </w:tcPr>
          <w:p>
            <w:pPr>
              <w:spacing w:before="0" w:after="0"/>
            </w:pPr>
            <w:r>
              <w:rPr>
                <w:rFonts w:ascii="宋体" w:hAnsi="宋体"/>
                <w:sz w:val="17"/>
              </w:rPr>
              <w:t>0.790</w:t>
            </w:r>
          </w:p>
        </w:tc>
        <w:tc>
          <w:tcPr>
            <w:tcW w:type="dxa" w:w="890"/>
            <w:tcMar>
              <w:top w:w="65" w:type="dxa"/>
              <w:bottom w:w="65" w:type="dxa"/>
              <w:left w:w="80" w:type="dxa"/>
              <w:right w:w="80" w:type="dxa"/>
            </w:tcMar>
            <w:shd w:fill="F8FAFC"/>
          </w:tcPr>
          <w:p>
            <w:pPr>
              <w:spacing w:before="0" w:after="0"/>
            </w:pPr>
            <w:r>
              <w:rPr>
                <w:rFonts w:ascii="宋体" w:hAnsi="宋体"/>
                <w:sz w:val="17"/>
              </w:rPr>
              <w:t>0.543</w:t>
            </w:r>
          </w:p>
        </w:tc>
        <w:tc>
          <w:tcPr>
            <w:tcW w:type="dxa" w:w="890"/>
            <w:tcMar>
              <w:top w:w="65" w:type="dxa"/>
              <w:bottom w:w="65" w:type="dxa"/>
              <w:left w:w="80" w:type="dxa"/>
              <w:right w:w="80" w:type="dxa"/>
            </w:tcMar>
            <w:shd w:fill="F8FAFC"/>
          </w:tcPr>
          <w:p>
            <w:pPr>
              <w:spacing w:before="0" w:after="0"/>
            </w:pPr>
            <w:r>
              <w:rPr>
                <w:rFonts w:ascii="宋体" w:hAnsi="宋体"/>
                <w:sz w:val="17"/>
              </w:rPr>
              <w:t>0.928</w:t>
            </w:r>
          </w:p>
        </w:tc>
        <w:tc>
          <w:tcPr>
            <w:tcW w:type="dxa" w:w="890"/>
            <w:tcMar>
              <w:top w:w="65" w:type="dxa"/>
              <w:bottom w:w="65" w:type="dxa"/>
              <w:left w:w="80" w:type="dxa"/>
              <w:right w:w="80" w:type="dxa"/>
            </w:tcMar>
            <w:shd w:fill="F8FAFC"/>
          </w:tcPr>
          <w:p>
            <w:pPr>
              <w:spacing w:before="0" w:after="0"/>
            </w:pPr>
            <w:r>
              <w:rPr>
                <w:rFonts w:ascii="宋体" w:hAnsi="宋体"/>
                <w:sz w:val="17"/>
              </w:rPr>
              <w:t>0.645</w:t>
            </w:r>
          </w:p>
        </w:tc>
        <w:tc>
          <w:tcPr>
            <w:tcW w:type="dxa" w:w="890"/>
            <w:tcMar>
              <w:top w:w="65" w:type="dxa"/>
              <w:bottom w:w="65" w:type="dxa"/>
              <w:left w:w="80" w:type="dxa"/>
              <w:right w:w="80" w:type="dxa"/>
            </w:tcMar>
            <w:shd w:fill="F8FAFC"/>
          </w:tcPr>
          <w:p>
            <w:pPr>
              <w:spacing w:before="0" w:after="0"/>
            </w:pPr>
            <w:r>
              <w:rPr>
                <w:rFonts w:ascii="宋体" w:hAnsi="宋体"/>
                <w:sz w:val="17"/>
              </w:rPr>
              <w:t>0.829 [0.735 - 0.923]</w:t>
            </w:r>
          </w:p>
        </w:tc>
        <w:tc>
          <w:tcPr>
            <w:tcW w:type="dxa" w:w="890"/>
            <w:tcMar>
              <w:top w:w="65" w:type="dxa"/>
              <w:bottom w:w="65" w:type="dxa"/>
              <w:left w:w="80" w:type="dxa"/>
              <w:right w:w="80" w:type="dxa"/>
            </w:tcMar>
            <w:shd w:fill="F8FAFC"/>
          </w:tcPr>
          <w:p>
            <w:pPr>
              <w:spacing w:before="0" w:after="0"/>
            </w:pPr>
            <w:r>
              <w:rPr>
                <w:rFonts w:ascii="宋体" w:hAnsi="宋体"/>
                <w:sz w:val="17"/>
              </w:rPr>
              <w:t>0.129</w:t>
            </w:r>
          </w:p>
        </w:tc>
        <w:tc>
          <w:tcPr>
            <w:tcW w:type="dxa" w:w="890"/>
            <w:tcMar>
              <w:top w:w="65" w:type="dxa"/>
              <w:bottom w:w="65" w:type="dxa"/>
              <w:left w:w="80" w:type="dxa"/>
              <w:right w:w="80" w:type="dxa"/>
            </w:tcMar>
            <w:shd w:fill="F8FAFC"/>
          </w:tcPr>
          <w:p>
            <w:pPr>
              <w:spacing w:before="0" w:after="0"/>
            </w:pPr>
            <w:r>
              <w:rPr>
                <w:rFonts w:ascii="宋体" w:hAnsi="宋体"/>
                <w:sz w:val="17"/>
              </w:rPr>
              <w:t>-0.052 (极其稳健)</w:t>
            </w:r>
          </w:p>
        </w:tc>
      </w:tr>
      <w:tr>
        <w:tc>
          <w:tcPr>
            <w:tcW w:type="dxa" w:w="890"/>
            <w:tcMar>
              <w:top w:w="65" w:type="dxa"/>
              <w:bottom w:w="65" w:type="dxa"/>
              <w:left w:w="80" w:type="dxa"/>
              <w:right w:w="80" w:type="dxa"/>
            </w:tcMar>
          </w:tcPr>
          <w:p>
            <w:pPr>
              <w:spacing w:before="0" w:after="0"/>
            </w:pPr>
            <w:r>
              <w:rPr>
                <w:rFonts w:ascii="宋体" w:hAnsi="宋体"/>
                <w:b/>
                <w:sz w:val="17"/>
              </w:rPr>
              <w:t>RF</w:t>
            </w:r>
          </w:p>
        </w:tc>
        <w:tc>
          <w:tcPr>
            <w:tcW w:type="dxa" w:w="890"/>
            <w:tcMar>
              <w:top w:w="65" w:type="dxa"/>
              <w:bottom w:w="65" w:type="dxa"/>
              <w:left w:w="80" w:type="dxa"/>
              <w:right w:w="80" w:type="dxa"/>
            </w:tcMar>
          </w:tcPr>
          <w:p>
            <w:pPr>
              <w:spacing w:before="0" w:after="0"/>
            </w:pPr>
            <w:r>
              <w:rPr>
                <w:rFonts w:ascii="宋体" w:hAnsi="宋体"/>
                <w:sz w:val="17"/>
              </w:rPr>
              <w:t>随机森林 (Random Forest)</w:t>
            </w:r>
          </w:p>
        </w:tc>
        <w:tc>
          <w:tcPr>
            <w:tcW w:type="dxa" w:w="890"/>
            <w:tcMar>
              <w:top w:w="65" w:type="dxa"/>
              <w:bottom w:w="65" w:type="dxa"/>
              <w:left w:w="80" w:type="dxa"/>
              <w:right w:w="80" w:type="dxa"/>
            </w:tcMar>
          </w:tcPr>
          <w:p>
            <w:pPr>
              <w:spacing w:before="0" w:after="0"/>
            </w:pPr>
            <w:r>
              <w:rPr>
                <w:rFonts w:ascii="宋体" w:hAnsi="宋体"/>
                <w:sz w:val="17"/>
              </w:rPr>
              <w:t>0.928</w:t>
            </w:r>
          </w:p>
        </w:tc>
        <w:tc>
          <w:tcPr>
            <w:tcW w:type="dxa" w:w="890"/>
            <w:tcMar>
              <w:top w:w="65" w:type="dxa"/>
              <w:bottom w:w="65" w:type="dxa"/>
              <w:left w:w="80" w:type="dxa"/>
              <w:right w:w="80" w:type="dxa"/>
            </w:tcMar>
          </w:tcPr>
          <w:p>
            <w:pPr>
              <w:spacing w:before="0" w:after="0"/>
            </w:pPr>
            <w:r>
              <w:rPr>
                <w:rFonts w:ascii="宋体" w:hAnsi="宋体"/>
                <w:sz w:val="17"/>
              </w:rPr>
              <w:t>0.825</w:t>
            </w:r>
          </w:p>
        </w:tc>
        <w:tc>
          <w:tcPr>
            <w:tcW w:type="dxa" w:w="890"/>
            <w:tcMar>
              <w:top w:w="65" w:type="dxa"/>
              <w:bottom w:w="65" w:type="dxa"/>
              <w:left w:w="80" w:type="dxa"/>
              <w:right w:w="80" w:type="dxa"/>
            </w:tcMar>
          </w:tcPr>
          <w:p>
            <w:pPr>
              <w:spacing w:before="0" w:after="0"/>
            </w:pPr>
            <w:r>
              <w:rPr>
                <w:rFonts w:ascii="宋体" w:hAnsi="宋体"/>
                <w:sz w:val="17"/>
              </w:rPr>
              <w:t>0.943</w:t>
            </w:r>
          </w:p>
        </w:tc>
        <w:tc>
          <w:tcPr>
            <w:tcW w:type="dxa" w:w="890"/>
            <w:tcMar>
              <w:top w:w="65" w:type="dxa"/>
              <w:bottom w:w="65" w:type="dxa"/>
              <w:left w:w="80" w:type="dxa"/>
              <w:right w:w="80" w:type="dxa"/>
            </w:tcMar>
          </w:tcPr>
          <w:p>
            <w:pPr>
              <w:spacing w:before="0" w:after="0"/>
            </w:pPr>
            <w:r>
              <w:rPr>
                <w:rFonts w:ascii="宋体" w:hAnsi="宋体"/>
                <w:sz w:val="17"/>
              </w:rPr>
              <w:t>0.723</w:t>
            </w:r>
          </w:p>
        </w:tc>
        <w:tc>
          <w:tcPr>
            <w:tcW w:type="dxa" w:w="890"/>
            <w:tcMar>
              <w:top w:w="65" w:type="dxa"/>
              <w:bottom w:w="65" w:type="dxa"/>
              <w:left w:w="80" w:type="dxa"/>
              <w:right w:w="80" w:type="dxa"/>
            </w:tcMar>
          </w:tcPr>
          <w:p>
            <w:pPr>
              <w:spacing w:before="0" w:after="0"/>
            </w:pPr>
            <w:r>
              <w:rPr>
                <w:rFonts w:ascii="宋体" w:hAnsi="宋体"/>
                <w:sz w:val="17"/>
              </w:rPr>
              <w:t>0.946</w:t>
            </w:r>
          </w:p>
        </w:tc>
        <w:tc>
          <w:tcPr>
            <w:tcW w:type="dxa" w:w="890"/>
            <w:tcMar>
              <w:top w:w="65" w:type="dxa"/>
              <w:bottom w:w="65" w:type="dxa"/>
              <w:left w:w="80" w:type="dxa"/>
              <w:right w:w="80" w:type="dxa"/>
            </w:tcMar>
          </w:tcPr>
          <w:p>
            <w:pPr>
              <w:spacing w:before="0" w:after="0"/>
            </w:pPr>
            <w:r>
              <w:rPr>
                <w:rFonts w:ascii="宋体" w:hAnsi="宋体"/>
                <w:sz w:val="17"/>
              </w:rPr>
              <w:t>0.744</w:t>
            </w:r>
          </w:p>
        </w:tc>
        <w:tc>
          <w:tcPr>
            <w:tcW w:type="dxa" w:w="890"/>
            <w:tcMar>
              <w:top w:w="65" w:type="dxa"/>
              <w:bottom w:w="65" w:type="dxa"/>
              <w:left w:w="80" w:type="dxa"/>
              <w:right w:w="80" w:type="dxa"/>
            </w:tcMar>
          </w:tcPr>
          <w:p>
            <w:pPr>
              <w:spacing w:before="0" w:after="0"/>
            </w:pPr>
            <w:r>
              <w:rPr>
                <w:rFonts w:ascii="宋体" w:hAnsi="宋体"/>
                <w:sz w:val="17"/>
              </w:rPr>
              <w:t>0.813 [0.710 - 0.916]</w:t>
            </w:r>
          </w:p>
        </w:tc>
        <w:tc>
          <w:tcPr>
            <w:tcW w:type="dxa" w:w="890"/>
            <w:tcMar>
              <w:top w:w="65" w:type="dxa"/>
              <w:bottom w:w="65" w:type="dxa"/>
              <w:left w:w="80" w:type="dxa"/>
              <w:right w:w="80" w:type="dxa"/>
            </w:tcMar>
          </w:tcPr>
          <w:p>
            <w:pPr>
              <w:spacing w:before="0" w:after="0"/>
            </w:pPr>
            <w:r>
              <w:rPr>
                <w:rFonts w:ascii="宋体" w:hAnsi="宋体"/>
                <w:sz w:val="17"/>
              </w:rPr>
              <w:t>0.162</w:t>
            </w:r>
          </w:p>
        </w:tc>
        <w:tc>
          <w:tcPr>
            <w:tcW w:type="dxa" w:w="890"/>
            <w:tcMar>
              <w:top w:w="65" w:type="dxa"/>
              <w:bottom w:w="65" w:type="dxa"/>
              <w:left w:w="80" w:type="dxa"/>
              <w:right w:w="80" w:type="dxa"/>
            </w:tcMar>
          </w:tcPr>
          <w:p>
            <w:pPr>
              <w:spacing w:before="0" w:after="0"/>
            </w:pPr>
            <w:r>
              <w:rPr>
                <w:rFonts w:ascii="宋体" w:hAnsi="宋体"/>
                <w:sz w:val="17"/>
              </w:rPr>
              <w:t>-0.169 (出现一定过拟合)</w:t>
            </w:r>
          </w:p>
        </w:tc>
      </w:tr>
      <w:tr>
        <w:tc>
          <w:tcPr>
            <w:tcW w:type="dxa" w:w="890"/>
            <w:tcMar>
              <w:top w:w="65" w:type="dxa"/>
              <w:bottom w:w="65" w:type="dxa"/>
              <w:left w:w="80" w:type="dxa"/>
              <w:right w:w="80" w:type="dxa"/>
            </w:tcMar>
            <w:shd w:fill="F8FAFC"/>
          </w:tcPr>
          <w:p>
            <w:pPr>
              <w:spacing w:before="0" w:after="0"/>
            </w:pPr>
            <w:r>
              <w:rPr>
                <w:rFonts w:ascii="宋体" w:hAnsi="宋体"/>
                <w:b/>
                <w:sz w:val="17"/>
              </w:rPr>
              <w:t>LR</w:t>
            </w:r>
          </w:p>
        </w:tc>
        <w:tc>
          <w:tcPr>
            <w:tcW w:type="dxa" w:w="890"/>
            <w:tcMar>
              <w:top w:w="65" w:type="dxa"/>
              <w:bottom w:w="65" w:type="dxa"/>
              <w:left w:w="80" w:type="dxa"/>
              <w:right w:w="80" w:type="dxa"/>
            </w:tcMar>
            <w:shd w:fill="F8FAFC"/>
          </w:tcPr>
          <w:p>
            <w:pPr>
              <w:spacing w:before="0" w:after="0"/>
            </w:pPr>
            <w:r>
              <w:rPr>
                <w:rFonts w:ascii="宋体" w:hAnsi="宋体"/>
                <w:sz w:val="17"/>
              </w:rPr>
              <w:t>逻辑回归 (Logistic Regression)</w:t>
            </w:r>
          </w:p>
        </w:tc>
        <w:tc>
          <w:tcPr>
            <w:tcW w:type="dxa" w:w="890"/>
            <w:tcMar>
              <w:top w:w="65" w:type="dxa"/>
              <w:bottom w:w="65" w:type="dxa"/>
              <w:left w:w="80" w:type="dxa"/>
              <w:right w:w="80" w:type="dxa"/>
            </w:tcMar>
            <w:shd w:fill="F8FAFC"/>
          </w:tcPr>
          <w:p>
            <w:pPr>
              <w:spacing w:before="0" w:after="0"/>
            </w:pPr>
            <w:r>
              <w:rPr>
                <w:rFonts w:ascii="宋体" w:hAnsi="宋体"/>
                <w:sz w:val="17"/>
              </w:rPr>
              <w:t>0.819</w:t>
            </w:r>
          </w:p>
        </w:tc>
        <w:tc>
          <w:tcPr>
            <w:tcW w:type="dxa" w:w="890"/>
            <w:tcMar>
              <w:top w:w="65" w:type="dxa"/>
              <w:bottom w:w="65" w:type="dxa"/>
              <w:left w:w="80" w:type="dxa"/>
              <w:right w:w="80" w:type="dxa"/>
            </w:tcMar>
            <w:shd w:fill="F8FAFC"/>
          </w:tcPr>
          <w:p>
            <w:pPr>
              <w:spacing w:before="0" w:after="0"/>
            </w:pPr>
            <w:r>
              <w:rPr>
                <w:rFonts w:ascii="宋体" w:hAnsi="宋体"/>
                <w:sz w:val="17"/>
              </w:rPr>
              <w:t>0.783</w:t>
            </w:r>
          </w:p>
        </w:tc>
        <w:tc>
          <w:tcPr>
            <w:tcW w:type="dxa" w:w="890"/>
            <w:tcMar>
              <w:top w:w="65" w:type="dxa"/>
              <w:bottom w:w="65" w:type="dxa"/>
              <w:left w:w="80" w:type="dxa"/>
              <w:right w:w="80" w:type="dxa"/>
            </w:tcMar>
            <w:shd w:fill="F8FAFC"/>
          </w:tcPr>
          <w:p>
            <w:pPr>
              <w:spacing w:before="0" w:after="0"/>
            </w:pPr>
            <w:r>
              <w:rPr>
                <w:rFonts w:ascii="宋体" w:hAnsi="宋体"/>
                <w:sz w:val="17"/>
              </w:rPr>
              <w:t>0.822</w:t>
            </w:r>
          </w:p>
        </w:tc>
        <w:tc>
          <w:tcPr>
            <w:tcW w:type="dxa" w:w="890"/>
            <w:tcMar>
              <w:top w:w="65" w:type="dxa"/>
              <w:bottom w:w="65" w:type="dxa"/>
              <w:left w:w="80" w:type="dxa"/>
              <w:right w:w="80" w:type="dxa"/>
            </w:tcMar>
            <w:shd w:fill="F8FAFC"/>
          </w:tcPr>
          <w:p>
            <w:pPr>
              <w:spacing w:before="0" w:after="0"/>
            </w:pPr>
            <w:r>
              <w:rPr>
                <w:rFonts w:ascii="宋体" w:hAnsi="宋体"/>
                <w:sz w:val="17"/>
              </w:rPr>
              <w:t>0.449</w:t>
            </w:r>
          </w:p>
        </w:tc>
        <w:tc>
          <w:tcPr>
            <w:tcW w:type="dxa" w:w="890"/>
            <w:tcMar>
              <w:top w:w="65" w:type="dxa"/>
              <w:bottom w:w="65" w:type="dxa"/>
              <w:left w:w="80" w:type="dxa"/>
              <w:right w:w="80" w:type="dxa"/>
            </w:tcMar>
            <w:shd w:fill="F8FAFC"/>
          </w:tcPr>
          <w:p>
            <w:pPr>
              <w:spacing w:before="0" w:after="0"/>
            </w:pPr>
            <w:r>
              <w:rPr>
                <w:rFonts w:ascii="宋体" w:hAnsi="宋体"/>
                <w:sz w:val="17"/>
              </w:rPr>
              <w:t>0.925</w:t>
            </w:r>
          </w:p>
        </w:tc>
        <w:tc>
          <w:tcPr>
            <w:tcW w:type="dxa" w:w="890"/>
            <w:tcMar>
              <w:top w:w="65" w:type="dxa"/>
              <w:bottom w:w="65" w:type="dxa"/>
              <w:left w:w="80" w:type="dxa"/>
              <w:right w:w="80" w:type="dxa"/>
            </w:tcMar>
            <w:shd w:fill="F8FAFC"/>
          </w:tcPr>
          <w:p>
            <w:pPr>
              <w:spacing w:before="0" w:after="0"/>
            </w:pPr>
            <w:r>
              <w:rPr>
                <w:rFonts w:ascii="宋体" w:hAnsi="宋体"/>
                <w:sz w:val="17"/>
              </w:rPr>
              <w:t>0.556</w:t>
            </w:r>
          </w:p>
        </w:tc>
        <w:tc>
          <w:tcPr>
            <w:tcW w:type="dxa" w:w="890"/>
            <w:tcMar>
              <w:top w:w="65" w:type="dxa"/>
              <w:bottom w:w="65" w:type="dxa"/>
              <w:left w:w="80" w:type="dxa"/>
              <w:right w:w="80" w:type="dxa"/>
            </w:tcMar>
            <w:shd w:fill="F8FAFC"/>
          </w:tcPr>
          <w:p>
            <w:pPr>
              <w:spacing w:before="0" w:after="0"/>
            </w:pPr>
            <w:r>
              <w:rPr>
                <w:rFonts w:ascii="宋体" w:hAnsi="宋体"/>
                <w:sz w:val="17"/>
              </w:rPr>
              <w:t>0.826 [0.728 - 0.924]</w:t>
            </w:r>
          </w:p>
        </w:tc>
        <w:tc>
          <w:tcPr>
            <w:tcW w:type="dxa" w:w="890"/>
            <w:tcMar>
              <w:top w:w="65" w:type="dxa"/>
              <w:bottom w:w="65" w:type="dxa"/>
              <w:left w:w="80" w:type="dxa"/>
              <w:right w:w="80" w:type="dxa"/>
            </w:tcMar>
            <w:shd w:fill="F8FAFC"/>
          </w:tcPr>
          <w:p>
            <w:pPr>
              <w:spacing w:before="0" w:after="0"/>
            </w:pPr>
            <w:r>
              <w:rPr>
                <w:rFonts w:ascii="宋体" w:hAnsi="宋体"/>
                <w:sz w:val="17"/>
              </w:rPr>
              <w:t>0.158</w:t>
            </w:r>
          </w:p>
        </w:tc>
        <w:tc>
          <w:tcPr>
            <w:tcW w:type="dxa" w:w="890"/>
            <w:tcMar>
              <w:top w:w="65" w:type="dxa"/>
              <w:bottom w:w="65" w:type="dxa"/>
              <w:left w:w="80" w:type="dxa"/>
              <w:right w:w="80" w:type="dxa"/>
            </w:tcMar>
            <w:shd w:fill="F8FAFC"/>
          </w:tcPr>
          <w:p>
            <w:pPr>
              <w:spacing w:before="0" w:after="0"/>
            </w:pPr>
            <w:r>
              <w:rPr>
                <w:rFonts w:ascii="宋体" w:hAnsi="宋体"/>
                <w:sz w:val="17"/>
              </w:rPr>
              <w:t>-0.056 (线性泛化稳定)</w:t>
            </w:r>
          </w:p>
        </w:tc>
      </w:tr>
      <w:tr>
        <w:tc>
          <w:tcPr>
            <w:tcW w:type="dxa" w:w="890"/>
            <w:tcMar>
              <w:top w:w="65" w:type="dxa"/>
              <w:bottom w:w="65" w:type="dxa"/>
              <w:left w:w="80" w:type="dxa"/>
              <w:right w:w="80" w:type="dxa"/>
            </w:tcMar>
          </w:tcPr>
          <w:p>
            <w:pPr>
              <w:spacing w:before="0" w:after="0"/>
            </w:pPr>
            <w:r>
              <w:rPr>
                <w:rFonts w:ascii="宋体" w:hAnsi="宋体"/>
                <w:b/>
                <w:sz w:val="17"/>
              </w:rPr>
              <w:t>XGB</w:t>
            </w:r>
          </w:p>
        </w:tc>
        <w:tc>
          <w:tcPr>
            <w:tcW w:type="dxa" w:w="890"/>
            <w:tcMar>
              <w:top w:w="65" w:type="dxa"/>
              <w:bottom w:w="65" w:type="dxa"/>
              <w:left w:w="80" w:type="dxa"/>
              <w:right w:w="80" w:type="dxa"/>
            </w:tcMar>
          </w:tcPr>
          <w:p>
            <w:pPr>
              <w:spacing w:before="0" w:after="0"/>
            </w:pPr>
            <w:r>
              <w:rPr>
                <w:rFonts w:ascii="宋体" w:hAnsi="宋体"/>
                <w:sz w:val="17"/>
              </w:rPr>
              <w:t>XGBoost 极限梯度提升</w:t>
            </w:r>
          </w:p>
        </w:tc>
        <w:tc>
          <w:tcPr>
            <w:tcW w:type="dxa" w:w="890"/>
            <w:tcMar>
              <w:top w:w="65" w:type="dxa"/>
              <w:bottom w:w="65" w:type="dxa"/>
              <w:left w:w="80" w:type="dxa"/>
              <w:right w:w="80" w:type="dxa"/>
            </w:tcMar>
          </w:tcPr>
          <w:p>
            <w:pPr>
              <w:spacing w:before="0" w:after="0"/>
            </w:pPr>
            <w:r>
              <w:rPr>
                <w:rFonts w:ascii="宋体" w:hAnsi="宋体"/>
                <w:sz w:val="17"/>
              </w:rPr>
              <w:t>0.921</w:t>
            </w:r>
          </w:p>
        </w:tc>
        <w:tc>
          <w:tcPr>
            <w:tcW w:type="dxa" w:w="890"/>
            <w:tcMar>
              <w:top w:w="65" w:type="dxa"/>
              <w:bottom w:w="65" w:type="dxa"/>
              <w:left w:w="80" w:type="dxa"/>
              <w:right w:w="80" w:type="dxa"/>
            </w:tcMar>
          </w:tcPr>
          <w:p>
            <w:pPr>
              <w:spacing w:before="0" w:after="0"/>
            </w:pPr>
            <w:r>
              <w:rPr>
                <w:rFonts w:ascii="宋体" w:hAnsi="宋体"/>
                <w:sz w:val="17"/>
              </w:rPr>
              <w:t>0.792</w:t>
            </w:r>
          </w:p>
        </w:tc>
        <w:tc>
          <w:tcPr>
            <w:tcW w:type="dxa" w:w="890"/>
            <w:tcMar>
              <w:top w:w="65" w:type="dxa"/>
              <w:bottom w:w="65" w:type="dxa"/>
              <w:left w:w="80" w:type="dxa"/>
              <w:right w:w="80" w:type="dxa"/>
            </w:tcMar>
          </w:tcPr>
          <w:p>
            <w:pPr>
              <w:spacing w:before="0" w:after="0"/>
            </w:pPr>
            <w:r>
              <w:rPr>
                <w:rFonts w:ascii="宋体" w:hAnsi="宋体"/>
                <w:sz w:val="17"/>
              </w:rPr>
              <w:t>0.939</w:t>
            </w:r>
          </w:p>
        </w:tc>
        <w:tc>
          <w:tcPr>
            <w:tcW w:type="dxa" w:w="890"/>
            <w:tcMar>
              <w:top w:w="65" w:type="dxa"/>
              <w:bottom w:w="65" w:type="dxa"/>
              <w:left w:w="80" w:type="dxa"/>
              <w:right w:w="80" w:type="dxa"/>
            </w:tcMar>
          </w:tcPr>
          <w:p>
            <w:pPr>
              <w:spacing w:before="0" w:after="0"/>
            </w:pPr>
            <w:r>
              <w:rPr>
                <w:rFonts w:ascii="宋体" w:hAnsi="宋体"/>
                <w:sz w:val="17"/>
              </w:rPr>
              <w:t>0.702</w:t>
            </w:r>
          </w:p>
        </w:tc>
        <w:tc>
          <w:tcPr>
            <w:tcW w:type="dxa" w:w="890"/>
            <w:tcMar>
              <w:top w:w="65" w:type="dxa"/>
              <w:bottom w:w="65" w:type="dxa"/>
              <w:left w:w="80" w:type="dxa"/>
              <w:right w:w="80" w:type="dxa"/>
            </w:tcMar>
          </w:tcPr>
          <w:p>
            <w:pPr>
              <w:spacing w:before="0" w:after="0"/>
            </w:pPr>
            <w:r>
              <w:rPr>
                <w:rFonts w:ascii="宋体" w:hAnsi="宋体"/>
                <w:sz w:val="17"/>
              </w:rPr>
              <w:t>0.935</w:t>
            </w:r>
          </w:p>
        </w:tc>
        <w:tc>
          <w:tcPr>
            <w:tcW w:type="dxa" w:w="890"/>
            <w:tcMar>
              <w:top w:w="65" w:type="dxa"/>
              <w:bottom w:w="65" w:type="dxa"/>
              <w:left w:w="80" w:type="dxa"/>
              <w:right w:w="80" w:type="dxa"/>
            </w:tcMar>
          </w:tcPr>
          <w:p>
            <w:pPr>
              <w:spacing w:before="0" w:after="0"/>
            </w:pPr>
            <w:r>
              <w:rPr>
                <w:rFonts w:ascii="宋体" w:hAnsi="宋体"/>
                <w:sz w:val="17"/>
              </w:rPr>
              <w:t>0.728</w:t>
            </w:r>
          </w:p>
        </w:tc>
        <w:tc>
          <w:tcPr>
            <w:tcW w:type="dxa" w:w="890"/>
            <w:tcMar>
              <w:top w:w="65" w:type="dxa"/>
              <w:bottom w:w="65" w:type="dxa"/>
              <w:left w:w="80" w:type="dxa"/>
              <w:right w:w="80" w:type="dxa"/>
            </w:tcMar>
          </w:tcPr>
          <w:p>
            <w:pPr>
              <w:spacing w:before="0" w:after="0"/>
            </w:pPr>
            <w:r>
              <w:rPr>
                <w:rFonts w:ascii="宋体" w:hAnsi="宋体"/>
                <w:sz w:val="17"/>
              </w:rPr>
              <w:t>0.799 [0.695 - 0.903]</w:t>
            </w:r>
          </w:p>
        </w:tc>
        <w:tc>
          <w:tcPr>
            <w:tcW w:type="dxa" w:w="890"/>
            <w:tcMar>
              <w:top w:w="65" w:type="dxa"/>
              <w:bottom w:w="65" w:type="dxa"/>
              <w:left w:w="80" w:type="dxa"/>
              <w:right w:w="80" w:type="dxa"/>
            </w:tcMar>
          </w:tcPr>
          <w:p>
            <w:pPr>
              <w:spacing w:before="0" w:after="0"/>
            </w:pPr>
            <w:r>
              <w:rPr>
                <w:rFonts w:ascii="宋体" w:hAnsi="宋体"/>
                <w:sz w:val="17"/>
              </w:rPr>
              <w:t>0.166</w:t>
            </w:r>
          </w:p>
        </w:tc>
        <w:tc>
          <w:tcPr>
            <w:tcW w:type="dxa" w:w="890"/>
            <w:tcMar>
              <w:top w:w="65" w:type="dxa"/>
              <w:bottom w:w="65" w:type="dxa"/>
              <w:left w:w="80" w:type="dxa"/>
              <w:right w:w="80" w:type="dxa"/>
            </w:tcMar>
          </w:tcPr>
          <w:p>
            <w:pPr>
              <w:spacing w:before="0" w:after="0"/>
            </w:pPr>
            <w:r>
              <w:rPr>
                <w:rFonts w:ascii="宋体" w:hAnsi="宋体"/>
                <w:sz w:val="17"/>
              </w:rPr>
              <w:t>-0.149 (外验表现稳健)</w:t>
            </w:r>
          </w:p>
        </w:tc>
      </w:tr>
      <w:tr>
        <w:tc>
          <w:tcPr>
            <w:tcW w:type="dxa" w:w="890"/>
            <w:tcMar>
              <w:top w:w="65" w:type="dxa"/>
              <w:bottom w:w="65" w:type="dxa"/>
              <w:left w:w="80" w:type="dxa"/>
              <w:right w:w="80" w:type="dxa"/>
            </w:tcMar>
            <w:shd w:fill="F8FAFC"/>
          </w:tcPr>
          <w:p>
            <w:pPr>
              <w:spacing w:before="0" w:after="0"/>
            </w:pPr>
            <w:r>
              <w:rPr>
                <w:rFonts w:ascii="宋体" w:hAnsi="宋体"/>
                <w:b/>
                <w:sz w:val="17"/>
              </w:rPr>
              <w:t>SVM</w:t>
            </w:r>
          </w:p>
        </w:tc>
        <w:tc>
          <w:tcPr>
            <w:tcW w:type="dxa" w:w="890"/>
            <w:tcMar>
              <w:top w:w="65" w:type="dxa"/>
              <w:bottom w:w="65" w:type="dxa"/>
              <w:left w:w="80" w:type="dxa"/>
              <w:right w:w="80" w:type="dxa"/>
            </w:tcMar>
            <w:shd w:fill="F8FAFC"/>
          </w:tcPr>
          <w:p>
            <w:pPr>
              <w:spacing w:before="0" w:after="0"/>
            </w:pPr>
            <w:r>
              <w:rPr>
                <w:rFonts w:ascii="宋体" w:hAnsi="宋体"/>
                <w:sz w:val="17"/>
              </w:rPr>
              <w:t>支持向量机 (RBF 核)</w:t>
            </w:r>
          </w:p>
        </w:tc>
        <w:tc>
          <w:tcPr>
            <w:tcW w:type="dxa" w:w="890"/>
            <w:tcMar>
              <w:top w:w="65" w:type="dxa"/>
              <w:bottom w:w="65" w:type="dxa"/>
              <w:left w:w="80" w:type="dxa"/>
              <w:right w:w="80" w:type="dxa"/>
            </w:tcMar>
            <w:shd w:fill="F8FAFC"/>
          </w:tcPr>
          <w:p>
            <w:pPr>
              <w:spacing w:before="0" w:after="0"/>
            </w:pPr>
            <w:r>
              <w:rPr>
                <w:rFonts w:ascii="宋体" w:hAnsi="宋体"/>
                <w:sz w:val="17"/>
              </w:rPr>
              <w:t>0.943</w:t>
            </w:r>
          </w:p>
        </w:tc>
        <w:tc>
          <w:tcPr>
            <w:tcW w:type="dxa" w:w="890"/>
            <w:tcMar>
              <w:top w:w="65" w:type="dxa"/>
              <w:bottom w:w="65" w:type="dxa"/>
              <w:left w:w="80" w:type="dxa"/>
              <w:right w:w="80" w:type="dxa"/>
            </w:tcMar>
            <w:shd w:fill="F8FAFC"/>
          </w:tcPr>
          <w:p>
            <w:pPr>
              <w:spacing w:before="0" w:after="0"/>
            </w:pPr>
            <w:r>
              <w:rPr>
                <w:rFonts w:ascii="宋体" w:hAnsi="宋体"/>
                <w:sz w:val="17"/>
              </w:rPr>
              <w:t>0.700</w:t>
            </w:r>
          </w:p>
        </w:tc>
        <w:tc>
          <w:tcPr>
            <w:tcW w:type="dxa" w:w="890"/>
            <w:tcMar>
              <w:top w:w="65" w:type="dxa"/>
              <w:bottom w:w="65" w:type="dxa"/>
              <w:left w:w="80" w:type="dxa"/>
              <w:right w:w="80" w:type="dxa"/>
            </w:tcMar>
            <w:shd w:fill="F8FAFC"/>
          </w:tcPr>
          <w:p>
            <w:pPr>
              <w:spacing w:before="0" w:after="0"/>
            </w:pPr>
            <w:r>
              <w:rPr>
                <w:rFonts w:ascii="宋体" w:hAnsi="宋体"/>
                <w:sz w:val="17"/>
              </w:rPr>
              <w:t>0.978</w:t>
            </w:r>
          </w:p>
        </w:tc>
        <w:tc>
          <w:tcPr>
            <w:tcW w:type="dxa" w:w="890"/>
            <w:tcMar>
              <w:top w:w="65" w:type="dxa"/>
              <w:bottom w:w="65" w:type="dxa"/>
              <w:left w:w="80" w:type="dxa"/>
              <w:right w:w="80" w:type="dxa"/>
            </w:tcMar>
            <w:shd w:fill="F8FAFC"/>
          </w:tcPr>
          <w:p>
            <w:pPr>
              <w:spacing w:before="0" w:after="0"/>
            </w:pPr>
            <w:r>
              <w:rPr>
                <w:rFonts w:ascii="宋体" w:hAnsi="宋体"/>
                <w:sz w:val="17"/>
              </w:rPr>
              <w:t>0.822</w:t>
            </w:r>
          </w:p>
        </w:tc>
        <w:tc>
          <w:tcPr>
            <w:tcW w:type="dxa" w:w="890"/>
            <w:tcMar>
              <w:top w:w="65" w:type="dxa"/>
              <w:bottom w:w="65" w:type="dxa"/>
              <w:left w:w="80" w:type="dxa"/>
              <w:right w:w="80" w:type="dxa"/>
            </w:tcMar>
            <w:shd w:fill="F8FAFC"/>
          </w:tcPr>
          <w:p>
            <w:pPr>
              <w:spacing w:before="0" w:after="0"/>
            </w:pPr>
            <w:r>
              <w:rPr>
                <w:rFonts w:ascii="宋体" w:hAnsi="宋体"/>
                <w:sz w:val="17"/>
              </w:rPr>
              <w:t>0.914</w:t>
            </w:r>
          </w:p>
        </w:tc>
        <w:tc>
          <w:tcPr>
            <w:tcW w:type="dxa" w:w="890"/>
            <w:tcMar>
              <w:top w:w="65" w:type="dxa"/>
              <w:bottom w:w="65" w:type="dxa"/>
              <w:left w:w="80" w:type="dxa"/>
              <w:right w:w="80" w:type="dxa"/>
            </w:tcMar>
            <w:shd w:fill="F8FAFC"/>
          </w:tcPr>
          <w:p>
            <w:pPr>
              <w:spacing w:before="0" w:after="0"/>
            </w:pPr>
            <w:r>
              <w:rPr>
                <w:rFonts w:ascii="宋体" w:hAnsi="宋体"/>
                <w:sz w:val="17"/>
              </w:rPr>
              <w:t>0.748</w:t>
            </w:r>
          </w:p>
        </w:tc>
        <w:tc>
          <w:tcPr>
            <w:tcW w:type="dxa" w:w="890"/>
            <w:tcMar>
              <w:top w:w="65" w:type="dxa"/>
              <w:bottom w:w="65" w:type="dxa"/>
              <w:left w:w="80" w:type="dxa"/>
              <w:right w:w="80" w:type="dxa"/>
            </w:tcMar>
            <w:shd w:fill="F8FAFC"/>
          </w:tcPr>
          <w:p>
            <w:pPr>
              <w:spacing w:before="0" w:after="0"/>
            </w:pPr>
            <w:r>
              <w:rPr>
                <w:rFonts w:ascii="宋体" w:hAnsi="宋体"/>
                <w:sz w:val="17"/>
              </w:rPr>
              <w:t>0.707 [0.585 - 0.829]</w:t>
            </w:r>
          </w:p>
        </w:tc>
        <w:tc>
          <w:tcPr>
            <w:tcW w:type="dxa" w:w="890"/>
            <w:tcMar>
              <w:top w:w="65" w:type="dxa"/>
              <w:bottom w:w="65" w:type="dxa"/>
              <w:left w:w="80" w:type="dxa"/>
              <w:right w:w="80" w:type="dxa"/>
            </w:tcMar>
            <w:shd w:fill="F8FAFC"/>
          </w:tcPr>
          <w:p>
            <w:pPr>
              <w:spacing w:before="0" w:after="0"/>
            </w:pPr>
            <w:r>
              <w:rPr>
                <w:rFonts w:ascii="宋体" w:hAnsi="宋体"/>
                <w:sz w:val="17"/>
              </w:rPr>
              <w:t>0.174</w:t>
            </w:r>
          </w:p>
        </w:tc>
        <w:tc>
          <w:tcPr>
            <w:tcW w:type="dxa" w:w="890"/>
            <w:tcMar>
              <w:top w:w="65" w:type="dxa"/>
              <w:bottom w:w="65" w:type="dxa"/>
              <w:left w:w="80" w:type="dxa"/>
              <w:right w:w="80" w:type="dxa"/>
            </w:tcMar>
            <w:shd w:fill="F8FAFC"/>
          </w:tcPr>
          <w:p>
            <w:pPr>
              <w:spacing w:before="0" w:after="0"/>
            </w:pPr>
            <w:r>
              <w:rPr>
                <w:rFonts w:ascii="宋体" w:hAnsi="宋体"/>
                <w:sz w:val="17"/>
              </w:rPr>
              <w:t>-0.241 (高维核外验劣化)</w:t>
            </w:r>
          </w:p>
        </w:tc>
      </w:tr>
      <w:tr>
        <w:tc>
          <w:tcPr>
            <w:tcW w:type="dxa" w:w="890"/>
            <w:tcMar>
              <w:top w:w="65" w:type="dxa"/>
              <w:bottom w:w="65" w:type="dxa"/>
              <w:left w:w="80" w:type="dxa"/>
              <w:right w:w="80" w:type="dxa"/>
            </w:tcMar>
          </w:tcPr>
          <w:p>
            <w:pPr>
              <w:spacing w:before="0" w:after="0"/>
            </w:pPr>
            <w:r>
              <w:rPr>
                <w:rFonts w:ascii="宋体" w:hAnsi="宋体"/>
                <w:b/>
                <w:sz w:val="17"/>
              </w:rPr>
              <w:t>DT</w:t>
            </w:r>
          </w:p>
        </w:tc>
        <w:tc>
          <w:tcPr>
            <w:tcW w:type="dxa" w:w="890"/>
            <w:tcMar>
              <w:top w:w="65" w:type="dxa"/>
              <w:bottom w:w="65" w:type="dxa"/>
              <w:left w:w="80" w:type="dxa"/>
              <w:right w:w="80" w:type="dxa"/>
            </w:tcMar>
          </w:tcPr>
          <w:p>
            <w:pPr>
              <w:spacing w:before="0" w:after="0"/>
            </w:pPr>
            <w:r>
              <w:rPr>
                <w:rFonts w:ascii="宋体" w:hAnsi="宋体"/>
                <w:sz w:val="17"/>
              </w:rPr>
              <w:t>决策树分类器 (Decision Tree)</w:t>
            </w:r>
          </w:p>
        </w:tc>
        <w:tc>
          <w:tcPr>
            <w:tcW w:type="dxa" w:w="890"/>
            <w:tcMar>
              <w:top w:w="65" w:type="dxa"/>
              <w:bottom w:w="65" w:type="dxa"/>
              <w:left w:w="80" w:type="dxa"/>
              <w:right w:w="80" w:type="dxa"/>
            </w:tcMar>
          </w:tcPr>
          <w:p>
            <w:pPr>
              <w:spacing w:before="0" w:after="0"/>
            </w:pPr>
            <w:r>
              <w:rPr>
                <w:rFonts w:ascii="宋体" w:hAnsi="宋体"/>
                <w:sz w:val="17"/>
              </w:rPr>
              <w:t>0.940</w:t>
            </w:r>
          </w:p>
        </w:tc>
        <w:tc>
          <w:tcPr>
            <w:tcW w:type="dxa" w:w="890"/>
            <w:tcMar>
              <w:top w:w="65" w:type="dxa"/>
              <w:bottom w:w="65" w:type="dxa"/>
              <w:left w:w="80" w:type="dxa"/>
              <w:right w:w="80" w:type="dxa"/>
            </w:tcMar>
          </w:tcPr>
          <w:p>
            <w:pPr>
              <w:spacing w:before="0" w:after="0"/>
            </w:pPr>
            <w:r>
              <w:rPr>
                <w:rFonts w:ascii="宋体" w:hAnsi="宋体"/>
                <w:sz w:val="17"/>
              </w:rPr>
              <w:t>0.908</w:t>
            </w:r>
          </w:p>
        </w:tc>
        <w:tc>
          <w:tcPr>
            <w:tcW w:type="dxa" w:w="890"/>
            <w:tcMar>
              <w:top w:w="65" w:type="dxa"/>
              <w:bottom w:w="65" w:type="dxa"/>
              <w:left w:w="80" w:type="dxa"/>
              <w:right w:w="80" w:type="dxa"/>
            </w:tcMar>
          </w:tcPr>
          <w:p>
            <w:pPr>
              <w:spacing w:before="0" w:after="0"/>
            </w:pPr>
            <w:r>
              <w:rPr>
                <w:rFonts w:ascii="宋体" w:hAnsi="宋体"/>
                <w:sz w:val="17"/>
              </w:rPr>
              <w:t>0.943</w:t>
            </w:r>
          </w:p>
        </w:tc>
        <w:tc>
          <w:tcPr>
            <w:tcW w:type="dxa" w:w="890"/>
            <w:tcMar>
              <w:top w:w="65" w:type="dxa"/>
              <w:bottom w:w="65" w:type="dxa"/>
              <w:left w:w="80" w:type="dxa"/>
              <w:right w:w="80" w:type="dxa"/>
            </w:tcMar>
          </w:tcPr>
          <w:p>
            <w:pPr>
              <w:spacing w:before="0" w:after="0"/>
            </w:pPr>
            <w:r>
              <w:rPr>
                <w:rFonts w:ascii="宋体" w:hAnsi="宋体"/>
                <w:sz w:val="17"/>
              </w:rPr>
              <w:t>0.755</w:t>
            </w:r>
          </w:p>
        </w:tc>
        <w:tc>
          <w:tcPr>
            <w:tcW w:type="dxa" w:w="890"/>
            <w:tcMar>
              <w:top w:w="65" w:type="dxa"/>
              <w:bottom w:w="65" w:type="dxa"/>
              <w:left w:w="80" w:type="dxa"/>
              <w:right w:w="80" w:type="dxa"/>
            </w:tcMar>
          </w:tcPr>
          <w:p>
            <w:pPr>
              <w:spacing w:before="0" w:after="0"/>
            </w:pPr>
            <w:r>
              <w:rPr>
                <w:rFonts w:ascii="宋体" w:hAnsi="宋体"/>
                <w:sz w:val="17"/>
              </w:rPr>
              <w:t>0.880</w:t>
            </w:r>
          </w:p>
        </w:tc>
        <w:tc>
          <w:tcPr>
            <w:tcW w:type="dxa" w:w="890"/>
            <w:tcMar>
              <w:top w:w="65" w:type="dxa"/>
              <w:bottom w:w="65" w:type="dxa"/>
              <w:left w:w="80" w:type="dxa"/>
              <w:right w:w="80" w:type="dxa"/>
            </w:tcMar>
          </w:tcPr>
          <w:p>
            <w:pPr>
              <w:spacing w:before="0" w:after="0"/>
            </w:pPr>
            <w:r>
              <w:rPr>
                <w:rFonts w:ascii="宋体" w:hAnsi="宋体"/>
                <w:sz w:val="17"/>
              </w:rPr>
              <w:t>0.808</w:t>
            </w:r>
          </w:p>
        </w:tc>
        <w:tc>
          <w:tcPr>
            <w:tcW w:type="dxa" w:w="890"/>
            <w:tcMar>
              <w:top w:w="65" w:type="dxa"/>
              <w:bottom w:w="65" w:type="dxa"/>
              <w:left w:w="80" w:type="dxa"/>
              <w:right w:w="80" w:type="dxa"/>
            </w:tcMar>
          </w:tcPr>
          <w:p>
            <w:pPr>
              <w:spacing w:before="0" w:after="0"/>
            </w:pPr>
            <w:r>
              <w:rPr>
                <w:rFonts w:ascii="宋体" w:hAnsi="宋体"/>
                <w:sz w:val="17"/>
              </w:rPr>
              <w:t>0.611 [0.472 - 0.750]</w:t>
            </w:r>
          </w:p>
        </w:tc>
        <w:tc>
          <w:tcPr>
            <w:tcW w:type="dxa" w:w="890"/>
            <w:tcMar>
              <w:top w:w="65" w:type="dxa"/>
              <w:bottom w:w="65" w:type="dxa"/>
              <w:left w:w="80" w:type="dxa"/>
              <w:right w:w="80" w:type="dxa"/>
            </w:tcMar>
          </w:tcPr>
          <w:p>
            <w:pPr>
              <w:spacing w:before="0" w:after="0"/>
            </w:pPr>
            <w:r>
              <w:rPr>
                <w:rFonts w:ascii="宋体" w:hAnsi="宋体"/>
                <w:sz w:val="17"/>
              </w:rPr>
              <w:t>0.198</w:t>
            </w:r>
          </w:p>
        </w:tc>
        <w:tc>
          <w:tcPr>
            <w:tcW w:type="dxa" w:w="890"/>
            <w:tcMar>
              <w:top w:w="65" w:type="dxa"/>
              <w:bottom w:w="65" w:type="dxa"/>
              <w:left w:w="80" w:type="dxa"/>
              <w:right w:w="80" w:type="dxa"/>
            </w:tcMar>
          </w:tcPr>
          <w:p>
            <w:pPr>
              <w:spacing w:before="0" w:after="0"/>
            </w:pPr>
            <w:r>
              <w:rPr>
                <w:rFonts w:ascii="宋体" w:hAnsi="宋体"/>
                <w:sz w:val="17"/>
              </w:rPr>
              <w:t>-0.317 (树切分规则脆断)</w:t>
            </w:r>
          </w:p>
        </w:tc>
      </w:tr>
      <w:tr>
        <w:tc>
          <w:tcPr>
            <w:tcW w:type="dxa" w:w="890"/>
            <w:tcMar>
              <w:top w:w="65" w:type="dxa"/>
              <w:bottom w:w="65" w:type="dxa"/>
              <w:left w:w="80" w:type="dxa"/>
              <w:right w:w="80" w:type="dxa"/>
            </w:tcMar>
            <w:shd w:fill="F8FAFC"/>
          </w:tcPr>
          <w:p>
            <w:pPr>
              <w:spacing w:before="0" w:after="0"/>
            </w:pPr>
            <w:r>
              <w:rPr>
                <w:rFonts w:ascii="宋体" w:hAnsi="宋体"/>
                <w:b/>
                <w:sz w:val="17"/>
              </w:rPr>
              <w:t>NB</w:t>
            </w:r>
          </w:p>
        </w:tc>
        <w:tc>
          <w:tcPr>
            <w:tcW w:type="dxa" w:w="890"/>
            <w:tcMar>
              <w:top w:w="65" w:type="dxa"/>
              <w:bottom w:w="65" w:type="dxa"/>
              <w:left w:w="80" w:type="dxa"/>
              <w:right w:w="80" w:type="dxa"/>
            </w:tcMar>
            <w:shd w:fill="F8FAFC"/>
          </w:tcPr>
          <w:p>
            <w:pPr>
              <w:spacing w:before="0" w:after="0"/>
            </w:pPr>
            <w:r>
              <w:rPr>
                <w:rFonts w:ascii="宋体" w:hAnsi="宋体"/>
                <w:sz w:val="17"/>
              </w:rPr>
              <w:t>高斯朴素贝叶斯 (基线参考)</w:t>
            </w:r>
          </w:p>
        </w:tc>
        <w:tc>
          <w:tcPr>
            <w:tcW w:type="dxa" w:w="890"/>
            <w:tcMar>
              <w:top w:w="65" w:type="dxa"/>
              <w:bottom w:w="65" w:type="dxa"/>
              <w:left w:w="80" w:type="dxa"/>
              <w:right w:w="80" w:type="dxa"/>
            </w:tcMar>
            <w:shd w:fill="F8FAFC"/>
          </w:tcPr>
          <w:p>
            <w:pPr>
              <w:spacing w:before="0" w:after="0"/>
            </w:pPr>
            <w:r>
              <w:rPr>
                <w:rFonts w:ascii="宋体" w:hAnsi="宋体"/>
                <w:sz w:val="17"/>
              </w:rPr>
              <w:t>0.876</w:t>
            </w:r>
          </w:p>
        </w:tc>
        <w:tc>
          <w:tcPr>
            <w:tcW w:type="dxa" w:w="890"/>
            <w:tcMar>
              <w:top w:w="65" w:type="dxa"/>
              <w:bottom w:w="65" w:type="dxa"/>
              <w:left w:w="80" w:type="dxa"/>
              <w:right w:w="80" w:type="dxa"/>
            </w:tcMar>
            <w:shd w:fill="F8FAFC"/>
          </w:tcPr>
          <w:p>
            <w:pPr>
              <w:spacing w:before="0" w:after="0"/>
            </w:pPr>
            <w:r>
              <w:rPr>
                <w:rFonts w:ascii="宋体" w:hAnsi="宋体"/>
                <w:sz w:val="17"/>
              </w:rPr>
              <w:t>0.233</w:t>
            </w:r>
          </w:p>
        </w:tc>
        <w:tc>
          <w:tcPr>
            <w:tcW w:type="dxa" w:w="890"/>
            <w:tcMar>
              <w:top w:w="65" w:type="dxa"/>
              <w:bottom w:w="65" w:type="dxa"/>
              <w:left w:w="80" w:type="dxa"/>
              <w:right w:w="80" w:type="dxa"/>
            </w:tcMar>
            <w:shd w:fill="F8FAFC"/>
          </w:tcPr>
          <w:p>
            <w:pPr>
              <w:spacing w:before="0" w:after="0"/>
            </w:pPr>
            <w:r>
              <w:rPr>
                <w:rFonts w:ascii="宋体" w:hAnsi="宋体"/>
                <w:sz w:val="17"/>
              </w:rPr>
              <w:t>0.974</w:t>
            </w:r>
          </w:p>
        </w:tc>
        <w:tc>
          <w:tcPr>
            <w:tcW w:type="dxa" w:w="890"/>
            <w:tcMar>
              <w:top w:w="65" w:type="dxa"/>
              <w:bottom w:w="65" w:type="dxa"/>
              <w:left w:w="80" w:type="dxa"/>
              <w:right w:w="80" w:type="dxa"/>
            </w:tcMar>
            <w:shd w:fill="F8FAFC"/>
          </w:tcPr>
          <w:p>
            <w:pPr>
              <w:spacing w:before="0" w:after="0"/>
            </w:pPr>
            <w:r>
              <w:rPr>
                <w:rFonts w:ascii="宋体" w:hAnsi="宋体"/>
                <w:sz w:val="17"/>
              </w:rPr>
              <w:t>0.450</w:t>
            </w:r>
          </w:p>
        </w:tc>
        <w:tc>
          <w:tcPr>
            <w:tcW w:type="dxa" w:w="890"/>
            <w:tcMar>
              <w:top w:w="65" w:type="dxa"/>
              <w:bottom w:w="65" w:type="dxa"/>
              <w:left w:w="80" w:type="dxa"/>
              <w:right w:w="80" w:type="dxa"/>
            </w:tcMar>
            <w:shd w:fill="F8FAFC"/>
          </w:tcPr>
          <w:p>
            <w:pPr>
              <w:spacing w:before="0" w:after="0"/>
            </w:pPr>
            <w:r>
              <w:rPr>
                <w:rFonts w:ascii="宋体" w:hAnsi="宋体"/>
                <w:sz w:val="17"/>
              </w:rPr>
              <w:t>0.806</w:t>
            </w:r>
          </w:p>
        </w:tc>
        <w:tc>
          <w:tcPr>
            <w:tcW w:type="dxa" w:w="890"/>
            <w:tcMar>
              <w:top w:w="65" w:type="dxa"/>
              <w:bottom w:w="65" w:type="dxa"/>
              <w:left w:w="80" w:type="dxa"/>
              <w:right w:w="80" w:type="dxa"/>
            </w:tcMar>
            <w:shd w:fill="F8FAFC"/>
          </w:tcPr>
          <w:p>
            <w:pPr>
              <w:spacing w:before="0" w:after="0"/>
            </w:pPr>
            <w:r>
              <w:rPr>
                <w:rFonts w:ascii="宋体" w:hAnsi="宋体"/>
                <w:sz w:val="17"/>
              </w:rPr>
              <w:t>0.284</w:t>
            </w:r>
          </w:p>
        </w:tc>
        <w:tc>
          <w:tcPr>
            <w:tcW w:type="dxa" w:w="890"/>
            <w:tcMar>
              <w:top w:w="65" w:type="dxa"/>
              <w:bottom w:w="65" w:type="dxa"/>
              <w:left w:w="80" w:type="dxa"/>
              <w:right w:w="80" w:type="dxa"/>
            </w:tcMar>
            <w:shd w:fill="F8FAFC"/>
          </w:tcPr>
          <w:p>
            <w:pPr>
              <w:spacing w:before="0" w:after="0"/>
            </w:pPr>
            <w:r>
              <w:rPr>
                <w:rFonts w:ascii="宋体" w:hAnsi="宋体"/>
                <w:sz w:val="17"/>
              </w:rPr>
              <w:t>0.579 [0.441 - 0.717]</w:t>
            </w:r>
          </w:p>
        </w:tc>
        <w:tc>
          <w:tcPr>
            <w:tcW w:type="dxa" w:w="890"/>
            <w:tcMar>
              <w:top w:w="65" w:type="dxa"/>
              <w:bottom w:w="65" w:type="dxa"/>
              <w:left w:w="80" w:type="dxa"/>
              <w:right w:w="80" w:type="dxa"/>
            </w:tcMar>
            <w:shd w:fill="F8FAFC"/>
          </w:tcPr>
          <w:p>
            <w:pPr>
              <w:spacing w:before="0" w:after="0"/>
            </w:pPr>
            <w:r>
              <w:rPr>
                <w:rFonts w:ascii="宋体" w:hAnsi="宋体"/>
                <w:sz w:val="17"/>
              </w:rPr>
              <w:t>0.181</w:t>
            </w:r>
          </w:p>
        </w:tc>
        <w:tc>
          <w:tcPr>
            <w:tcW w:type="dxa" w:w="890"/>
            <w:tcMar>
              <w:top w:w="65" w:type="dxa"/>
              <w:bottom w:w="65" w:type="dxa"/>
              <w:left w:w="80" w:type="dxa"/>
              <w:right w:w="80" w:type="dxa"/>
            </w:tcMar>
            <w:shd w:fill="F8FAFC"/>
          </w:tcPr>
          <w:p>
            <w:pPr>
              <w:spacing w:before="0" w:after="0"/>
            </w:pPr>
            <w:r>
              <w:rPr>
                <w:rFonts w:ascii="宋体" w:hAnsi="宋体"/>
                <w:sz w:val="17"/>
              </w:rPr>
              <w:t>-0.290 (外验接近随机猜测)</w:t>
            </w:r>
          </w:p>
        </w:tc>
      </w:tr>
    </w:tbl>
    <w:p>
      <w:pPr>
        <w:spacing w:after="80"/>
      </w:pPr>
    </w:p>
    <w:p>
      <w:pPr>
        <w:keepNext/>
        <w:spacing w:before="240" w:after="80"/>
      </w:pPr>
      <w:r>
        <w:rPr>
          <w:b/>
          <w:color w:val="1F4E79"/>
          <w:sz w:val="20"/>
        </w:rPr>
        <w:t>表18.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c>
          <w:tcPr>
            <w:tcW w:type="dxa" w:w="1224"/>
            <w:tcMar>
              <w:top w:w="65" w:type="dxa"/>
              <w:bottom w:w="65" w:type="dxa"/>
              <w:left w:w="80" w:type="dxa"/>
              <w:right w:w="80" w:type="dxa"/>
            </w:tcMar>
            <w:shd w:fill="1F4E79"/>
          </w:tcPr>
          <w:p>
            <w:pPr>
              <w:spacing w:before="0" w:after="0"/>
            </w:pPr>
            <w:r>
              <w:rPr>
                <w:rFonts w:ascii="宋体" w:hAnsi="宋体"/>
                <w:b/>
                <w:color w:val="FFFFFF"/>
                <w:sz w:val="17"/>
              </w:rPr>
              <w:t>模型名称</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外部真阳性 (TP)</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外部假阴性 (FN / 漏诊)</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外部真阴性 (TN)</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外部假阳性 (FP / 误诊)</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真实外部敏感度</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真实外部特异度</w:t>
            </w:r>
          </w:p>
        </w:tc>
        <w:tc>
          <w:tcPr>
            <w:tcW w:type="dxa" w:w="1224"/>
            <w:tcMar>
              <w:top w:w="65" w:type="dxa"/>
              <w:bottom w:w="65" w:type="dxa"/>
              <w:left w:w="80" w:type="dxa"/>
              <w:right w:w="80" w:type="dxa"/>
            </w:tcMar>
            <w:shd w:fill="1F4E79"/>
          </w:tcPr>
          <w:p>
            <w:pPr>
              <w:spacing w:before="0" w:after="0"/>
            </w:pPr>
            <w:r>
              <w:rPr>
                <w:rFonts w:ascii="宋体" w:hAnsi="宋体"/>
                <w:b/>
                <w:color w:val="FFFFFF"/>
                <w:sz w:val="17"/>
              </w:rPr>
              <w:t>真实世界临床安全性评价</w:t>
            </w:r>
          </w:p>
        </w:tc>
      </w:tr>
      <w:tr>
        <w:tc>
          <w:tcPr>
            <w:tcW w:type="dxa" w:w="1224"/>
            <w:tcMar>
              <w:top w:w="65" w:type="dxa"/>
              <w:bottom w:w="65" w:type="dxa"/>
              <w:left w:w="80" w:type="dxa"/>
              <w:right w:w="80" w:type="dxa"/>
            </w:tcMar>
            <w:shd w:fill="F8FAFC"/>
          </w:tcPr>
          <w:p>
            <w:pPr>
              <w:spacing w:before="0" w:after="0"/>
            </w:pPr>
            <w:r>
              <w:rPr>
                <w:rFonts w:ascii="宋体" w:hAnsi="宋体"/>
                <w:b/>
                <w:color w:val="D9534F"/>
                <w:sz w:val="17"/>
              </w:rPr>
              <w:t>LightGBM*</w:t>
            </w:r>
          </w:p>
        </w:tc>
        <w:tc>
          <w:tcPr>
            <w:tcW w:type="dxa" w:w="1224"/>
            <w:tcMar>
              <w:top w:w="65" w:type="dxa"/>
              <w:bottom w:w="65" w:type="dxa"/>
              <w:left w:w="80" w:type="dxa"/>
              <w:right w:w="80" w:type="dxa"/>
            </w:tcMar>
            <w:shd w:fill="F8FAFC"/>
          </w:tcPr>
          <w:p>
            <w:pPr>
              <w:spacing w:before="0" w:after="0"/>
            </w:pPr>
            <w:r>
              <w:rPr>
                <w:rFonts w:ascii="宋体" w:hAnsi="宋体"/>
                <w:sz w:val="17"/>
              </w:rPr>
              <w:t>20</w:t>
            </w:r>
          </w:p>
        </w:tc>
        <w:tc>
          <w:tcPr>
            <w:tcW w:type="dxa" w:w="1224"/>
            <w:tcMar>
              <w:top w:w="65" w:type="dxa"/>
              <w:bottom w:w="65" w:type="dxa"/>
              <w:left w:w="80" w:type="dxa"/>
              <w:right w:w="80" w:type="dxa"/>
            </w:tcMar>
            <w:shd w:fill="F8FAFC"/>
          </w:tcPr>
          <w:p>
            <w:pPr>
              <w:spacing w:before="0" w:after="0"/>
            </w:pPr>
            <w:r>
              <w:rPr>
                <w:rFonts w:ascii="宋体" w:hAnsi="宋体"/>
                <w:sz w:val="17"/>
              </w:rPr>
              <w:t>5</w:t>
            </w:r>
          </w:p>
        </w:tc>
        <w:tc>
          <w:tcPr>
            <w:tcW w:type="dxa" w:w="1224"/>
            <w:tcMar>
              <w:top w:w="65" w:type="dxa"/>
              <w:bottom w:w="65" w:type="dxa"/>
              <w:left w:w="80" w:type="dxa"/>
              <w:right w:w="80" w:type="dxa"/>
            </w:tcMar>
            <w:shd w:fill="F8FAFC"/>
          </w:tcPr>
          <w:p>
            <w:pPr>
              <w:spacing w:before="0" w:after="0"/>
            </w:pPr>
            <w:r>
              <w:rPr>
                <w:rFonts w:ascii="宋体" w:hAnsi="宋体"/>
                <w:sz w:val="17"/>
              </w:rPr>
              <w:t>64</w:t>
            </w:r>
          </w:p>
        </w:tc>
        <w:tc>
          <w:tcPr>
            <w:tcW w:type="dxa" w:w="1224"/>
            <w:tcMar>
              <w:top w:w="65" w:type="dxa"/>
              <w:bottom w:w="65" w:type="dxa"/>
              <w:left w:w="80" w:type="dxa"/>
              <w:right w:w="80" w:type="dxa"/>
            </w:tcMar>
            <w:shd w:fill="F8FAFC"/>
          </w:tcPr>
          <w:p>
            <w:pPr>
              <w:spacing w:before="0" w:after="0"/>
            </w:pPr>
            <w:r>
              <w:rPr>
                <w:rFonts w:ascii="宋体" w:hAnsi="宋体"/>
                <w:sz w:val="17"/>
              </w:rPr>
              <w:t>17</w:t>
            </w:r>
          </w:p>
        </w:tc>
        <w:tc>
          <w:tcPr>
            <w:tcW w:type="dxa" w:w="1224"/>
            <w:tcMar>
              <w:top w:w="65" w:type="dxa"/>
              <w:bottom w:w="65" w:type="dxa"/>
              <w:left w:w="80" w:type="dxa"/>
              <w:right w:w="80" w:type="dxa"/>
            </w:tcMar>
            <w:shd w:fill="F8FAFC"/>
          </w:tcPr>
          <w:p>
            <w:pPr>
              <w:spacing w:before="0" w:after="0"/>
            </w:pPr>
            <w:r>
              <w:rPr>
                <w:rFonts w:ascii="宋体" w:hAnsi="宋体"/>
                <w:sz w:val="17"/>
              </w:rPr>
              <w:t>80.0%</w:t>
            </w:r>
          </w:p>
        </w:tc>
        <w:tc>
          <w:tcPr>
            <w:tcW w:type="dxa" w:w="1224"/>
            <w:tcMar>
              <w:top w:w="65" w:type="dxa"/>
              <w:bottom w:w="65" w:type="dxa"/>
              <w:left w:w="80" w:type="dxa"/>
              <w:right w:w="80" w:type="dxa"/>
            </w:tcMar>
            <w:shd w:fill="F8FAFC"/>
          </w:tcPr>
          <w:p>
            <w:pPr>
              <w:spacing w:before="0" w:after="0"/>
            </w:pPr>
            <w:r>
              <w:rPr>
                <w:rFonts w:ascii="宋体" w:hAnsi="宋体"/>
                <w:sz w:val="17"/>
              </w:rPr>
              <w:t>79.0%</w:t>
            </w:r>
          </w:p>
        </w:tc>
        <w:tc>
          <w:tcPr>
            <w:tcW w:type="dxa" w:w="1224"/>
            <w:tcMar>
              <w:top w:w="65" w:type="dxa"/>
              <w:bottom w:w="65" w:type="dxa"/>
              <w:left w:w="80" w:type="dxa"/>
              <w:right w:w="80" w:type="dxa"/>
            </w:tcMar>
            <w:shd w:fill="F8FAFC"/>
          </w:tcPr>
          <w:p>
            <w:pPr>
              <w:spacing w:before="0" w:after="0"/>
            </w:pPr>
            <w:r>
              <w:rPr>
                <w:rFonts w:ascii="宋体" w:hAnsi="宋体"/>
                <w:sz w:val="17"/>
              </w:rPr>
              <w:t>【卓越】25 例真实血栓成功捕获 20 例，特异度维持在 79%</w:t>
            </w:r>
          </w:p>
        </w:tc>
      </w:tr>
      <w:tr>
        <w:tc>
          <w:tcPr>
            <w:tcW w:type="dxa" w:w="1224"/>
            <w:tcMar>
              <w:top w:w="65" w:type="dxa"/>
              <w:bottom w:w="65" w:type="dxa"/>
              <w:left w:w="80" w:type="dxa"/>
              <w:right w:w="80" w:type="dxa"/>
            </w:tcMar>
          </w:tcPr>
          <w:p>
            <w:pPr>
              <w:spacing w:before="0" w:after="0"/>
            </w:pPr>
            <w:r>
              <w:rPr>
                <w:rFonts w:ascii="宋体" w:hAnsi="宋体"/>
                <w:b/>
                <w:sz w:val="17"/>
              </w:rPr>
              <w:t>Random Forest</w:t>
            </w:r>
          </w:p>
        </w:tc>
        <w:tc>
          <w:tcPr>
            <w:tcW w:type="dxa" w:w="1224"/>
            <w:tcMar>
              <w:top w:w="65" w:type="dxa"/>
              <w:bottom w:w="65" w:type="dxa"/>
              <w:left w:w="80" w:type="dxa"/>
              <w:right w:w="80" w:type="dxa"/>
            </w:tcMar>
          </w:tcPr>
          <w:p>
            <w:pPr>
              <w:spacing w:before="0" w:after="0"/>
            </w:pPr>
            <w:r>
              <w:rPr>
                <w:rFonts w:ascii="宋体" w:hAnsi="宋体"/>
                <w:sz w:val="17"/>
              </w:rPr>
              <w:t>21</w:t>
            </w:r>
          </w:p>
        </w:tc>
        <w:tc>
          <w:tcPr>
            <w:tcW w:type="dxa" w:w="1224"/>
            <w:tcMar>
              <w:top w:w="65" w:type="dxa"/>
              <w:bottom w:w="65" w:type="dxa"/>
              <w:left w:w="80" w:type="dxa"/>
              <w:right w:w="80" w:type="dxa"/>
            </w:tcMar>
          </w:tcPr>
          <w:p>
            <w:pPr>
              <w:spacing w:before="0" w:after="0"/>
            </w:pPr>
            <w:r>
              <w:rPr>
                <w:rFonts w:ascii="宋体" w:hAnsi="宋体"/>
                <w:sz w:val="17"/>
              </w:rPr>
              <w:t>4</w:t>
            </w:r>
          </w:p>
        </w:tc>
        <w:tc>
          <w:tcPr>
            <w:tcW w:type="dxa" w:w="1224"/>
            <w:tcMar>
              <w:top w:w="65" w:type="dxa"/>
              <w:bottom w:w="65" w:type="dxa"/>
              <w:left w:w="80" w:type="dxa"/>
              <w:right w:w="80" w:type="dxa"/>
            </w:tcMar>
          </w:tcPr>
          <w:p>
            <w:pPr>
              <w:spacing w:before="0" w:after="0"/>
            </w:pPr>
            <w:r>
              <w:rPr>
                <w:rFonts w:ascii="宋体" w:hAnsi="宋体"/>
                <w:sz w:val="17"/>
              </w:rPr>
              <w:t>76</w:t>
            </w:r>
          </w:p>
        </w:tc>
        <w:tc>
          <w:tcPr>
            <w:tcW w:type="dxa" w:w="1224"/>
            <w:tcMar>
              <w:top w:w="65" w:type="dxa"/>
              <w:bottom w:w="65" w:type="dxa"/>
              <w:left w:w="80" w:type="dxa"/>
              <w:right w:w="80" w:type="dxa"/>
            </w:tcMar>
          </w:tcPr>
          <w:p>
            <w:pPr>
              <w:spacing w:before="0" w:after="0"/>
            </w:pPr>
            <w:r>
              <w:rPr>
                <w:rFonts w:ascii="宋体" w:hAnsi="宋体"/>
                <w:sz w:val="17"/>
              </w:rPr>
              <w:t>5</w:t>
            </w:r>
          </w:p>
        </w:tc>
        <w:tc>
          <w:tcPr>
            <w:tcW w:type="dxa" w:w="1224"/>
            <w:tcMar>
              <w:top w:w="65" w:type="dxa"/>
              <w:bottom w:w="65" w:type="dxa"/>
              <w:left w:w="80" w:type="dxa"/>
              <w:right w:w="80" w:type="dxa"/>
            </w:tcMar>
          </w:tcPr>
          <w:p>
            <w:pPr>
              <w:spacing w:before="0" w:after="0"/>
            </w:pPr>
            <w:r>
              <w:rPr>
                <w:rFonts w:ascii="宋体" w:hAnsi="宋体"/>
                <w:sz w:val="17"/>
              </w:rPr>
              <w:t>84.0%</w:t>
            </w:r>
          </w:p>
        </w:tc>
        <w:tc>
          <w:tcPr>
            <w:tcW w:type="dxa" w:w="1224"/>
            <w:tcMar>
              <w:top w:w="65" w:type="dxa"/>
              <w:bottom w:w="65" w:type="dxa"/>
              <w:left w:w="80" w:type="dxa"/>
              <w:right w:w="80" w:type="dxa"/>
            </w:tcMar>
          </w:tcPr>
          <w:p>
            <w:pPr>
              <w:spacing w:before="0" w:after="0"/>
            </w:pPr>
            <w:r>
              <w:rPr>
                <w:rFonts w:ascii="宋体" w:hAnsi="宋体"/>
                <w:sz w:val="17"/>
              </w:rPr>
              <w:t>93.8%</w:t>
            </w:r>
          </w:p>
        </w:tc>
        <w:tc>
          <w:tcPr>
            <w:tcW w:type="dxa" w:w="1224"/>
            <w:tcMar>
              <w:top w:w="65" w:type="dxa"/>
              <w:bottom w:w="65" w:type="dxa"/>
              <w:left w:w="80" w:type="dxa"/>
              <w:right w:w="80" w:type="dxa"/>
            </w:tcMar>
          </w:tcPr>
          <w:p>
            <w:pPr>
              <w:spacing w:before="0" w:after="0"/>
            </w:pPr>
            <w:r>
              <w:rPr>
                <w:rFonts w:ascii="宋体" w:hAnsi="宋体"/>
                <w:sz w:val="17"/>
              </w:rPr>
              <w:t>敏感度高，但概率过度向两极分化，Brier 评分偏高</w:t>
            </w:r>
          </w:p>
        </w:tc>
      </w:tr>
      <w:tr>
        <w:tc>
          <w:tcPr>
            <w:tcW w:type="dxa" w:w="1224"/>
            <w:tcMar>
              <w:top w:w="65" w:type="dxa"/>
              <w:bottom w:w="65" w:type="dxa"/>
              <w:left w:w="80" w:type="dxa"/>
              <w:right w:w="80" w:type="dxa"/>
            </w:tcMar>
            <w:shd w:fill="F8FAFC"/>
          </w:tcPr>
          <w:p>
            <w:pPr>
              <w:spacing w:before="0" w:after="0"/>
            </w:pPr>
            <w:r>
              <w:rPr>
                <w:rFonts w:ascii="宋体" w:hAnsi="宋体"/>
                <w:b/>
                <w:sz w:val="17"/>
              </w:rPr>
              <w:t>Logistic Regression</w:t>
            </w:r>
          </w:p>
        </w:tc>
        <w:tc>
          <w:tcPr>
            <w:tcW w:type="dxa" w:w="1224"/>
            <w:tcMar>
              <w:top w:w="65" w:type="dxa"/>
              <w:bottom w:w="65" w:type="dxa"/>
              <w:left w:w="80" w:type="dxa"/>
              <w:right w:w="80" w:type="dxa"/>
            </w:tcMar>
            <w:shd w:fill="F8FAFC"/>
          </w:tcPr>
          <w:p>
            <w:pPr>
              <w:spacing w:before="0" w:after="0"/>
            </w:pPr>
            <w:r>
              <w:rPr>
                <w:rFonts w:ascii="宋体" w:hAnsi="宋体"/>
                <w:sz w:val="17"/>
              </w:rPr>
              <w:t>19</w:t>
            </w:r>
          </w:p>
        </w:tc>
        <w:tc>
          <w:tcPr>
            <w:tcW w:type="dxa" w:w="1224"/>
            <w:tcMar>
              <w:top w:w="65" w:type="dxa"/>
              <w:bottom w:w="65" w:type="dxa"/>
              <w:left w:w="80" w:type="dxa"/>
              <w:right w:w="80" w:type="dxa"/>
            </w:tcMar>
            <w:shd w:fill="F8FAFC"/>
          </w:tcPr>
          <w:p>
            <w:pPr>
              <w:spacing w:before="0" w:after="0"/>
            </w:pPr>
            <w:r>
              <w:rPr>
                <w:rFonts w:ascii="宋体" w:hAnsi="宋体"/>
                <w:sz w:val="17"/>
              </w:rPr>
              <w:t>6</w:t>
            </w:r>
          </w:p>
        </w:tc>
        <w:tc>
          <w:tcPr>
            <w:tcW w:type="dxa" w:w="1224"/>
            <w:tcMar>
              <w:top w:w="65" w:type="dxa"/>
              <w:bottom w:w="65" w:type="dxa"/>
              <w:left w:w="80" w:type="dxa"/>
              <w:right w:w="80" w:type="dxa"/>
            </w:tcMar>
            <w:shd w:fill="F8FAFC"/>
          </w:tcPr>
          <w:p>
            <w:pPr>
              <w:spacing w:before="0" w:after="0"/>
            </w:pPr>
            <w:r>
              <w:rPr>
                <w:rFonts w:ascii="宋体" w:hAnsi="宋体"/>
                <w:sz w:val="17"/>
              </w:rPr>
              <w:t>67</w:t>
            </w:r>
          </w:p>
        </w:tc>
        <w:tc>
          <w:tcPr>
            <w:tcW w:type="dxa" w:w="1224"/>
            <w:tcMar>
              <w:top w:w="65" w:type="dxa"/>
              <w:bottom w:w="65" w:type="dxa"/>
              <w:left w:w="80" w:type="dxa"/>
              <w:right w:w="80" w:type="dxa"/>
            </w:tcMar>
            <w:shd w:fill="F8FAFC"/>
          </w:tcPr>
          <w:p>
            <w:pPr>
              <w:spacing w:before="0" w:after="0"/>
            </w:pPr>
            <w:r>
              <w:rPr>
                <w:rFonts w:ascii="宋体" w:hAnsi="宋体"/>
                <w:sz w:val="17"/>
              </w:rPr>
              <w:t>14</w:t>
            </w:r>
          </w:p>
        </w:tc>
        <w:tc>
          <w:tcPr>
            <w:tcW w:type="dxa" w:w="1224"/>
            <w:tcMar>
              <w:top w:w="65" w:type="dxa"/>
              <w:bottom w:w="65" w:type="dxa"/>
              <w:left w:w="80" w:type="dxa"/>
              <w:right w:w="80" w:type="dxa"/>
            </w:tcMar>
            <w:shd w:fill="F8FAFC"/>
          </w:tcPr>
          <w:p>
            <w:pPr>
              <w:spacing w:before="0" w:after="0"/>
            </w:pPr>
            <w:r>
              <w:rPr>
                <w:rFonts w:ascii="宋体" w:hAnsi="宋体"/>
                <w:sz w:val="17"/>
              </w:rPr>
              <w:t>76.0%</w:t>
            </w:r>
          </w:p>
        </w:tc>
        <w:tc>
          <w:tcPr>
            <w:tcW w:type="dxa" w:w="1224"/>
            <w:tcMar>
              <w:top w:w="65" w:type="dxa"/>
              <w:bottom w:w="65" w:type="dxa"/>
              <w:left w:w="80" w:type="dxa"/>
              <w:right w:w="80" w:type="dxa"/>
            </w:tcMar>
            <w:shd w:fill="F8FAFC"/>
          </w:tcPr>
          <w:p>
            <w:pPr>
              <w:spacing w:before="0" w:after="0"/>
            </w:pPr>
            <w:r>
              <w:rPr>
                <w:rFonts w:ascii="宋体" w:hAnsi="宋体"/>
                <w:sz w:val="17"/>
              </w:rPr>
              <w:t>82.7%</w:t>
            </w:r>
          </w:p>
        </w:tc>
        <w:tc>
          <w:tcPr>
            <w:tcW w:type="dxa" w:w="1224"/>
            <w:tcMar>
              <w:top w:w="65" w:type="dxa"/>
              <w:bottom w:w="65" w:type="dxa"/>
              <w:left w:w="80" w:type="dxa"/>
              <w:right w:w="80" w:type="dxa"/>
            </w:tcMar>
            <w:shd w:fill="F8FAFC"/>
          </w:tcPr>
          <w:p>
            <w:pPr>
              <w:spacing w:before="0" w:after="0"/>
            </w:pPr>
            <w:r>
              <w:rPr>
                <w:rFonts w:ascii="宋体" w:hAnsi="宋体"/>
                <w:sz w:val="17"/>
              </w:rPr>
              <w:t>传统线性评分表现平稳，但无法捕捉非线性出凝血交互</w:t>
            </w:r>
          </w:p>
        </w:tc>
      </w:tr>
      <w:tr>
        <w:tc>
          <w:tcPr>
            <w:tcW w:type="dxa" w:w="1224"/>
            <w:tcMar>
              <w:top w:w="65" w:type="dxa"/>
              <w:bottom w:w="65" w:type="dxa"/>
              <w:left w:w="80" w:type="dxa"/>
              <w:right w:w="80" w:type="dxa"/>
            </w:tcMar>
          </w:tcPr>
          <w:p>
            <w:pPr>
              <w:spacing w:before="0" w:after="0"/>
            </w:pPr>
            <w:r>
              <w:rPr>
                <w:rFonts w:ascii="宋体" w:hAnsi="宋体"/>
                <w:b/>
                <w:sz w:val="17"/>
              </w:rPr>
              <w:t>XGBoost</w:t>
            </w:r>
          </w:p>
        </w:tc>
        <w:tc>
          <w:tcPr>
            <w:tcW w:type="dxa" w:w="1224"/>
            <w:tcMar>
              <w:top w:w="65" w:type="dxa"/>
              <w:bottom w:w="65" w:type="dxa"/>
              <w:left w:w="80" w:type="dxa"/>
              <w:right w:w="80" w:type="dxa"/>
            </w:tcMar>
          </w:tcPr>
          <w:p>
            <w:pPr>
              <w:spacing w:before="0" w:after="0"/>
            </w:pPr>
            <w:r>
              <w:rPr>
                <w:rFonts w:ascii="宋体" w:hAnsi="宋体"/>
                <w:sz w:val="17"/>
              </w:rPr>
              <w:t>20</w:t>
            </w:r>
          </w:p>
        </w:tc>
        <w:tc>
          <w:tcPr>
            <w:tcW w:type="dxa" w:w="1224"/>
            <w:tcMar>
              <w:top w:w="65" w:type="dxa"/>
              <w:bottom w:w="65" w:type="dxa"/>
              <w:left w:w="80" w:type="dxa"/>
              <w:right w:w="80" w:type="dxa"/>
            </w:tcMar>
          </w:tcPr>
          <w:p>
            <w:pPr>
              <w:spacing w:before="0" w:after="0"/>
            </w:pPr>
            <w:r>
              <w:rPr>
                <w:rFonts w:ascii="宋体" w:hAnsi="宋体"/>
                <w:sz w:val="17"/>
              </w:rPr>
              <w:t>5</w:t>
            </w:r>
          </w:p>
        </w:tc>
        <w:tc>
          <w:tcPr>
            <w:tcW w:type="dxa" w:w="1224"/>
            <w:tcMar>
              <w:top w:w="65" w:type="dxa"/>
              <w:bottom w:w="65" w:type="dxa"/>
              <w:left w:w="80" w:type="dxa"/>
              <w:right w:w="80" w:type="dxa"/>
            </w:tcMar>
          </w:tcPr>
          <w:p>
            <w:pPr>
              <w:spacing w:before="0" w:after="0"/>
            </w:pPr>
            <w:r>
              <w:rPr>
                <w:rFonts w:ascii="宋体" w:hAnsi="宋体"/>
                <w:sz w:val="17"/>
              </w:rPr>
              <w:t>76</w:t>
            </w:r>
          </w:p>
        </w:tc>
        <w:tc>
          <w:tcPr>
            <w:tcW w:type="dxa" w:w="1224"/>
            <w:tcMar>
              <w:top w:w="65" w:type="dxa"/>
              <w:bottom w:w="65" w:type="dxa"/>
              <w:left w:w="80" w:type="dxa"/>
              <w:right w:w="80" w:type="dxa"/>
            </w:tcMar>
          </w:tcPr>
          <w:p>
            <w:pPr>
              <w:spacing w:before="0" w:after="0"/>
            </w:pPr>
            <w:r>
              <w:rPr>
                <w:rFonts w:ascii="宋体" w:hAnsi="宋体"/>
                <w:sz w:val="17"/>
              </w:rPr>
              <w:t>5</w:t>
            </w:r>
          </w:p>
        </w:tc>
        <w:tc>
          <w:tcPr>
            <w:tcW w:type="dxa" w:w="1224"/>
            <w:tcMar>
              <w:top w:w="65" w:type="dxa"/>
              <w:bottom w:w="65" w:type="dxa"/>
              <w:left w:w="80" w:type="dxa"/>
              <w:right w:w="80" w:type="dxa"/>
            </w:tcMar>
          </w:tcPr>
          <w:p>
            <w:pPr>
              <w:spacing w:before="0" w:after="0"/>
            </w:pPr>
            <w:r>
              <w:rPr>
                <w:rFonts w:ascii="宋体" w:hAnsi="宋体"/>
                <w:sz w:val="17"/>
              </w:rPr>
              <w:t>80.0%</w:t>
            </w:r>
          </w:p>
        </w:tc>
        <w:tc>
          <w:tcPr>
            <w:tcW w:type="dxa" w:w="1224"/>
            <w:tcMar>
              <w:top w:w="65" w:type="dxa"/>
              <w:bottom w:w="65" w:type="dxa"/>
              <w:left w:w="80" w:type="dxa"/>
              <w:right w:w="80" w:type="dxa"/>
            </w:tcMar>
          </w:tcPr>
          <w:p>
            <w:pPr>
              <w:spacing w:before="0" w:after="0"/>
            </w:pPr>
            <w:r>
              <w:rPr>
                <w:rFonts w:ascii="宋体" w:hAnsi="宋体"/>
                <w:sz w:val="17"/>
              </w:rPr>
              <w:t>93.8%</w:t>
            </w:r>
          </w:p>
        </w:tc>
        <w:tc>
          <w:tcPr>
            <w:tcW w:type="dxa" w:w="1224"/>
            <w:tcMar>
              <w:top w:w="65" w:type="dxa"/>
              <w:bottom w:w="65" w:type="dxa"/>
              <w:left w:w="80" w:type="dxa"/>
              <w:right w:w="80" w:type="dxa"/>
            </w:tcMar>
          </w:tcPr>
          <w:p>
            <w:pPr>
              <w:spacing w:before="0" w:after="0"/>
            </w:pPr>
            <w:r>
              <w:rPr>
                <w:rFonts w:ascii="宋体" w:hAnsi="宋体"/>
                <w:sz w:val="17"/>
              </w:rPr>
              <w:t>与 RF 类似，特异度高但深层树抗扰动偏脆</w:t>
            </w:r>
          </w:p>
        </w:tc>
      </w:tr>
      <w:tr>
        <w:tc>
          <w:tcPr>
            <w:tcW w:type="dxa" w:w="1224"/>
            <w:tcMar>
              <w:top w:w="65" w:type="dxa"/>
              <w:bottom w:w="65" w:type="dxa"/>
              <w:left w:w="80" w:type="dxa"/>
              <w:right w:w="80" w:type="dxa"/>
            </w:tcMar>
            <w:shd w:fill="F8FAFC"/>
          </w:tcPr>
          <w:p>
            <w:pPr>
              <w:spacing w:before="0" w:after="0"/>
            </w:pPr>
            <w:r>
              <w:rPr>
                <w:rFonts w:ascii="宋体" w:hAnsi="宋体"/>
                <w:b/>
                <w:sz w:val="17"/>
              </w:rPr>
              <w:t>Support Vector Machine</w:t>
            </w:r>
          </w:p>
        </w:tc>
        <w:tc>
          <w:tcPr>
            <w:tcW w:type="dxa" w:w="1224"/>
            <w:tcMar>
              <w:top w:w="65" w:type="dxa"/>
              <w:bottom w:w="65" w:type="dxa"/>
              <w:left w:w="80" w:type="dxa"/>
              <w:right w:w="80" w:type="dxa"/>
            </w:tcMar>
            <w:shd w:fill="F8FAFC"/>
          </w:tcPr>
          <w:p>
            <w:pPr>
              <w:spacing w:before="0" w:after="0"/>
            </w:pPr>
            <w:r>
              <w:rPr>
                <w:rFonts w:ascii="宋体" w:hAnsi="宋体"/>
                <w:sz w:val="17"/>
              </w:rPr>
              <w:t>17</w:t>
            </w:r>
          </w:p>
        </w:tc>
        <w:tc>
          <w:tcPr>
            <w:tcW w:type="dxa" w:w="1224"/>
            <w:tcMar>
              <w:top w:w="65" w:type="dxa"/>
              <w:bottom w:w="65" w:type="dxa"/>
              <w:left w:w="80" w:type="dxa"/>
              <w:right w:w="80" w:type="dxa"/>
            </w:tcMar>
            <w:shd w:fill="F8FAFC"/>
          </w:tcPr>
          <w:p>
            <w:pPr>
              <w:spacing w:before="0" w:after="0"/>
            </w:pPr>
            <w:r>
              <w:rPr>
                <w:rFonts w:ascii="宋体" w:hAnsi="宋体"/>
                <w:sz w:val="17"/>
              </w:rPr>
              <w:t>8</w:t>
            </w:r>
          </w:p>
        </w:tc>
        <w:tc>
          <w:tcPr>
            <w:tcW w:type="dxa" w:w="1224"/>
            <w:tcMar>
              <w:top w:w="65" w:type="dxa"/>
              <w:bottom w:w="65" w:type="dxa"/>
              <w:left w:w="80" w:type="dxa"/>
              <w:right w:w="80" w:type="dxa"/>
            </w:tcMar>
            <w:shd w:fill="F8FAFC"/>
          </w:tcPr>
          <w:p>
            <w:pPr>
              <w:spacing w:before="0" w:after="0"/>
            </w:pPr>
            <w:r>
              <w:rPr>
                <w:rFonts w:ascii="宋体" w:hAnsi="宋体"/>
                <w:sz w:val="17"/>
              </w:rPr>
              <w:t>79</w:t>
            </w:r>
          </w:p>
        </w:tc>
        <w:tc>
          <w:tcPr>
            <w:tcW w:type="dxa" w:w="1224"/>
            <w:tcMar>
              <w:top w:w="65" w:type="dxa"/>
              <w:bottom w:w="65" w:type="dxa"/>
              <w:left w:w="80" w:type="dxa"/>
              <w:right w:w="80" w:type="dxa"/>
            </w:tcMar>
            <w:shd w:fill="F8FAFC"/>
          </w:tcPr>
          <w:p>
            <w:pPr>
              <w:spacing w:before="0" w:after="0"/>
            </w:pPr>
            <w:r>
              <w:rPr>
                <w:rFonts w:ascii="宋体" w:hAnsi="宋体"/>
                <w:sz w:val="17"/>
              </w:rPr>
              <w:t>2</w:t>
            </w:r>
          </w:p>
        </w:tc>
        <w:tc>
          <w:tcPr>
            <w:tcW w:type="dxa" w:w="1224"/>
            <w:tcMar>
              <w:top w:w="65" w:type="dxa"/>
              <w:bottom w:w="65" w:type="dxa"/>
              <w:left w:w="80" w:type="dxa"/>
              <w:right w:w="80" w:type="dxa"/>
            </w:tcMar>
            <w:shd w:fill="F8FAFC"/>
          </w:tcPr>
          <w:p>
            <w:pPr>
              <w:spacing w:before="0" w:after="0"/>
            </w:pPr>
            <w:r>
              <w:rPr>
                <w:rFonts w:ascii="宋体" w:hAnsi="宋体"/>
                <w:sz w:val="17"/>
              </w:rPr>
              <w:t>68.0%</w:t>
            </w:r>
          </w:p>
        </w:tc>
        <w:tc>
          <w:tcPr>
            <w:tcW w:type="dxa" w:w="1224"/>
            <w:tcMar>
              <w:top w:w="65" w:type="dxa"/>
              <w:bottom w:w="65" w:type="dxa"/>
              <w:left w:w="80" w:type="dxa"/>
              <w:right w:w="80" w:type="dxa"/>
            </w:tcMar>
            <w:shd w:fill="F8FAFC"/>
          </w:tcPr>
          <w:p>
            <w:pPr>
              <w:spacing w:before="0" w:after="0"/>
            </w:pPr>
            <w:r>
              <w:rPr>
                <w:rFonts w:ascii="宋体" w:hAnsi="宋体"/>
                <w:sz w:val="17"/>
              </w:rPr>
              <w:t>97.5%</w:t>
            </w:r>
          </w:p>
        </w:tc>
        <w:tc>
          <w:tcPr>
            <w:tcW w:type="dxa" w:w="1224"/>
            <w:tcMar>
              <w:top w:w="65" w:type="dxa"/>
              <w:bottom w:w="65" w:type="dxa"/>
              <w:left w:w="80" w:type="dxa"/>
              <w:right w:w="80" w:type="dxa"/>
            </w:tcMar>
            <w:shd w:fill="F8FAFC"/>
          </w:tcPr>
          <w:p>
            <w:pPr>
              <w:spacing w:before="0" w:after="0"/>
            </w:pPr>
            <w:r>
              <w:rPr>
                <w:rFonts w:ascii="宋体" w:hAnsi="宋体"/>
                <w:sz w:val="17"/>
              </w:rPr>
              <w:t>漏诊 8 例血栓，敏感度显著偏低，危重症风险大</w:t>
            </w:r>
          </w:p>
        </w:tc>
      </w:tr>
      <w:tr>
        <w:tc>
          <w:tcPr>
            <w:tcW w:type="dxa" w:w="1224"/>
            <w:tcMar>
              <w:top w:w="65" w:type="dxa"/>
              <w:bottom w:w="65" w:type="dxa"/>
              <w:left w:w="80" w:type="dxa"/>
              <w:right w:w="80" w:type="dxa"/>
            </w:tcMar>
          </w:tcPr>
          <w:p>
            <w:pPr>
              <w:spacing w:before="0" w:after="0"/>
            </w:pPr>
            <w:r>
              <w:rPr>
                <w:rFonts w:ascii="宋体" w:hAnsi="宋体"/>
                <w:b/>
                <w:sz w:val="17"/>
              </w:rPr>
              <w:t>Decision Tree</w:t>
            </w:r>
          </w:p>
        </w:tc>
        <w:tc>
          <w:tcPr>
            <w:tcW w:type="dxa" w:w="1224"/>
            <w:tcMar>
              <w:top w:w="65" w:type="dxa"/>
              <w:bottom w:w="65" w:type="dxa"/>
              <w:left w:w="80" w:type="dxa"/>
              <w:right w:w="80" w:type="dxa"/>
            </w:tcMar>
          </w:tcPr>
          <w:p>
            <w:pPr>
              <w:spacing w:before="0" w:after="0"/>
            </w:pPr>
            <w:r>
              <w:rPr>
                <w:rFonts w:ascii="宋体" w:hAnsi="宋体"/>
                <w:sz w:val="17"/>
              </w:rPr>
              <w:t>14</w:t>
            </w:r>
          </w:p>
        </w:tc>
        <w:tc>
          <w:tcPr>
            <w:tcW w:type="dxa" w:w="1224"/>
            <w:tcMar>
              <w:top w:w="65" w:type="dxa"/>
              <w:bottom w:w="65" w:type="dxa"/>
              <w:left w:w="80" w:type="dxa"/>
              <w:right w:w="80" w:type="dxa"/>
            </w:tcMar>
          </w:tcPr>
          <w:p>
            <w:pPr>
              <w:spacing w:before="0" w:after="0"/>
            </w:pPr>
            <w:r>
              <w:rPr>
                <w:rFonts w:ascii="宋体" w:hAnsi="宋体"/>
                <w:sz w:val="17"/>
              </w:rPr>
              <w:t>11</w:t>
            </w:r>
          </w:p>
        </w:tc>
        <w:tc>
          <w:tcPr>
            <w:tcW w:type="dxa" w:w="1224"/>
            <w:tcMar>
              <w:top w:w="65" w:type="dxa"/>
              <w:bottom w:w="65" w:type="dxa"/>
              <w:left w:w="80" w:type="dxa"/>
              <w:right w:w="80" w:type="dxa"/>
            </w:tcMar>
          </w:tcPr>
          <w:p>
            <w:pPr>
              <w:spacing w:before="0" w:after="0"/>
            </w:pPr>
            <w:r>
              <w:rPr>
                <w:rFonts w:ascii="宋体" w:hAnsi="宋体"/>
                <w:sz w:val="17"/>
              </w:rPr>
              <w:t>76</w:t>
            </w:r>
          </w:p>
        </w:tc>
        <w:tc>
          <w:tcPr>
            <w:tcW w:type="dxa" w:w="1224"/>
            <w:tcMar>
              <w:top w:w="65" w:type="dxa"/>
              <w:bottom w:w="65" w:type="dxa"/>
              <w:left w:w="80" w:type="dxa"/>
              <w:right w:w="80" w:type="dxa"/>
            </w:tcMar>
          </w:tcPr>
          <w:p>
            <w:pPr>
              <w:spacing w:before="0" w:after="0"/>
            </w:pPr>
            <w:r>
              <w:rPr>
                <w:rFonts w:ascii="宋体" w:hAnsi="宋体"/>
                <w:sz w:val="17"/>
              </w:rPr>
              <w:t>5</w:t>
            </w:r>
          </w:p>
        </w:tc>
        <w:tc>
          <w:tcPr>
            <w:tcW w:type="dxa" w:w="1224"/>
            <w:tcMar>
              <w:top w:w="65" w:type="dxa"/>
              <w:bottom w:w="65" w:type="dxa"/>
              <w:left w:w="80" w:type="dxa"/>
              <w:right w:w="80" w:type="dxa"/>
            </w:tcMar>
          </w:tcPr>
          <w:p>
            <w:pPr>
              <w:spacing w:before="0" w:after="0"/>
            </w:pPr>
            <w:r>
              <w:rPr>
                <w:rFonts w:ascii="宋体" w:hAnsi="宋体"/>
                <w:sz w:val="17"/>
              </w:rPr>
              <w:t>56.0%</w:t>
            </w:r>
          </w:p>
        </w:tc>
        <w:tc>
          <w:tcPr>
            <w:tcW w:type="dxa" w:w="1224"/>
            <w:tcMar>
              <w:top w:w="65" w:type="dxa"/>
              <w:bottom w:w="65" w:type="dxa"/>
              <w:left w:w="80" w:type="dxa"/>
              <w:right w:w="80" w:type="dxa"/>
            </w:tcMar>
          </w:tcPr>
          <w:p>
            <w:pPr>
              <w:spacing w:before="0" w:after="0"/>
            </w:pPr>
            <w:r>
              <w:rPr>
                <w:rFonts w:ascii="宋体" w:hAnsi="宋体"/>
                <w:sz w:val="17"/>
              </w:rPr>
              <w:t>93.8%</w:t>
            </w:r>
          </w:p>
        </w:tc>
        <w:tc>
          <w:tcPr>
            <w:tcW w:type="dxa" w:w="1224"/>
            <w:tcMar>
              <w:top w:w="65" w:type="dxa"/>
              <w:bottom w:w="65" w:type="dxa"/>
              <w:left w:w="80" w:type="dxa"/>
              <w:right w:w="80" w:type="dxa"/>
            </w:tcMar>
          </w:tcPr>
          <w:p>
            <w:pPr>
              <w:spacing w:before="0" w:after="0"/>
            </w:pPr>
            <w:r>
              <w:rPr>
                <w:rFonts w:ascii="宋体" w:hAnsi="宋体"/>
                <w:sz w:val="17"/>
              </w:rPr>
              <w:t>单树规则在外部数据上严重失效，漏诊近半数血栓</w:t>
            </w:r>
          </w:p>
        </w:tc>
      </w:tr>
      <w:tr>
        <w:tc>
          <w:tcPr>
            <w:tcW w:type="dxa" w:w="1224"/>
            <w:tcMar>
              <w:top w:w="65" w:type="dxa"/>
              <w:bottom w:w="65" w:type="dxa"/>
              <w:left w:w="80" w:type="dxa"/>
              <w:right w:w="80" w:type="dxa"/>
            </w:tcMar>
            <w:shd w:fill="F8FAFC"/>
          </w:tcPr>
          <w:p>
            <w:pPr>
              <w:spacing w:before="0" w:after="0"/>
            </w:pPr>
            <w:r>
              <w:rPr>
                <w:rFonts w:ascii="宋体" w:hAnsi="宋体"/>
                <w:b/>
                <w:sz w:val="17"/>
              </w:rPr>
              <w:t>Gaussian Naive Bayes</w:t>
            </w:r>
          </w:p>
        </w:tc>
        <w:tc>
          <w:tcPr>
            <w:tcW w:type="dxa" w:w="1224"/>
            <w:tcMar>
              <w:top w:w="65" w:type="dxa"/>
              <w:bottom w:w="65" w:type="dxa"/>
              <w:left w:w="80" w:type="dxa"/>
              <w:right w:w="80" w:type="dxa"/>
            </w:tcMar>
            <w:shd w:fill="F8FAFC"/>
          </w:tcPr>
          <w:p>
            <w:pPr>
              <w:spacing w:before="0" w:after="0"/>
            </w:pPr>
            <w:r>
              <w:rPr>
                <w:rFonts w:ascii="宋体" w:hAnsi="宋体"/>
                <w:sz w:val="17"/>
              </w:rPr>
              <w:t>6</w:t>
            </w:r>
          </w:p>
        </w:tc>
        <w:tc>
          <w:tcPr>
            <w:tcW w:type="dxa" w:w="1224"/>
            <w:tcMar>
              <w:top w:w="65" w:type="dxa"/>
              <w:bottom w:w="65" w:type="dxa"/>
              <w:left w:w="80" w:type="dxa"/>
              <w:right w:w="80" w:type="dxa"/>
            </w:tcMar>
            <w:shd w:fill="F8FAFC"/>
          </w:tcPr>
          <w:p>
            <w:pPr>
              <w:spacing w:before="0" w:after="0"/>
            </w:pPr>
            <w:r>
              <w:rPr>
                <w:rFonts w:ascii="宋体" w:hAnsi="宋体"/>
                <w:sz w:val="17"/>
              </w:rPr>
              <w:t>19</w:t>
            </w:r>
          </w:p>
        </w:tc>
        <w:tc>
          <w:tcPr>
            <w:tcW w:type="dxa" w:w="1224"/>
            <w:tcMar>
              <w:top w:w="65" w:type="dxa"/>
              <w:bottom w:w="65" w:type="dxa"/>
              <w:left w:w="80" w:type="dxa"/>
              <w:right w:w="80" w:type="dxa"/>
            </w:tcMar>
            <w:shd w:fill="F8FAFC"/>
          </w:tcPr>
          <w:p>
            <w:pPr>
              <w:spacing w:before="0" w:after="0"/>
            </w:pPr>
            <w:r>
              <w:rPr>
                <w:rFonts w:ascii="宋体" w:hAnsi="宋体"/>
                <w:sz w:val="17"/>
              </w:rPr>
              <w:t>79</w:t>
            </w:r>
          </w:p>
        </w:tc>
        <w:tc>
          <w:tcPr>
            <w:tcW w:type="dxa" w:w="1224"/>
            <w:tcMar>
              <w:top w:w="65" w:type="dxa"/>
              <w:bottom w:w="65" w:type="dxa"/>
              <w:left w:w="80" w:type="dxa"/>
              <w:right w:w="80" w:type="dxa"/>
            </w:tcMar>
            <w:shd w:fill="F8FAFC"/>
          </w:tcPr>
          <w:p>
            <w:pPr>
              <w:spacing w:before="0" w:after="0"/>
            </w:pPr>
            <w:r>
              <w:rPr>
                <w:rFonts w:ascii="宋体" w:hAnsi="宋体"/>
                <w:sz w:val="17"/>
              </w:rPr>
              <w:t>2</w:t>
            </w:r>
          </w:p>
        </w:tc>
        <w:tc>
          <w:tcPr>
            <w:tcW w:type="dxa" w:w="1224"/>
            <w:tcMar>
              <w:top w:w="65" w:type="dxa"/>
              <w:bottom w:w="65" w:type="dxa"/>
              <w:left w:w="80" w:type="dxa"/>
              <w:right w:w="80" w:type="dxa"/>
            </w:tcMar>
            <w:shd w:fill="F8FAFC"/>
          </w:tcPr>
          <w:p>
            <w:pPr>
              <w:spacing w:before="0" w:after="0"/>
            </w:pPr>
            <w:r>
              <w:rPr>
                <w:rFonts w:ascii="宋体" w:hAnsi="宋体"/>
                <w:sz w:val="17"/>
              </w:rPr>
              <w:t>24.0%</w:t>
            </w:r>
          </w:p>
        </w:tc>
        <w:tc>
          <w:tcPr>
            <w:tcW w:type="dxa" w:w="1224"/>
            <w:tcMar>
              <w:top w:w="65" w:type="dxa"/>
              <w:bottom w:w="65" w:type="dxa"/>
              <w:left w:w="80" w:type="dxa"/>
              <w:right w:w="80" w:type="dxa"/>
            </w:tcMar>
            <w:shd w:fill="F8FAFC"/>
          </w:tcPr>
          <w:p>
            <w:pPr>
              <w:spacing w:before="0" w:after="0"/>
            </w:pPr>
            <w:r>
              <w:rPr>
                <w:rFonts w:ascii="宋体" w:hAnsi="宋体"/>
                <w:sz w:val="17"/>
              </w:rPr>
              <w:t>97.5%</w:t>
            </w:r>
          </w:p>
        </w:tc>
        <w:tc>
          <w:tcPr>
            <w:tcW w:type="dxa" w:w="1224"/>
            <w:tcMar>
              <w:top w:w="65" w:type="dxa"/>
              <w:bottom w:w="65" w:type="dxa"/>
              <w:left w:w="80" w:type="dxa"/>
              <w:right w:w="80" w:type="dxa"/>
            </w:tcMar>
            <w:shd w:fill="F8FAFC"/>
          </w:tcPr>
          <w:p>
            <w:pPr>
              <w:spacing w:before="0" w:after="0"/>
            </w:pPr>
            <w:r>
              <w:rPr>
                <w:rFonts w:ascii="宋体" w:hAnsi="宋体"/>
                <w:sz w:val="17"/>
              </w:rPr>
              <w:t>漏诊 19 例血栓，临床完全不可用</w:t>
            </w:r>
          </w:p>
        </w:tc>
      </w:tr>
    </w:tbl>
    <w:p>
      <w:pPr>
        <w:spacing w:after="80"/>
      </w:pPr>
    </w:p>
    <w:p>
      <w:pPr>
        <w:keepNext/>
        <w:spacing w:before="240" w:after="80"/>
      </w:pPr>
      <w:r>
        <w:rPr>
          <w:b/>
          <w:color w:val="1F4E79"/>
          <w:sz w:val="20"/>
        </w:rPr>
        <w:t>表19.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c>
          <w:tcPr>
            <w:tcW w:type="dxa" w:w="1399"/>
            <w:tcMar>
              <w:top w:w="65" w:type="dxa"/>
              <w:bottom w:w="65" w:type="dxa"/>
              <w:left w:w="80" w:type="dxa"/>
              <w:right w:w="80" w:type="dxa"/>
            </w:tcMar>
            <w:shd w:fill="1F4E79"/>
          </w:tcPr>
          <w:p>
            <w:pPr>
              <w:spacing w:before="0" w:after="0"/>
            </w:pPr>
            <w:r>
              <w:rPr>
                <w:rFonts w:ascii="宋体" w:hAnsi="宋体"/>
                <w:b/>
                <w:color w:val="FFFFFF"/>
                <w:sz w:val="17"/>
              </w:rPr>
              <w:t>对比模型 A</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对比模型 B</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模型 A 外部 AUC</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模型 B 外部 AUC</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DeLong Z 统计量</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双尾统计学 P 值</w:t>
            </w:r>
          </w:p>
        </w:tc>
        <w:tc>
          <w:tcPr>
            <w:tcW w:type="dxa" w:w="1399"/>
            <w:tcMar>
              <w:top w:w="65" w:type="dxa"/>
              <w:bottom w:w="65" w:type="dxa"/>
              <w:left w:w="80" w:type="dxa"/>
              <w:right w:w="80" w:type="dxa"/>
            </w:tcMar>
            <w:shd w:fill="1F4E79"/>
          </w:tcPr>
          <w:p>
            <w:pPr>
              <w:spacing w:before="0" w:after="0"/>
            </w:pPr>
            <w:r>
              <w:rPr>
                <w:rFonts w:ascii="宋体" w:hAnsi="宋体"/>
                <w:b/>
                <w:color w:val="FFFFFF"/>
                <w:sz w:val="17"/>
              </w:rPr>
              <w:t>统计学显著性结论</w:t>
            </w:r>
          </w:p>
        </w:tc>
      </w:tr>
      <w:tr>
        <w:tc>
          <w:tcPr>
            <w:tcW w:type="dxa" w:w="1399"/>
            <w:tcMar>
              <w:top w:w="65" w:type="dxa"/>
              <w:bottom w:w="65" w:type="dxa"/>
              <w:left w:w="80" w:type="dxa"/>
              <w:right w:w="80" w:type="dxa"/>
            </w:tcMar>
            <w:shd w:fill="F8FAFC"/>
          </w:tcPr>
          <w:p>
            <w:pPr>
              <w:spacing w:before="0" w:after="0"/>
            </w:pPr>
            <w:r>
              <w:rPr>
                <w:rFonts w:ascii="宋体" w:hAnsi="宋体"/>
                <w:b/>
                <w:color w:val="D9534F"/>
                <w:sz w:val="17"/>
              </w:rPr>
              <w:t>LightGBM*</w:t>
            </w:r>
          </w:p>
        </w:tc>
        <w:tc>
          <w:tcPr>
            <w:tcW w:type="dxa" w:w="1399"/>
            <w:tcMar>
              <w:top w:w="65" w:type="dxa"/>
              <w:bottom w:w="65" w:type="dxa"/>
              <w:left w:w="80" w:type="dxa"/>
              <w:right w:w="80" w:type="dxa"/>
            </w:tcMar>
            <w:shd w:fill="F8FAFC"/>
          </w:tcPr>
          <w:p>
            <w:pPr>
              <w:spacing w:before="0" w:after="0"/>
            </w:pPr>
            <w:r>
              <w:rPr>
                <w:rFonts w:ascii="宋体" w:hAnsi="宋体"/>
                <w:sz w:val="17"/>
              </w:rPr>
              <w:t>Logistic Regression</w:t>
            </w:r>
          </w:p>
        </w:tc>
        <w:tc>
          <w:tcPr>
            <w:tcW w:type="dxa" w:w="1399"/>
            <w:tcMar>
              <w:top w:w="65" w:type="dxa"/>
              <w:bottom w:w="65" w:type="dxa"/>
              <w:left w:w="80" w:type="dxa"/>
              <w:right w:w="80" w:type="dxa"/>
            </w:tcMar>
            <w:shd w:fill="F8FAFC"/>
          </w:tcPr>
          <w:p>
            <w:pPr>
              <w:spacing w:before="0" w:after="0"/>
            </w:pPr>
            <w:r>
              <w:rPr>
                <w:rFonts w:ascii="宋体" w:hAnsi="宋体"/>
                <w:sz w:val="17"/>
              </w:rPr>
              <w:t>0.8292</w:t>
            </w:r>
          </w:p>
        </w:tc>
        <w:tc>
          <w:tcPr>
            <w:tcW w:type="dxa" w:w="1399"/>
            <w:tcMar>
              <w:top w:w="65" w:type="dxa"/>
              <w:bottom w:w="65" w:type="dxa"/>
              <w:left w:w="80" w:type="dxa"/>
              <w:right w:w="80" w:type="dxa"/>
            </w:tcMar>
            <w:shd w:fill="F8FAFC"/>
          </w:tcPr>
          <w:p>
            <w:pPr>
              <w:spacing w:before="0" w:after="0"/>
            </w:pPr>
            <w:r>
              <w:rPr>
                <w:rFonts w:ascii="宋体" w:hAnsi="宋体"/>
                <w:sz w:val="17"/>
              </w:rPr>
              <w:t>0.8257</w:t>
            </w:r>
          </w:p>
        </w:tc>
        <w:tc>
          <w:tcPr>
            <w:tcW w:type="dxa" w:w="1399"/>
            <w:tcMar>
              <w:top w:w="65" w:type="dxa"/>
              <w:bottom w:w="65" w:type="dxa"/>
              <w:left w:w="80" w:type="dxa"/>
              <w:right w:w="80" w:type="dxa"/>
            </w:tcMar>
            <w:shd w:fill="F8FAFC"/>
          </w:tcPr>
          <w:p>
            <w:pPr>
              <w:spacing w:before="0" w:after="0"/>
            </w:pPr>
            <w:r>
              <w:rPr>
                <w:rFonts w:ascii="宋体" w:hAnsi="宋体"/>
                <w:sz w:val="17"/>
              </w:rPr>
              <w:t>+2.368</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0.0179*</w:t>
            </w:r>
          </w:p>
        </w:tc>
        <w:tc>
          <w:tcPr>
            <w:tcW w:type="dxa" w:w="1399"/>
            <w:tcMar>
              <w:top w:w="65" w:type="dxa"/>
              <w:bottom w:w="65" w:type="dxa"/>
              <w:left w:w="80" w:type="dxa"/>
              <w:right w:w="80" w:type="dxa"/>
            </w:tcMar>
            <w:shd w:fill="F8FAFC"/>
          </w:tcPr>
          <w:p>
            <w:pPr>
              <w:spacing w:before="0" w:after="0"/>
            </w:pPr>
            <w:r>
              <w:rPr>
                <w:rFonts w:ascii="宋体" w:hAnsi="宋体"/>
                <w:sz w:val="17"/>
              </w:rPr>
              <w:t>LightGBM 显著优于传统逻辑回归 (P &lt; 0.05)</w:t>
            </w:r>
          </w:p>
        </w:tc>
      </w:tr>
      <w:tr>
        <w:tc>
          <w:tcPr>
            <w:tcW w:type="dxa" w:w="1399"/>
            <w:tcMar>
              <w:top w:w="65" w:type="dxa"/>
              <w:bottom w:w="65" w:type="dxa"/>
              <w:left w:w="80" w:type="dxa"/>
              <w:right w:w="80" w:type="dxa"/>
            </w:tcMar>
          </w:tcPr>
          <w:p>
            <w:pPr>
              <w:spacing w:before="0" w:after="0"/>
            </w:pPr>
            <w:r>
              <w:rPr>
                <w:rFonts w:ascii="宋体" w:hAnsi="宋体"/>
                <w:b/>
                <w:color w:val="D9534F"/>
                <w:sz w:val="17"/>
              </w:rPr>
              <w:t>LightGBM*</w:t>
            </w:r>
          </w:p>
        </w:tc>
        <w:tc>
          <w:tcPr>
            <w:tcW w:type="dxa" w:w="1399"/>
            <w:tcMar>
              <w:top w:w="65" w:type="dxa"/>
              <w:bottom w:w="65" w:type="dxa"/>
              <w:left w:w="80" w:type="dxa"/>
              <w:right w:w="80" w:type="dxa"/>
            </w:tcMar>
          </w:tcPr>
          <w:p>
            <w:pPr>
              <w:spacing w:before="0" w:after="0"/>
            </w:pPr>
            <w:r>
              <w:rPr>
                <w:rFonts w:ascii="宋体" w:hAnsi="宋体"/>
                <w:sz w:val="17"/>
              </w:rPr>
              <w:t>Random Forest</w:t>
            </w:r>
          </w:p>
        </w:tc>
        <w:tc>
          <w:tcPr>
            <w:tcW w:type="dxa" w:w="1399"/>
            <w:tcMar>
              <w:top w:w="65" w:type="dxa"/>
              <w:bottom w:w="65" w:type="dxa"/>
              <w:left w:w="80" w:type="dxa"/>
              <w:right w:w="80" w:type="dxa"/>
            </w:tcMar>
          </w:tcPr>
          <w:p>
            <w:pPr>
              <w:spacing w:before="0" w:after="0"/>
            </w:pPr>
            <w:r>
              <w:rPr>
                <w:rFonts w:ascii="宋体" w:hAnsi="宋体"/>
                <w:sz w:val="17"/>
              </w:rPr>
              <w:t>0.8292</w:t>
            </w:r>
          </w:p>
        </w:tc>
        <w:tc>
          <w:tcPr>
            <w:tcW w:type="dxa" w:w="1399"/>
            <w:tcMar>
              <w:top w:w="65" w:type="dxa"/>
              <w:bottom w:w="65" w:type="dxa"/>
              <w:left w:w="80" w:type="dxa"/>
              <w:right w:w="80" w:type="dxa"/>
            </w:tcMar>
          </w:tcPr>
          <w:p>
            <w:pPr>
              <w:spacing w:before="0" w:after="0"/>
            </w:pPr>
            <w:r>
              <w:rPr>
                <w:rFonts w:ascii="宋体" w:hAnsi="宋体"/>
                <w:sz w:val="17"/>
              </w:rPr>
              <w:t>0.8126</w:t>
            </w:r>
          </w:p>
        </w:tc>
        <w:tc>
          <w:tcPr>
            <w:tcW w:type="dxa" w:w="1399"/>
            <w:tcMar>
              <w:top w:w="65" w:type="dxa"/>
              <w:bottom w:w="65" w:type="dxa"/>
              <w:left w:w="80" w:type="dxa"/>
              <w:right w:w="80" w:type="dxa"/>
            </w:tcMar>
          </w:tcPr>
          <w:p>
            <w:pPr>
              <w:spacing w:before="0" w:after="0"/>
            </w:pPr>
            <w:r>
              <w:rPr>
                <w:rFonts w:ascii="宋体" w:hAnsi="宋体"/>
                <w:sz w:val="17"/>
              </w:rPr>
              <w:t>+2.155</w:t>
            </w:r>
          </w:p>
        </w:tc>
        <w:tc>
          <w:tcPr>
            <w:tcW w:type="dxa" w:w="1399"/>
            <w:tcMar>
              <w:top w:w="65" w:type="dxa"/>
              <w:bottom w:w="65" w:type="dxa"/>
              <w:left w:w="80" w:type="dxa"/>
              <w:right w:w="80" w:type="dxa"/>
            </w:tcMar>
          </w:tcPr>
          <w:p>
            <w:pPr>
              <w:spacing w:before="0" w:after="0"/>
            </w:pPr>
            <w:r>
              <w:rPr>
                <w:rFonts w:ascii="宋体" w:hAnsi="宋体"/>
                <w:b/>
                <w:color w:val="D9534F"/>
                <w:sz w:val="17"/>
              </w:rPr>
              <w:t>0.0312*</w:t>
            </w:r>
          </w:p>
        </w:tc>
        <w:tc>
          <w:tcPr>
            <w:tcW w:type="dxa" w:w="1399"/>
            <w:tcMar>
              <w:top w:w="65" w:type="dxa"/>
              <w:bottom w:w="65" w:type="dxa"/>
              <w:left w:w="80" w:type="dxa"/>
              <w:right w:w="80" w:type="dxa"/>
            </w:tcMar>
          </w:tcPr>
          <w:p>
            <w:pPr>
              <w:spacing w:before="0" w:after="0"/>
            </w:pPr>
            <w:r>
              <w:rPr>
                <w:rFonts w:ascii="宋体" w:hAnsi="宋体"/>
                <w:sz w:val="17"/>
              </w:rPr>
              <w:t>LightGBM 泛化 AUC 显著优于随机森林 (P &lt; 0.05)</w:t>
            </w:r>
          </w:p>
        </w:tc>
      </w:tr>
      <w:tr>
        <w:tc>
          <w:tcPr>
            <w:tcW w:type="dxa" w:w="1399"/>
            <w:tcMar>
              <w:top w:w="65" w:type="dxa"/>
              <w:bottom w:w="65" w:type="dxa"/>
              <w:left w:w="80" w:type="dxa"/>
              <w:right w:w="80" w:type="dxa"/>
            </w:tcMar>
            <w:shd w:fill="F8FAFC"/>
          </w:tcPr>
          <w:p>
            <w:pPr>
              <w:spacing w:before="0" w:after="0"/>
            </w:pPr>
            <w:r>
              <w:rPr>
                <w:rFonts w:ascii="宋体" w:hAnsi="宋体"/>
                <w:b/>
                <w:color w:val="D9534F"/>
                <w:sz w:val="17"/>
              </w:rPr>
              <w:t>LightGBM*</w:t>
            </w:r>
          </w:p>
        </w:tc>
        <w:tc>
          <w:tcPr>
            <w:tcW w:type="dxa" w:w="1399"/>
            <w:tcMar>
              <w:top w:w="65" w:type="dxa"/>
              <w:bottom w:w="65" w:type="dxa"/>
              <w:left w:w="80" w:type="dxa"/>
              <w:right w:w="80" w:type="dxa"/>
            </w:tcMar>
            <w:shd w:fill="F8FAFC"/>
          </w:tcPr>
          <w:p>
            <w:pPr>
              <w:spacing w:before="0" w:after="0"/>
            </w:pPr>
            <w:r>
              <w:rPr>
                <w:rFonts w:ascii="宋体" w:hAnsi="宋体"/>
                <w:sz w:val="17"/>
              </w:rPr>
              <w:t>Support Vector Machine</w:t>
            </w:r>
          </w:p>
        </w:tc>
        <w:tc>
          <w:tcPr>
            <w:tcW w:type="dxa" w:w="1399"/>
            <w:tcMar>
              <w:top w:w="65" w:type="dxa"/>
              <w:bottom w:w="65" w:type="dxa"/>
              <w:left w:w="80" w:type="dxa"/>
              <w:right w:w="80" w:type="dxa"/>
            </w:tcMar>
            <w:shd w:fill="F8FAFC"/>
          </w:tcPr>
          <w:p>
            <w:pPr>
              <w:spacing w:before="0" w:after="0"/>
            </w:pPr>
            <w:r>
              <w:rPr>
                <w:rFonts w:ascii="宋体" w:hAnsi="宋体"/>
                <w:sz w:val="17"/>
              </w:rPr>
              <w:t>0.8292</w:t>
            </w:r>
          </w:p>
        </w:tc>
        <w:tc>
          <w:tcPr>
            <w:tcW w:type="dxa" w:w="1399"/>
            <w:tcMar>
              <w:top w:w="65" w:type="dxa"/>
              <w:bottom w:w="65" w:type="dxa"/>
              <w:left w:w="80" w:type="dxa"/>
              <w:right w:w="80" w:type="dxa"/>
            </w:tcMar>
            <w:shd w:fill="F8FAFC"/>
          </w:tcPr>
          <w:p>
            <w:pPr>
              <w:spacing w:before="0" w:after="0"/>
            </w:pPr>
            <w:r>
              <w:rPr>
                <w:rFonts w:ascii="宋体" w:hAnsi="宋体"/>
                <w:sz w:val="17"/>
              </w:rPr>
              <w:t>0.7069</w:t>
            </w:r>
          </w:p>
        </w:tc>
        <w:tc>
          <w:tcPr>
            <w:tcW w:type="dxa" w:w="1399"/>
            <w:tcMar>
              <w:top w:w="65" w:type="dxa"/>
              <w:bottom w:w="65" w:type="dxa"/>
              <w:left w:w="80" w:type="dxa"/>
              <w:right w:w="80" w:type="dxa"/>
            </w:tcMar>
            <w:shd w:fill="F8FAFC"/>
          </w:tcPr>
          <w:p>
            <w:pPr>
              <w:spacing w:before="0" w:after="0"/>
            </w:pPr>
            <w:r>
              <w:rPr>
                <w:rFonts w:ascii="宋体" w:hAnsi="宋体"/>
                <w:sz w:val="17"/>
              </w:rPr>
              <w:t>+2.512</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0.0120*</w:t>
            </w:r>
          </w:p>
        </w:tc>
        <w:tc>
          <w:tcPr>
            <w:tcW w:type="dxa" w:w="1399"/>
            <w:tcMar>
              <w:top w:w="65" w:type="dxa"/>
              <w:bottom w:w="65" w:type="dxa"/>
              <w:left w:w="80" w:type="dxa"/>
              <w:right w:w="80" w:type="dxa"/>
            </w:tcMar>
            <w:shd w:fill="F8FAFC"/>
          </w:tcPr>
          <w:p>
            <w:pPr>
              <w:spacing w:before="0" w:after="0"/>
            </w:pPr>
            <w:r>
              <w:rPr>
                <w:rFonts w:ascii="宋体" w:hAnsi="宋体"/>
                <w:sz w:val="17"/>
              </w:rPr>
              <w:t>LightGBM 极显著超越支持向量机 (P &lt; 0.05)</w:t>
            </w:r>
          </w:p>
        </w:tc>
      </w:tr>
      <w:tr>
        <w:tc>
          <w:tcPr>
            <w:tcW w:type="dxa" w:w="1399"/>
            <w:tcMar>
              <w:top w:w="65" w:type="dxa"/>
              <w:bottom w:w="65" w:type="dxa"/>
              <w:left w:w="80" w:type="dxa"/>
              <w:right w:w="80" w:type="dxa"/>
            </w:tcMar>
          </w:tcPr>
          <w:p>
            <w:pPr>
              <w:spacing w:before="0" w:after="0"/>
            </w:pPr>
            <w:r>
              <w:rPr>
                <w:rFonts w:ascii="宋体" w:hAnsi="宋体"/>
                <w:b/>
                <w:color w:val="D9534F"/>
                <w:sz w:val="17"/>
              </w:rPr>
              <w:t>LightGBM*</w:t>
            </w:r>
          </w:p>
        </w:tc>
        <w:tc>
          <w:tcPr>
            <w:tcW w:type="dxa" w:w="1399"/>
            <w:tcMar>
              <w:top w:w="65" w:type="dxa"/>
              <w:bottom w:w="65" w:type="dxa"/>
              <w:left w:w="80" w:type="dxa"/>
              <w:right w:w="80" w:type="dxa"/>
            </w:tcMar>
          </w:tcPr>
          <w:p>
            <w:pPr>
              <w:spacing w:before="0" w:after="0"/>
            </w:pPr>
            <w:r>
              <w:rPr>
                <w:rFonts w:ascii="宋体" w:hAnsi="宋体"/>
                <w:sz w:val="17"/>
              </w:rPr>
              <w:t>Decision Tree</w:t>
            </w:r>
          </w:p>
        </w:tc>
        <w:tc>
          <w:tcPr>
            <w:tcW w:type="dxa" w:w="1399"/>
            <w:tcMar>
              <w:top w:w="65" w:type="dxa"/>
              <w:bottom w:w="65" w:type="dxa"/>
              <w:left w:w="80" w:type="dxa"/>
              <w:right w:w="80" w:type="dxa"/>
            </w:tcMar>
          </w:tcPr>
          <w:p>
            <w:pPr>
              <w:spacing w:before="0" w:after="0"/>
            </w:pPr>
            <w:r>
              <w:rPr>
                <w:rFonts w:ascii="宋体" w:hAnsi="宋体"/>
                <w:sz w:val="17"/>
              </w:rPr>
              <w:t>0.8292</w:t>
            </w:r>
          </w:p>
        </w:tc>
        <w:tc>
          <w:tcPr>
            <w:tcW w:type="dxa" w:w="1399"/>
            <w:tcMar>
              <w:top w:w="65" w:type="dxa"/>
              <w:bottom w:w="65" w:type="dxa"/>
              <w:left w:w="80" w:type="dxa"/>
              <w:right w:w="80" w:type="dxa"/>
            </w:tcMar>
          </w:tcPr>
          <w:p>
            <w:pPr>
              <w:spacing w:before="0" w:after="0"/>
            </w:pPr>
            <w:r>
              <w:rPr>
                <w:rFonts w:ascii="宋体" w:hAnsi="宋体"/>
                <w:sz w:val="17"/>
              </w:rPr>
              <w:t>0.6111</w:t>
            </w:r>
          </w:p>
        </w:tc>
        <w:tc>
          <w:tcPr>
            <w:tcW w:type="dxa" w:w="1399"/>
            <w:tcMar>
              <w:top w:w="65" w:type="dxa"/>
              <w:bottom w:w="65" w:type="dxa"/>
              <w:left w:w="80" w:type="dxa"/>
              <w:right w:w="80" w:type="dxa"/>
            </w:tcMar>
          </w:tcPr>
          <w:p>
            <w:pPr>
              <w:spacing w:before="0" w:after="0"/>
            </w:pPr>
            <w:r>
              <w:rPr>
                <w:rFonts w:ascii="宋体" w:hAnsi="宋体"/>
                <w:sz w:val="17"/>
              </w:rPr>
              <w:t>+3.245</w:t>
            </w:r>
          </w:p>
        </w:tc>
        <w:tc>
          <w:tcPr>
            <w:tcW w:type="dxa" w:w="1399"/>
            <w:tcMar>
              <w:top w:w="65" w:type="dxa"/>
              <w:bottom w:w="65" w:type="dxa"/>
              <w:left w:w="80" w:type="dxa"/>
              <w:right w:w="80" w:type="dxa"/>
            </w:tcMar>
          </w:tcPr>
          <w:p>
            <w:pPr>
              <w:spacing w:before="0" w:after="0"/>
            </w:pPr>
            <w:r>
              <w:rPr>
                <w:rFonts w:ascii="宋体" w:hAnsi="宋体"/>
                <w:b/>
                <w:color w:val="D9534F"/>
                <w:sz w:val="17"/>
              </w:rPr>
              <w:t>0.0012**</w:t>
            </w:r>
          </w:p>
        </w:tc>
        <w:tc>
          <w:tcPr>
            <w:tcW w:type="dxa" w:w="1399"/>
            <w:tcMar>
              <w:top w:w="65" w:type="dxa"/>
              <w:bottom w:w="65" w:type="dxa"/>
              <w:left w:w="80" w:type="dxa"/>
              <w:right w:w="80" w:type="dxa"/>
            </w:tcMar>
          </w:tcPr>
          <w:p>
            <w:pPr>
              <w:spacing w:before="0" w:after="0"/>
            </w:pPr>
            <w:r>
              <w:rPr>
                <w:rFonts w:ascii="宋体" w:hAnsi="宋体"/>
                <w:sz w:val="17"/>
              </w:rPr>
              <w:t>LightGBM 呈压倒性统计优势超越决策树</w:t>
            </w:r>
          </w:p>
        </w:tc>
      </w:tr>
      <w:tr>
        <w:tc>
          <w:tcPr>
            <w:tcW w:type="dxa" w:w="1399"/>
            <w:tcMar>
              <w:top w:w="65" w:type="dxa"/>
              <w:bottom w:w="65" w:type="dxa"/>
              <w:left w:w="80" w:type="dxa"/>
              <w:right w:w="80" w:type="dxa"/>
            </w:tcMar>
            <w:shd w:fill="F8FAFC"/>
          </w:tcPr>
          <w:p>
            <w:pPr>
              <w:spacing w:before="0" w:after="0"/>
            </w:pPr>
            <w:r>
              <w:rPr>
                <w:rFonts w:ascii="宋体" w:hAnsi="宋体"/>
                <w:b/>
                <w:color w:val="D9534F"/>
                <w:sz w:val="17"/>
              </w:rPr>
              <w:t>LightGBM*</w:t>
            </w:r>
          </w:p>
        </w:tc>
        <w:tc>
          <w:tcPr>
            <w:tcW w:type="dxa" w:w="1399"/>
            <w:tcMar>
              <w:top w:w="65" w:type="dxa"/>
              <w:bottom w:w="65" w:type="dxa"/>
              <w:left w:w="80" w:type="dxa"/>
              <w:right w:w="80" w:type="dxa"/>
            </w:tcMar>
            <w:shd w:fill="F8FAFC"/>
          </w:tcPr>
          <w:p>
            <w:pPr>
              <w:spacing w:before="0" w:after="0"/>
            </w:pPr>
            <w:r>
              <w:rPr>
                <w:rFonts w:ascii="宋体" w:hAnsi="宋体"/>
                <w:sz w:val="17"/>
              </w:rPr>
              <w:t>Gaussian Naive Bayes</w:t>
            </w:r>
          </w:p>
        </w:tc>
        <w:tc>
          <w:tcPr>
            <w:tcW w:type="dxa" w:w="1399"/>
            <w:tcMar>
              <w:top w:w="65" w:type="dxa"/>
              <w:bottom w:w="65" w:type="dxa"/>
              <w:left w:w="80" w:type="dxa"/>
              <w:right w:w="80" w:type="dxa"/>
            </w:tcMar>
            <w:shd w:fill="F8FAFC"/>
          </w:tcPr>
          <w:p>
            <w:pPr>
              <w:spacing w:before="0" w:after="0"/>
            </w:pPr>
            <w:r>
              <w:rPr>
                <w:rFonts w:ascii="宋体" w:hAnsi="宋体"/>
                <w:sz w:val="17"/>
              </w:rPr>
              <w:t>0.8292</w:t>
            </w:r>
          </w:p>
        </w:tc>
        <w:tc>
          <w:tcPr>
            <w:tcW w:type="dxa" w:w="1399"/>
            <w:tcMar>
              <w:top w:w="65" w:type="dxa"/>
              <w:bottom w:w="65" w:type="dxa"/>
              <w:left w:w="80" w:type="dxa"/>
              <w:right w:w="80" w:type="dxa"/>
            </w:tcMar>
            <w:shd w:fill="F8FAFC"/>
          </w:tcPr>
          <w:p>
            <w:pPr>
              <w:spacing w:before="0" w:after="0"/>
            </w:pPr>
            <w:r>
              <w:rPr>
                <w:rFonts w:ascii="宋体" w:hAnsi="宋体"/>
                <w:sz w:val="17"/>
              </w:rPr>
              <w:t>0.5793</w:t>
            </w:r>
          </w:p>
        </w:tc>
        <w:tc>
          <w:tcPr>
            <w:tcW w:type="dxa" w:w="1399"/>
            <w:tcMar>
              <w:top w:w="65" w:type="dxa"/>
              <w:bottom w:w="65" w:type="dxa"/>
              <w:left w:w="80" w:type="dxa"/>
              <w:right w:w="80" w:type="dxa"/>
            </w:tcMar>
            <w:shd w:fill="F8FAFC"/>
          </w:tcPr>
          <w:p>
            <w:pPr>
              <w:spacing w:before="0" w:after="0"/>
            </w:pPr>
            <w:r>
              <w:rPr>
                <w:rFonts w:ascii="宋体" w:hAnsi="宋体"/>
                <w:sz w:val="17"/>
              </w:rPr>
              <w:t>+3.682</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0.0002***</w:t>
            </w:r>
          </w:p>
        </w:tc>
        <w:tc>
          <w:tcPr>
            <w:tcW w:type="dxa" w:w="1399"/>
            <w:tcMar>
              <w:top w:w="65" w:type="dxa"/>
              <w:bottom w:w="65" w:type="dxa"/>
              <w:left w:w="80" w:type="dxa"/>
              <w:right w:w="80" w:type="dxa"/>
            </w:tcMar>
            <w:shd w:fill="F8FAFC"/>
          </w:tcPr>
          <w:p>
            <w:pPr>
              <w:spacing w:before="0" w:after="0"/>
            </w:pPr>
            <w:r>
              <w:rPr>
                <w:rFonts w:ascii="宋体" w:hAnsi="宋体"/>
                <w:sz w:val="17"/>
              </w:rPr>
              <w:t>LightGBM 呈极显著优势超越朴素贝叶斯</w:t>
            </w:r>
          </w:p>
        </w:tc>
      </w:tr>
      <w:tr>
        <w:tc>
          <w:tcPr>
            <w:tcW w:type="dxa" w:w="1399"/>
            <w:tcMar>
              <w:top w:w="65" w:type="dxa"/>
              <w:bottom w:w="65" w:type="dxa"/>
              <w:left w:w="80" w:type="dxa"/>
              <w:right w:w="80" w:type="dxa"/>
            </w:tcMar>
          </w:tcPr>
          <w:p>
            <w:pPr>
              <w:spacing w:before="0" w:after="0"/>
            </w:pPr>
            <w:r>
              <w:rPr>
                <w:rFonts w:ascii="宋体" w:hAnsi="宋体"/>
                <w:b/>
                <w:sz w:val="17"/>
              </w:rPr>
              <w:t>Random Forest</w:t>
            </w:r>
          </w:p>
        </w:tc>
        <w:tc>
          <w:tcPr>
            <w:tcW w:type="dxa" w:w="1399"/>
            <w:tcMar>
              <w:top w:w="65" w:type="dxa"/>
              <w:bottom w:w="65" w:type="dxa"/>
              <w:left w:w="80" w:type="dxa"/>
              <w:right w:w="80" w:type="dxa"/>
            </w:tcMar>
          </w:tcPr>
          <w:p>
            <w:pPr>
              <w:spacing w:before="0" w:after="0"/>
            </w:pPr>
            <w:r>
              <w:rPr>
                <w:rFonts w:ascii="宋体" w:hAnsi="宋体"/>
                <w:sz w:val="17"/>
              </w:rPr>
              <w:t>Decision Tree</w:t>
            </w:r>
          </w:p>
        </w:tc>
        <w:tc>
          <w:tcPr>
            <w:tcW w:type="dxa" w:w="1399"/>
            <w:tcMar>
              <w:top w:w="65" w:type="dxa"/>
              <w:bottom w:w="65" w:type="dxa"/>
              <w:left w:w="80" w:type="dxa"/>
              <w:right w:w="80" w:type="dxa"/>
            </w:tcMar>
          </w:tcPr>
          <w:p>
            <w:pPr>
              <w:spacing w:before="0" w:after="0"/>
            </w:pPr>
            <w:r>
              <w:rPr>
                <w:rFonts w:ascii="宋体" w:hAnsi="宋体"/>
                <w:sz w:val="17"/>
              </w:rPr>
              <w:t>0.7855</w:t>
            </w:r>
          </w:p>
        </w:tc>
        <w:tc>
          <w:tcPr>
            <w:tcW w:type="dxa" w:w="1399"/>
            <w:tcMar>
              <w:top w:w="65" w:type="dxa"/>
              <w:bottom w:w="65" w:type="dxa"/>
              <w:left w:w="80" w:type="dxa"/>
              <w:right w:w="80" w:type="dxa"/>
            </w:tcMar>
          </w:tcPr>
          <w:p>
            <w:pPr>
              <w:spacing w:before="0" w:after="0"/>
            </w:pPr>
            <w:r>
              <w:rPr>
                <w:rFonts w:ascii="宋体" w:hAnsi="宋体"/>
                <w:sz w:val="17"/>
              </w:rPr>
              <w:t>0.7578</w:t>
            </w:r>
          </w:p>
        </w:tc>
        <w:tc>
          <w:tcPr>
            <w:tcW w:type="dxa" w:w="1399"/>
            <w:tcMar>
              <w:top w:w="65" w:type="dxa"/>
              <w:bottom w:w="65" w:type="dxa"/>
              <w:left w:w="80" w:type="dxa"/>
              <w:right w:w="80" w:type="dxa"/>
            </w:tcMar>
          </w:tcPr>
          <w:p>
            <w:pPr>
              <w:spacing w:before="0" w:after="0"/>
            </w:pPr>
            <w:r>
              <w:rPr>
                <w:rFonts w:ascii="宋体" w:hAnsi="宋体"/>
                <w:sz w:val="17"/>
              </w:rPr>
              <w:t>+0.972</w:t>
            </w:r>
          </w:p>
        </w:tc>
        <w:tc>
          <w:tcPr>
            <w:tcW w:type="dxa" w:w="1399"/>
            <w:tcMar>
              <w:top w:w="65" w:type="dxa"/>
              <w:bottom w:w="65" w:type="dxa"/>
              <w:left w:w="80" w:type="dxa"/>
              <w:right w:w="80" w:type="dxa"/>
            </w:tcMar>
          </w:tcPr>
          <w:p>
            <w:pPr>
              <w:spacing w:before="0" w:after="0"/>
            </w:pPr>
            <w:r>
              <w:rPr>
                <w:rFonts w:ascii="宋体" w:hAnsi="宋体"/>
                <w:sz w:val="17"/>
              </w:rPr>
              <w:t>0.3312</w:t>
            </w:r>
          </w:p>
        </w:tc>
        <w:tc>
          <w:tcPr>
            <w:tcW w:type="dxa" w:w="1399"/>
            <w:tcMar>
              <w:top w:w="65" w:type="dxa"/>
              <w:bottom w:w="65" w:type="dxa"/>
              <w:left w:w="80" w:type="dxa"/>
              <w:right w:w="80" w:type="dxa"/>
            </w:tcMar>
          </w:tcPr>
          <w:p>
            <w:pPr>
              <w:spacing w:before="0" w:after="0"/>
            </w:pPr>
            <w:r>
              <w:rPr>
                <w:rFonts w:ascii="宋体" w:hAnsi="宋体"/>
                <w:sz w:val="17"/>
              </w:rPr>
              <w:t>集成森林优于单树，但未达显著性差异</w:t>
            </w:r>
          </w:p>
        </w:tc>
      </w:tr>
      <w:tr>
        <w:tc>
          <w:tcPr>
            <w:tcW w:type="dxa" w:w="1399"/>
            <w:tcMar>
              <w:top w:w="65" w:type="dxa"/>
              <w:bottom w:w="65" w:type="dxa"/>
              <w:left w:w="80" w:type="dxa"/>
              <w:right w:w="80" w:type="dxa"/>
            </w:tcMar>
            <w:shd w:fill="F8FAFC"/>
          </w:tcPr>
          <w:p>
            <w:pPr>
              <w:spacing w:before="0" w:after="0"/>
            </w:pPr>
            <w:r>
              <w:rPr>
                <w:rFonts w:ascii="宋体" w:hAnsi="宋体"/>
                <w:b/>
                <w:sz w:val="17"/>
              </w:rPr>
              <w:t>Logistic Regression</w:t>
            </w:r>
          </w:p>
        </w:tc>
        <w:tc>
          <w:tcPr>
            <w:tcW w:type="dxa" w:w="1399"/>
            <w:tcMar>
              <w:top w:w="65" w:type="dxa"/>
              <w:bottom w:w="65" w:type="dxa"/>
              <w:left w:w="80" w:type="dxa"/>
              <w:right w:w="80" w:type="dxa"/>
            </w:tcMar>
            <w:shd w:fill="F8FAFC"/>
          </w:tcPr>
          <w:p>
            <w:pPr>
              <w:spacing w:before="0" w:after="0"/>
            </w:pPr>
            <w:r>
              <w:rPr>
                <w:rFonts w:ascii="宋体" w:hAnsi="宋体"/>
                <w:sz w:val="17"/>
              </w:rPr>
              <w:t>Gaussian Naive Bayes</w:t>
            </w:r>
          </w:p>
        </w:tc>
        <w:tc>
          <w:tcPr>
            <w:tcW w:type="dxa" w:w="1399"/>
            <w:tcMar>
              <w:top w:w="65" w:type="dxa"/>
              <w:bottom w:w="65" w:type="dxa"/>
              <w:left w:w="80" w:type="dxa"/>
              <w:right w:w="80" w:type="dxa"/>
            </w:tcMar>
            <w:shd w:fill="F8FAFC"/>
          </w:tcPr>
          <w:p>
            <w:pPr>
              <w:spacing w:before="0" w:after="0"/>
            </w:pPr>
            <w:r>
              <w:rPr>
                <w:rFonts w:ascii="宋体" w:hAnsi="宋体"/>
                <w:sz w:val="17"/>
              </w:rPr>
              <w:t>0.7051</w:t>
            </w:r>
          </w:p>
        </w:tc>
        <w:tc>
          <w:tcPr>
            <w:tcW w:type="dxa" w:w="1399"/>
            <w:tcMar>
              <w:top w:w="65" w:type="dxa"/>
              <w:bottom w:w="65" w:type="dxa"/>
              <w:left w:w="80" w:type="dxa"/>
              <w:right w:w="80" w:type="dxa"/>
            </w:tcMar>
            <w:shd w:fill="F8FAFC"/>
          </w:tcPr>
          <w:p>
            <w:pPr>
              <w:spacing w:before="0" w:after="0"/>
            </w:pPr>
            <w:r>
              <w:rPr>
                <w:rFonts w:ascii="宋体" w:hAnsi="宋体"/>
                <w:sz w:val="17"/>
              </w:rPr>
              <w:t>0.6768</w:t>
            </w:r>
          </w:p>
        </w:tc>
        <w:tc>
          <w:tcPr>
            <w:tcW w:type="dxa" w:w="1399"/>
            <w:tcMar>
              <w:top w:w="65" w:type="dxa"/>
              <w:bottom w:w="65" w:type="dxa"/>
              <w:left w:w="80" w:type="dxa"/>
              <w:right w:w="80" w:type="dxa"/>
            </w:tcMar>
            <w:shd w:fill="F8FAFC"/>
          </w:tcPr>
          <w:p>
            <w:pPr>
              <w:spacing w:before="0" w:after="0"/>
            </w:pPr>
            <w:r>
              <w:rPr>
                <w:rFonts w:ascii="宋体" w:hAnsi="宋体"/>
                <w:sz w:val="17"/>
              </w:rPr>
              <w:t>+2.454</w:t>
            </w:r>
          </w:p>
        </w:tc>
        <w:tc>
          <w:tcPr>
            <w:tcW w:type="dxa" w:w="1399"/>
            <w:tcMar>
              <w:top w:w="65" w:type="dxa"/>
              <w:bottom w:w="65" w:type="dxa"/>
              <w:left w:w="80" w:type="dxa"/>
              <w:right w:w="80" w:type="dxa"/>
            </w:tcMar>
            <w:shd w:fill="F8FAFC"/>
          </w:tcPr>
          <w:p>
            <w:pPr>
              <w:spacing w:before="0" w:after="0"/>
            </w:pPr>
            <w:r>
              <w:rPr>
                <w:rFonts w:ascii="宋体" w:hAnsi="宋体"/>
                <w:b/>
                <w:color w:val="D9534F"/>
                <w:sz w:val="17"/>
              </w:rPr>
              <w:t>0.0141*</w:t>
            </w:r>
          </w:p>
        </w:tc>
        <w:tc>
          <w:tcPr>
            <w:tcW w:type="dxa" w:w="1399"/>
            <w:tcMar>
              <w:top w:w="65" w:type="dxa"/>
              <w:bottom w:w="65" w:type="dxa"/>
              <w:left w:w="80" w:type="dxa"/>
              <w:right w:w="80" w:type="dxa"/>
            </w:tcMar>
            <w:shd w:fill="F8FAFC"/>
          </w:tcPr>
          <w:p>
            <w:pPr>
              <w:spacing w:before="0" w:after="0"/>
            </w:pPr>
            <w:r>
              <w:rPr>
                <w:rFonts w:ascii="宋体" w:hAnsi="宋体"/>
                <w:sz w:val="17"/>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590544"/>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619413"/>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619413"/>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 (DD_Late, 平均 |SHAP| = 1.34) &gt; 初始 D-二聚体 (DD_D0, 0.98) &gt; 第 2 天纤维蛋白原 (FIB_D2, 0.65) &gt; 初始白细胞 (WBC_D0, 0.52) &gt; 第 7 天谷丙转氨酶 (ALT_D7, 0.41)。2. **蜂群分布图（Beeswarm Summary）**：展现了特征取值高低对风险方向的非线性驱动——高水平的 DD_Late、DD_D0、FIB_D2 与 WBC_D0 呈现密集向右延伸的红色散点，强力推高血栓发生风险。3. **个体患者阶梯浮动瀑布图（Waterfall Plot）**：通过无重叠的高清矢量排版，清晰展示了高危患者因 D-二聚体在 ECMO 运行期间持续恶化激增（ΔLog-odds 增加 +2.15），最终将预测风险推高至 92.4% 的全过程。</w:t>
      </w:r>
    </w:p>
    <w:p>
      <w:pPr>
        <w:keepNext/>
        <w:spacing w:before="240" w:after="80"/>
      </w:pPr>
      <w:r>
        <w:rPr>
          <w:b/>
          <w:color w:val="1F4E79"/>
          <w:sz w:val="20"/>
        </w:rPr>
        <w:t>表20.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特征变量名称</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全局平均绝对 SHAP 值 (|SHAP|)</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主要驱动方向 (推高/降低风险)</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生物学生理阈值临界点</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主要非线性交互伴侣特征</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临床生理意义机制解释</w:t>
            </w:r>
          </w:p>
        </w:tc>
      </w:tr>
      <w:tr>
        <w:tc>
          <w:tcPr>
            <w:tcW w:type="dxa" w:w="1632"/>
            <w:tcMar>
              <w:top w:w="65" w:type="dxa"/>
              <w:bottom w:w="65" w:type="dxa"/>
              <w:left w:w="80" w:type="dxa"/>
              <w:right w:w="80" w:type="dxa"/>
            </w:tcMar>
            <w:shd w:fill="F8FAFC"/>
          </w:tcPr>
          <w:p>
            <w:pPr>
              <w:spacing w:before="0" w:after="0"/>
            </w:pPr>
            <w:r>
              <w:rPr>
                <w:rFonts w:ascii="宋体" w:hAnsi="宋体"/>
                <w:b/>
                <w:sz w:val="17"/>
              </w:rPr>
              <w:t>后期峰值 D-二聚体 (DD_Late)</w:t>
            </w:r>
          </w:p>
        </w:tc>
        <w:tc>
          <w:tcPr>
            <w:tcW w:type="dxa" w:w="1632"/>
            <w:tcMar>
              <w:top w:w="65" w:type="dxa"/>
              <w:bottom w:w="65" w:type="dxa"/>
              <w:left w:w="80" w:type="dxa"/>
              <w:right w:w="80" w:type="dxa"/>
            </w:tcMar>
            <w:shd w:fill="F8FAFC"/>
          </w:tcPr>
          <w:p>
            <w:pPr>
              <w:spacing w:before="0" w:after="0"/>
            </w:pPr>
            <w:r>
              <w:rPr>
                <w:rFonts w:ascii="宋体" w:hAnsi="宋体"/>
                <w:sz w:val="17"/>
              </w:rPr>
              <w:t>1.34</w:t>
            </w:r>
          </w:p>
        </w:tc>
        <w:tc>
          <w:tcPr>
            <w:tcW w:type="dxa" w:w="1632"/>
            <w:tcMar>
              <w:top w:w="65" w:type="dxa"/>
              <w:bottom w:w="65" w:type="dxa"/>
              <w:left w:w="80" w:type="dxa"/>
              <w:right w:w="80" w:type="dxa"/>
            </w:tcMar>
            <w:shd w:fill="F8FAFC"/>
          </w:tcPr>
          <w:p>
            <w:pPr>
              <w:spacing w:before="0" w:after="0"/>
            </w:pPr>
            <w:r>
              <w:rPr>
                <w:rFonts w:ascii="宋体" w:hAnsi="宋体"/>
                <w:sz w:val="17"/>
              </w:rPr>
              <w:t>正向 (强烈推高血栓风险)</w:t>
            </w:r>
          </w:p>
        </w:tc>
        <w:tc>
          <w:tcPr>
            <w:tcW w:type="dxa" w:w="1632"/>
            <w:tcMar>
              <w:top w:w="65" w:type="dxa"/>
              <w:bottom w:w="65" w:type="dxa"/>
              <w:left w:w="80" w:type="dxa"/>
              <w:right w:w="80" w:type="dxa"/>
            </w:tcMar>
            <w:shd w:fill="F8FAFC"/>
          </w:tcPr>
          <w:p>
            <w:pPr>
              <w:spacing w:before="0" w:after="0"/>
            </w:pPr>
            <w:r>
              <w:rPr>
                <w:rFonts w:ascii="宋体" w:hAnsi="宋体"/>
                <w:sz w:val="17"/>
              </w:rPr>
              <w:t>&gt; 12.0 μg/mL 时风险呈对数飙升</w:t>
            </w:r>
          </w:p>
        </w:tc>
        <w:tc>
          <w:tcPr>
            <w:tcW w:type="dxa" w:w="1632"/>
            <w:tcMar>
              <w:top w:w="65" w:type="dxa"/>
              <w:bottom w:w="65" w:type="dxa"/>
              <w:left w:w="80" w:type="dxa"/>
              <w:right w:w="80" w:type="dxa"/>
            </w:tcMar>
            <w:shd w:fill="F8FAFC"/>
          </w:tcPr>
          <w:p>
            <w:pPr>
              <w:spacing w:before="0" w:after="0"/>
            </w:pPr>
            <w:r>
              <w:rPr>
                <w:rFonts w:ascii="宋体" w:hAnsi="宋体"/>
                <w:sz w:val="17"/>
              </w:rPr>
              <w:t>与 FIB_D2 强协同</w:t>
            </w:r>
          </w:p>
        </w:tc>
        <w:tc>
          <w:tcPr>
            <w:tcW w:type="dxa" w:w="1632"/>
            <w:tcMar>
              <w:top w:w="65" w:type="dxa"/>
              <w:bottom w:w="65" w:type="dxa"/>
              <w:left w:w="80" w:type="dxa"/>
              <w:right w:w="80" w:type="dxa"/>
            </w:tcMar>
            <w:shd w:fill="F8FAFC"/>
          </w:tcPr>
          <w:p>
            <w:pPr>
              <w:spacing w:before="0" w:after="0"/>
            </w:pPr>
            <w:r>
              <w:rPr>
                <w:rFonts w:ascii="宋体" w:hAnsi="宋体"/>
                <w:sz w:val="17"/>
              </w:rPr>
              <w:t>反映进行性血栓负荷沉淀与活动性纤溶亢进</w:t>
            </w:r>
          </w:p>
        </w:tc>
      </w:tr>
      <w:tr>
        <w:tc>
          <w:tcPr>
            <w:tcW w:type="dxa" w:w="1632"/>
            <w:tcMar>
              <w:top w:w="65" w:type="dxa"/>
              <w:bottom w:w="65" w:type="dxa"/>
              <w:left w:w="80" w:type="dxa"/>
              <w:right w:w="80" w:type="dxa"/>
            </w:tcMar>
          </w:tcPr>
          <w:p>
            <w:pPr>
              <w:spacing w:before="0" w:after="0"/>
            </w:pPr>
            <w:r>
              <w:rPr>
                <w:rFonts w:ascii="宋体" w:hAnsi="宋体"/>
                <w:b/>
                <w:sz w:val="17"/>
              </w:rPr>
              <w:t>上机前 D-二聚体 (DD_D0)</w:t>
            </w:r>
          </w:p>
        </w:tc>
        <w:tc>
          <w:tcPr>
            <w:tcW w:type="dxa" w:w="1632"/>
            <w:tcMar>
              <w:top w:w="65" w:type="dxa"/>
              <w:bottom w:w="65" w:type="dxa"/>
              <w:left w:w="80" w:type="dxa"/>
              <w:right w:w="80" w:type="dxa"/>
            </w:tcMar>
          </w:tcPr>
          <w:p>
            <w:pPr>
              <w:spacing w:before="0" w:after="0"/>
            </w:pPr>
            <w:r>
              <w:rPr>
                <w:rFonts w:ascii="宋体" w:hAnsi="宋体"/>
                <w:sz w:val="17"/>
              </w:rPr>
              <w:t>0.98</w:t>
            </w:r>
          </w:p>
        </w:tc>
        <w:tc>
          <w:tcPr>
            <w:tcW w:type="dxa" w:w="1632"/>
            <w:tcMar>
              <w:top w:w="65" w:type="dxa"/>
              <w:bottom w:w="65" w:type="dxa"/>
              <w:left w:w="80" w:type="dxa"/>
              <w:right w:w="80" w:type="dxa"/>
            </w:tcMar>
          </w:tcPr>
          <w:p>
            <w:pPr>
              <w:spacing w:before="0" w:after="0"/>
            </w:pPr>
            <w:r>
              <w:rPr>
                <w:rFonts w:ascii="宋体" w:hAnsi="宋体"/>
                <w:sz w:val="17"/>
              </w:rPr>
              <w:t>正向 (奠定初始高危基线)</w:t>
            </w:r>
          </w:p>
        </w:tc>
        <w:tc>
          <w:tcPr>
            <w:tcW w:type="dxa" w:w="1632"/>
            <w:tcMar>
              <w:top w:w="65" w:type="dxa"/>
              <w:bottom w:w="65" w:type="dxa"/>
              <w:left w:w="80" w:type="dxa"/>
              <w:right w:w="80" w:type="dxa"/>
            </w:tcMar>
          </w:tcPr>
          <w:p>
            <w:pPr>
              <w:spacing w:before="0" w:after="0"/>
            </w:pPr>
            <w:r>
              <w:rPr>
                <w:rFonts w:ascii="宋体" w:hAnsi="宋体"/>
                <w:sz w:val="17"/>
              </w:rPr>
              <w:t>&gt; 5.5 μg/mL 时显著上调基础风险</w:t>
            </w:r>
          </w:p>
        </w:tc>
        <w:tc>
          <w:tcPr>
            <w:tcW w:type="dxa" w:w="1632"/>
            <w:tcMar>
              <w:top w:w="65" w:type="dxa"/>
              <w:bottom w:w="65" w:type="dxa"/>
              <w:left w:w="80" w:type="dxa"/>
              <w:right w:w="80" w:type="dxa"/>
            </w:tcMar>
          </w:tcPr>
          <w:p>
            <w:pPr>
              <w:spacing w:before="0" w:after="0"/>
            </w:pPr>
            <w:r>
              <w:rPr>
                <w:rFonts w:ascii="宋体" w:hAnsi="宋体"/>
                <w:sz w:val="17"/>
              </w:rPr>
              <w:t>与 WBC_D0 协同</w:t>
            </w:r>
          </w:p>
        </w:tc>
        <w:tc>
          <w:tcPr>
            <w:tcW w:type="dxa" w:w="1632"/>
            <w:tcMar>
              <w:top w:w="65" w:type="dxa"/>
              <w:bottom w:w="65" w:type="dxa"/>
              <w:left w:w="80" w:type="dxa"/>
              <w:right w:w="80" w:type="dxa"/>
            </w:tcMar>
          </w:tcPr>
          <w:p>
            <w:pPr>
              <w:spacing w:before="0" w:after="0"/>
            </w:pPr>
            <w:r>
              <w:rPr>
                <w:rFonts w:ascii="宋体" w:hAnsi="宋体"/>
                <w:sz w:val="17"/>
              </w:rPr>
              <w:t>原发病重症微循环血管内皮广泛受损标志</w:t>
            </w:r>
          </w:p>
        </w:tc>
      </w:tr>
      <w:tr>
        <w:tc>
          <w:tcPr>
            <w:tcW w:type="dxa" w:w="1632"/>
            <w:tcMar>
              <w:top w:w="65" w:type="dxa"/>
              <w:bottom w:w="65" w:type="dxa"/>
              <w:left w:w="80" w:type="dxa"/>
              <w:right w:w="80" w:type="dxa"/>
            </w:tcMar>
            <w:shd w:fill="F8FAFC"/>
          </w:tcPr>
          <w:p>
            <w:pPr>
              <w:spacing w:before="0" w:after="0"/>
            </w:pPr>
            <w:r>
              <w:rPr>
                <w:rFonts w:ascii="宋体" w:hAnsi="宋体"/>
                <w:b/>
                <w:sz w:val="17"/>
              </w:rPr>
              <w:t>第 2 天纤维蛋白原 (FIB_D2)</w:t>
            </w:r>
          </w:p>
        </w:tc>
        <w:tc>
          <w:tcPr>
            <w:tcW w:type="dxa" w:w="1632"/>
            <w:tcMar>
              <w:top w:w="65" w:type="dxa"/>
              <w:bottom w:w="65" w:type="dxa"/>
              <w:left w:w="80" w:type="dxa"/>
              <w:right w:w="80" w:type="dxa"/>
            </w:tcMar>
            <w:shd w:fill="F8FAFC"/>
          </w:tcPr>
          <w:p>
            <w:pPr>
              <w:spacing w:before="0" w:after="0"/>
            </w:pPr>
            <w:r>
              <w:rPr>
                <w:rFonts w:ascii="宋体" w:hAnsi="宋体"/>
                <w:sz w:val="17"/>
              </w:rPr>
              <w:t>0.65</w:t>
            </w:r>
          </w:p>
        </w:tc>
        <w:tc>
          <w:tcPr>
            <w:tcW w:type="dxa" w:w="1632"/>
            <w:tcMar>
              <w:top w:w="65" w:type="dxa"/>
              <w:bottom w:w="65" w:type="dxa"/>
              <w:left w:w="80" w:type="dxa"/>
              <w:right w:w="80" w:type="dxa"/>
            </w:tcMar>
            <w:shd w:fill="F8FAFC"/>
          </w:tcPr>
          <w:p>
            <w:pPr>
              <w:spacing w:before="0" w:after="0"/>
            </w:pPr>
            <w:r>
              <w:rPr>
                <w:rFonts w:ascii="宋体" w:hAnsi="宋体"/>
                <w:sz w:val="17"/>
              </w:rPr>
              <w:t>正向 (急性反应血栓底物)</w:t>
            </w:r>
          </w:p>
        </w:tc>
        <w:tc>
          <w:tcPr>
            <w:tcW w:type="dxa" w:w="1632"/>
            <w:tcMar>
              <w:top w:w="65" w:type="dxa"/>
              <w:bottom w:w="65" w:type="dxa"/>
              <w:left w:w="80" w:type="dxa"/>
              <w:right w:w="80" w:type="dxa"/>
            </w:tcMar>
            <w:shd w:fill="F8FAFC"/>
          </w:tcPr>
          <w:p>
            <w:pPr>
              <w:spacing w:before="0" w:after="0"/>
            </w:pPr>
            <w:r>
              <w:rPr>
                <w:rFonts w:ascii="宋体" w:hAnsi="宋体"/>
                <w:sz w:val="17"/>
              </w:rPr>
              <w:t>&gt; 4.5 g/L 时促进交联血栓加固</w:t>
            </w:r>
          </w:p>
        </w:tc>
        <w:tc>
          <w:tcPr>
            <w:tcW w:type="dxa" w:w="1632"/>
            <w:tcMar>
              <w:top w:w="65" w:type="dxa"/>
              <w:bottom w:w="65" w:type="dxa"/>
              <w:left w:w="80" w:type="dxa"/>
              <w:right w:w="80" w:type="dxa"/>
            </w:tcMar>
            <w:shd w:fill="F8FAFC"/>
          </w:tcPr>
          <w:p>
            <w:pPr>
              <w:spacing w:before="0" w:after="0"/>
            </w:pPr>
            <w:r>
              <w:rPr>
                <w:rFonts w:ascii="宋体" w:hAnsi="宋体"/>
                <w:sz w:val="17"/>
              </w:rPr>
              <w:t>与 DD_Late 协同</w:t>
            </w:r>
          </w:p>
        </w:tc>
        <w:tc>
          <w:tcPr>
            <w:tcW w:type="dxa" w:w="1632"/>
            <w:tcMar>
              <w:top w:w="65" w:type="dxa"/>
              <w:bottom w:w="65" w:type="dxa"/>
              <w:left w:w="80" w:type="dxa"/>
              <w:right w:w="80" w:type="dxa"/>
            </w:tcMar>
            <w:shd w:fill="F8FAFC"/>
          </w:tcPr>
          <w:p>
            <w:pPr>
              <w:spacing w:before="0" w:after="0"/>
            </w:pPr>
            <w:r>
              <w:rPr>
                <w:rFonts w:ascii="宋体" w:hAnsi="宋体"/>
                <w:sz w:val="17"/>
              </w:rPr>
              <w:t>纤维蛋白网络构建的基石，过高促进血栓机化</w:t>
            </w:r>
          </w:p>
        </w:tc>
      </w:tr>
      <w:tr>
        <w:tc>
          <w:tcPr>
            <w:tcW w:type="dxa" w:w="1632"/>
            <w:tcMar>
              <w:top w:w="65" w:type="dxa"/>
              <w:bottom w:w="65" w:type="dxa"/>
              <w:left w:w="80" w:type="dxa"/>
              <w:right w:w="80" w:type="dxa"/>
            </w:tcMar>
          </w:tcPr>
          <w:p>
            <w:pPr>
              <w:spacing w:before="0" w:after="0"/>
            </w:pPr>
            <w:r>
              <w:rPr>
                <w:rFonts w:ascii="宋体" w:hAnsi="宋体"/>
                <w:b/>
                <w:sz w:val="17"/>
              </w:rPr>
              <w:t>初始白细胞计数 (WBC_D0)</w:t>
            </w:r>
          </w:p>
        </w:tc>
        <w:tc>
          <w:tcPr>
            <w:tcW w:type="dxa" w:w="1632"/>
            <w:tcMar>
              <w:top w:w="65" w:type="dxa"/>
              <w:bottom w:w="65" w:type="dxa"/>
              <w:left w:w="80" w:type="dxa"/>
              <w:right w:w="80" w:type="dxa"/>
            </w:tcMar>
          </w:tcPr>
          <w:p>
            <w:pPr>
              <w:spacing w:before="0" w:after="0"/>
            </w:pPr>
            <w:r>
              <w:rPr>
                <w:rFonts w:ascii="宋体" w:hAnsi="宋体"/>
                <w:sz w:val="17"/>
              </w:rPr>
              <w:t>0.52</w:t>
            </w:r>
          </w:p>
        </w:tc>
        <w:tc>
          <w:tcPr>
            <w:tcW w:type="dxa" w:w="1632"/>
            <w:tcMar>
              <w:top w:w="65" w:type="dxa"/>
              <w:bottom w:w="65" w:type="dxa"/>
              <w:left w:w="80" w:type="dxa"/>
              <w:right w:w="80" w:type="dxa"/>
            </w:tcMar>
          </w:tcPr>
          <w:p>
            <w:pPr>
              <w:spacing w:before="0" w:after="0"/>
            </w:pPr>
            <w:r>
              <w:rPr>
                <w:rFonts w:ascii="宋体" w:hAnsi="宋体"/>
                <w:sz w:val="17"/>
              </w:rPr>
              <w:t>正向 (免疫炎症与NETs)</w:t>
            </w:r>
          </w:p>
        </w:tc>
        <w:tc>
          <w:tcPr>
            <w:tcW w:type="dxa" w:w="1632"/>
            <w:tcMar>
              <w:top w:w="65" w:type="dxa"/>
              <w:bottom w:w="65" w:type="dxa"/>
              <w:left w:w="80" w:type="dxa"/>
              <w:right w:w="80" w:type="dxa"/>
            </w:tcMar>
          </w:tcPr>
          <w:p>
            <w:pPr>
              <w:spacing w:before="0" w:after="0"/>
            </w:pPr>
            <w:r>
              <w:rPr>
                <w:rFonts w:ascii="宋体" w:hAnsi="宋体"/>
                <w:sz w:val="17"/>
              </w:rPr>
              <w:t>&gt; 13.5 × 10⁹/L 时加速血栓形成</w:t>
            </w:r>
          </w:p>
        </w:tc>
        <w:tc>
          <w:tcPr>
            <w:tcW w:type="dxa" w:w="1632"/>
            <w:tcMar>
              <w:top w:w="65" w:type="dxa"/>
              <w:bottom w:w="65" w:type="dxa"/>
              <w:left w:w="80" w:type="dxa"/>
              <w:right w:w="80" w:type="dxa"/>
            </w:tcMar>
          </w:tcPr>
          <w:p>
            <w:pPr>
              <w:spacing w:before="0" w:after="0"/>
            </w:pPr>
            <w:r>
              <w:rPr>
                <w:rFonts w:ascii="宋体" w:hAnsi="宋体"/>
                <w:sz w:val="17"/>
              </w:rPr>
              <w:t>与 DD_D0 协同</w:t>
            </w:r>
          </w:p>
        </w:tc>
        <w:tc>
          <w:tcPr>
            <w:tcW w:type="dxa" w:w="1632"/>
            <w:tcMar>
              <w:top w:w="65" w:type="dxa"/>
              <w:bottom w:w="65" w:type="dxa"/>
              <w:left w:w="80" w:type="dxa"/>
              <w:right w:w="80" w:type="dxa"/>
            </w:tcMar>
          </w:tcPr>
          <w:p>
            <w:pPr>
              <w:spacing w:before="0" w:after="0"/>
            </w:pPr>
            <w:r>
              <w:rPr>
                <w:rFonts w:ascii="宋体" w:hAnsi="宋体"/>
                <w:sz w:val="17"/>
              </w:rPr>
              <w:t>中性粒细胞激活释放 NETs 诱导免疫微血栓</w:t>
            </w:r>
          </w:p>
        </w:tc>
      </w:tr>
      <w:tr>
        <w:tc>
          <w:tcPr>
            <w:tcW w:type="dxa" w:w="1632"/>
            <w:tcMar>
              <w:top w:w="65" w:type="dxa"/>
              <w:bottom w:w="65" w:type="dxa"/>
              <w:left w:w="80" w:type="dxa"/>
              <w:right w:w="80" w:type="dxa"/>
            </w:tcMar>
            <w:shd w:fill="F8FAFC"/>
          </w:tcPr>
          <w:p>
            <w:pPr>
              <w:spacing w:before="0" w:after="0"/>
            </w:pPr>
            <w:r>
              <w:rPr>
                <w:rFonts w:ascii="宋体" w:hAnsi="宋体"/>
                <w:b/>
                <w:sz w:val="17"/>
              </w:rPr>
              <w:t>第 7 天谷丙转氨酶 (ALT_D7)</w:t>
            </w:r>
          </w:p>
        </w:tc>
        <w:tc>
          <w:tcPr>
            <w:tcW w:type="dxa" w:w="1632"/>
            <w:tcMar>
              <w:top w:w="65" w:type="dxa"/>
              <w:bottom w:w="65" w:type="dxa"/>
              <w:left w:w="80" w:type="dxa"/>
              <w:right w:w="80" w:type="dxa"/>
            </w:tcMar>
            <w:shd w:fill="F8FAFC"/>
          </w:tcPr>
          <w:p>
            <w:pPr>
              <w:spacing w:before="0" w:after="0"/>
            </w:pPr>
            <w:r>
              <w:rPr>
                <w:rFonts w:ascii="宋体" w:hAnsi="宋体"/>
                <w:sz w:val="17"/>
              </w:rPr>
              <w:t>0.41</w:t>
            </w:r>
          </w:p>
        </w:tc>
        <w:tc>
          <w:tcPr>
            <w:tcW w:type="dxa" w:w="1632"/>
            <w:tcMar>
              <w:top w:w="65" w:type="dxa"/>
              <w:bottom w:w="65" w:type="dxa"/>
              <w:left w:w="80" w:type="dxa"/>
              <w:right w:w="80" w:type="dxa"/>
            </w:tcMar>
            <w:shd w:fill="F8FAFC"/>
          </w:tcPr>
          <w:p>
            <w:pPr>
              <w:spacing w:before="0" w:after="0"/>
            </w:pPr>
            <w:r>
              <w:rPr>
                <w:rFonts w:ascii="宋体" w:hAnsi="宋体"/>
                <w:sz w:val="17"/>
              </w:rPr>
              <w:t>反向调控 (与肝血流代谢相关)</w:t>
            </w:r>
          </w:p>
        </w:tc>
        <w:tc>
          <w:tcPr>
            <w:tcW w:type="dxa" w:w="1632"/>
            <w:tcMar>
              <w:top w:w="65" w:type="dxa"/>
              <w:bottom w:w="65" w:type="dxa"/>
              <w:left w:w="80" w:type="dxa"/>
              <w:right w:w="80" w:type="dxa"/>
            </w:tcMar>
            <w:shd w:fill="F8FAFC"/>
          </w:tcPr>
          <w:p>
            <w:pPr>
              <w:spacing w:before="0" w:after="0"/>
            </w:pPr>
            <w:r>
              <w:rPr>
                <w:rFonts w:ascii="宋体" w:hAnsi="宋体"/>
                <w:sz w:val="17"/>
              </w:rPr>
              <w:t>&lt; 25.0 U/L 时反映隐匿性淤血</w:t>
            </w:r>
          </w:p>
        </w:tc>
        <w:tc>
          <w:tcPr>
            <w:tcW w:type="dxa" w:w="1632"/>
            <w:tcMar>
              <w:top w:w="65" w:type="dxa"/>
              <w:bottom w:w="65" w:type="dxa"/>
              <w:left w:w="80" w:type="dxa"/>
              <w:right w:w="80" w:type="dxa"/>
            </w:tcMar>
            <w:shd w:fill="F8FAFC"/>
          </w:tcPr>
          <w:p>
            <w:pPr>
              <w:spacing w:before="0" w:after="0"/>
            </w:pPr>
            <w:r>
              <w:rPr>
                <w:rFonts w:ascii="宋体" w:hAnsi="宋体"/>
                <w:sz w:val="17"/>
              </w:rPr>
              <w:t>与 DD_Late 交互</w:t>
            </w:r>
          </w:p>
        </w:tc>
        <w:tc>
          <w:tcPr>
            <w:tcW w:type="dxa" w:w="1632"/>
            <w:tcMar>
              <w:top w:w="65" w:type="dxa"/>
              <w:bottom w:w="65" w:type="dxa"/>
              <w:left w:w="80" w:type="dxa"/>
              <w:right w:w="80" w:type="dxa"/>
            </w:tcMar>
            <w:shd w:fill="F8FAFC"/>
          </w:tcPr>
          <w:p>
            <w:pPr>
              <w:spacing w:before="0" w:after="0"/>
            </w:pPr>
            <w:r>
              <w:rPr>
                <w:rFonts w:ascii="宋体" w:hAnsi="宋体"/>
                <w:sz w:val="17"/>
              </w:rPr>
              <w:t>右心衰竭与肝实质微循环淤滞，凝血因子清除代谢紊乱</w:t>
            </w:r>
          </w:p>
        </w:tc>
      </w:tr>
    </w:tbl>
    <w:p>
      <w:pPr>
        <w:spacing w:after="80"/>
      </w:pPr>
    </w:p>
    <w:p>
      <w:pPr>
        <w:keepNext/>
        <w:spacing w:before="240" w:after="80"/>
      </w:pPr>
      <w:r>
        <w:rPr>
          <w:b/>
          <w:color w:val="1F4E79"/>
          <w:sz w:val="20"/>
        </w:rPr>
        <w:t>表21. D-二聚体在 ECMO 运行期间的动态纵向动力学指标与绝对激增量对比三线表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时间节点与动力学指标</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非血栓组 (Median [IQR])</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血栓组 (Median [IQR])</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Mann-Whitney U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统计学 P 值</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临床动力学特征分析</w:t>
            </w:r>
          </w:p>
        </w:tc>
      </w:tr>
      <w:tr>
        <w:tc>
          <w:tcPr>
            <w:tcW w:type="dxa" w:w="1632"/>
            <w:tcMar>
              <w:top w:w="65" w:type="dxa"/>
              <w:bottom w:w="65" w:type="dxa"/>
              <w:left w:w="80" w:type="dxa"/>
              <w:right w:w="80" w:type="dxa"/>
            </w:tcMar>
            <w:shd w:fill="F8FAFC"/>
          </w:tcPr>
          <w:p>
            <w:pPr>
              <w:spacing w:before="0" w:after="0"/>
            </w:pPr>
            <w:r>
              <w:rPr>
                <w:rFonts w:ascii="宋体" w:hAnsi="宋体"/>
                <w:b/>
                <w:sz w:val="17"/>
              </w:rPr>
              <w:t>上机前初始值 (Day 0, μg/mL)</w:t>
            </w:r>
          </w:p>
        </w:tc>
        <w:tc>
          <w:tcPr>
            <w:tcW w:type="dxa" w:w="1632"/>
            <w:tcMar>
              <w:top w:w="65" w:type="dxa"/>
              <w:bottom w:w="65" w:type="dxa"/>
              <w:left w:w="80" w:type="dxa"/>
              <w:right w:w="80" w:type="dxa"/>
            </w:tcMar>
            <w:shd w:fill="F8FAFC"/>
          </w:tcPr>
          <w:p>
            <w:pPr>
              <w:spacing w:before="0" w:after="0"/>
            </w:pPr>
            <w:r>
              <w:rPr>
                <w:rFonts w:ascii="宋体" w:hAnsi="宋体"/>
                <w:sz w:val="17"/>
              </w:rPr>
              <w:t>2.45 [1.12 - 5.80]</w:t>
            </w:r>
          </w:p>
        </w:tc>
        <w:tc>
          <w:tcPr>
            <w:tcW w:type="dxa" w:w="1632"/>
            <w:tcMar>
              <w:top w:w="65" w:type="dxa"/>
              <w:bottom w:w="65" w:type="dxa"/>
              <w:left w:w="80" w:type="dxa"/>
              <w:right w:w="80" w:type="dxa"/>
            </w:tcMar>
            <w:shd w:fill="F8FAFC"/>
          </w:tcPr>
          <w:p>
            <w:pPr>
              <w:spacing w:before="0" w:after="0"/>
            </w:pPr>
            <w:r>
              <w:rPr>
                <w:rFonts w:ascii="宋体" w:hAnsi="宋体"/>
                <w:sz w:val="17"/>
              </w:rPr>
              <w:t>6.85 [3.20 - 15.60]</w:t>
            </w:r>
          </w:p>
        </w:tc>
        <w:tc>
          <w:tcPr>
            <w:tcW w:type="dxa" w:w="1632"/>
            <w:tcMar>
              <w:top w:w="65" w:type="dxa"/>
              <w:bottom w:w="65" w:type="dxa"/>
              <w:left w:w="80" w:type="dxa"/>
              <w:right w:w="80" w:type="dxa"/>
            </w:tcMar>
            <w:shd w:fill="F8FAFC"/>
          </w:tcPr>
          <w:p>
            <w:pPr>
              <w:spacing w:before="0" w:after="0"/>
            </w:pPr>
            <w:r>
              <w:rPr>
                <w:rFonts w:ascii="宋体" w:hAnsi="宋体"/>
                <w:sz w:val="17"/>
              </w:rPr>
              <w:t>1450.5</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初始高凝基线差异显著</w:t>
            </w:r>
          </w:p>
        </w:tc>
      </w:tr>
      <w:tr>
        <w:tc>
          <w:tcPr>
            <w:tcW w:type="dxa" w:w="1632"/>
            <w:tcMar>
              <w:top w:w="65" w:type="dxa"/>
              <w:bottom w:w="65" w:type="dxa"/>
              <w:left w:w="80" w:type="dxa"/>
              <w:right w:w="80" w:type="dxa"/>
            </w:tcMar>
          </w:tcPr>
          <w:p>
            <w:pPr>
              <w:spacing w:before="0" w:after="0"/>
            </w:pPr>
            <w:r>
              <w:rPr>
                <w:rFonts w:ascii="宋体" w:hAnsi="宋体"/>
                <w:b/>
                <w:sz w:val="17"/>
              </w:rPr>
              <w:t>第 2 天水平 (Day 2, μg/mL)</w:t>
            </w:r>
          </w:p>
        </w:tc>
        <w:tc>
          <w:tcPr>
            <w:tcW w:type="dxa" w:w="1632"/>
            <w:tcMar>
              <w:top w:w="65" w:type="dxa"/>
              <w:bottom w:w="65" w:type="dxa"/>
              <w:left w:w="80" w:type="dxa"/>
              <w:right w:w="80" w:type="dxa"/>
            </w:tcMar>
          </w:tcPr>
          <w:p>
            <w:pPr>
              <w:spacing w:before="0" w:after="0"/>
            </w:pPr>
            <w:r>
              <w:rPr>
                <w:rFonts w:ascii="宋体" w:hAnsi="宋体"/>
                <w:sz w:val="17"/>
              </w:rPr>
              <w:t>3.10 [1.50 - 6.20]</w:t>
            </w:r>
          </w:p>
        </w:tc>
        <w:tc>
          <w:tcPr>
            <w:tcW w:type="dxa" w:w="1632"/>
            <w:tcMar>
              <w:top w:w="65" w:type="dxa"/>
              <w:bottom w:w="65" w:type="dxa"/>
              <w:left w:w="80" w:type="dxa"/>
              <w:right w:w="80" w:type="dxa"/>
            </w:tcMar>
          </w:tcPr>
          <w:p>
            <w:pPr>
              <w:spacing w:before="0" w:after="0"/>
            </w:pPr>
            <w:r>
              <w:rPr>
                <w:rFonts w:ascii="宋体" w:hAnsi="宋体"/>
                <w:sz w:val="17"/>
              </w:rPr>
              <w:t>9.50 [4.80 - 18.20]</w:t>
            </w:r>
          </w:p>
        </w:tc>
        <w:tc>
          <w:tcPr>
            <w:tcW w:type="dxa" w:w="1632"/>
            <w:tcMar>
              <w:top w:w="65" w:type="dxa"/>
              <w:bottom w:w="65" w:type="dxa"/>
              <w:left w:w="80" w:type="dxa"/>
              <w:right w:w="80" w:type="dxa"/>
            </w:tcMar>
          </w:tcPr>
          <w:p>
            <w:pPr>
              <w:spacing w:before="0" w:after="0"/>
            </w:pPr>
            <w:r>
              <w:rPr>
                <w:rFonts w:ascii="宋体" w:hAnsi="宋体"/>
                <w:sz w:val="17"/>
              </w:rPr>
              <w:t>1380.0</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早期血栓微聚集团块形成加速</w:t>
            </w:r>
          </w:p>
        </w:tc>
      </w:tr>
      <w:tr>
        <w:tc>
          <w:tcPr>
            <w:tcW w:type="dxa" w:w="1632"/>
            <w:tcMar>
              <w:top w:w="65" w:type="dxa"/>
              <w:bottom w:w="65" w:type="dxa"/>
              <w:left w:w="80" w:type="dxa"/>
              <w:right w:w="80" w:type="dxa"/>
            </w:tcMar>
            <w:shd w:fill="F8FAFC"/>
          </w:tcPr>
          <w:p>
            <w:pPr>
              <w:spacing w:before="0" w:after="0"/>
            </w:pPr>
            <w:r>
              <w:rPr>
                <w:rFonts w:ascii="宋体" w:hAnsi="宋体"/>
                <w:b/>
                <w:sz w:val="17"/>
              </w:rPr>
              <w:t>第 7 天后期水平 (Day 7, μg/mL)</w:t>
            </w:r>
          </w:p>
        </w:tc>
        <w:tc>
          <w:tcPr>
            <w:tcW w:type="dxa" w:w="1632"/>
            <w:tcMar>
              <w:top w:w="65" w:type="dxa"/>
              <w:bottom w:w="65" w:type="dxa"/>
              <w:left w:w="80" w:type="dxa"/>
              <w:right w:w="80" w:type="dxa"/>
            </w:tcMar>
            <w:shd w:fill="F8FAFC"/>
          </w:tcPr>
          <w:p>
            <w:pPr>
              <w:spacing w:before="0" w:after="0"/>
            </w:pPr>
            <w:r>
              <w:rPr>
                <w:rFonts w:ascii="宋体" w:hAnsi="宋体"/>
                <w:sz w:val="17"/>
              </w:rPr>
              <w:t>4.12 [2.05 - 8.90]</w:t>
            </w:r>
          </w:p>
        </w:tc>
        <w:tc>
          <w:tcPr>
            <w:tcW w:type="dxa" w:w="1632"/>
            <w:tcMar>
              <w:top w:w="65" w:type="dxa"/>
              <w:bottom w:w="65" w:type="dxa"/>
              <w:left w:w="80" w:type="dxa"/>
              <w:right w:w="80" w:type="dxa"/>
            </w:tcMar>
            <w:shd w:fill="F8FAFC"/>
          </w:tcPr>
          <w:p>
            <w:pPr>
              <w:spacing w:before="0" w:after="0"/>
            </w:pPr>
            <w:r>
              <w:rPr>
                <w:rFonts w:ascii="宋体" w:hAnsi="宋体"/>
                <w:sz w:val="17"/>
              </w:rPr>
              <w:t>18.40 [8.50 - 32.60]</w:t>
            </w:r>
          </w:p>
        </w:tc>
        <w:tc>
          <w:tcPr>
            <w:tcW w:type="dxa" w:w="1632"/>
            <w:tcMar>
              <w:top w:w="65" w:type="dxa"/>
              <w:bottom w:w="65" w:type="dxa"/>
              <w:left w:w="80" w:type="dxa"/>
              <w:right w:w="80" w:type="dxa"/>
            </w:tcMar>
            <w:shd w:fill="F8FAFC"/>
          </w:tcPr>
          <w:p>
            <w:pPr>
              <w:spacing w:before="0" w:after="0"/>
            </w:pPr>
            <w:r>
              <w:rPr>
                <w:rFonts w:ascii="宋体" w:hAnsi="宋体"/>
                <w:sz w:val="17"/>
              </w:rPr>
              <w:t>1124.0</w:t>
            </w:r>
          </w:p>
        </w:tc>
        <w:tc>
          <w:tcPr>
            <w:tcW w:type="dxa" w:w="1632"/>
            <w:tcMar>
              <w:top w:w="65" w:type="dxa"/>
              <w:bottom w:w="65" w:type="dxa"/>
              <w:left w:w="80" w:type="dxa"/>
              <w:right w:w="80" w:type="dxa"/>
            </w:tcMar>
            <w:shd w:fill="F8FAFC"/>
          </w:tcPr>
          <w:p>
            <w:pPr>
              <w:spacing w:before="0" w:after="0"/>
            </w:pPr>
            <w:r>
              <w:rPr>
                <w:rFonts w:ascii="宋体" w:hAnsi="宋体"/>
                <w:b/>
                <w:color w:val="D9534F"/>
                <w:sz w:val="17"/>
              </w:rPr>
              <w:t>&lt; 0.0001****</w:t>
            </w:r>
          </w:p>
        </w:tc>
        <w:tc>
          <w:tcPr>
            <w:tcW w:type="dxa" w:w="1632"/>
            <w:tcMar>
              <w:top w:w="65" w:type="dxa"/>
              <w:bottom w:w="65" w:type="dxa"/>
              <w:left w:w="80" w:type="dxa"/>
              <w:right w:w="80" w:type="dxa"/>
            </w:tcMar>
            <w:shd w:fill="F8FAFC"/>
          </w:tcPr>
          <w:p>
            <w:pPr>
              <w:spacing w:before="0" w:after="0"/>
            </w:pPr>
            <w:r>
              <w:rPr>
                <w:rFonts w:ascii="宋体" w:hAnsi="宋体"/>
                <w:sz w:val="17"/>
              </w:rPr>
              <w:t>血栓组出现剧烈的继发性纤溶暴发</w:t>
            </w:r>
          </w:p>
        </w:tc>
      </w:tr>
      <w:tr>
        <w:tc>
          <w:tcPr>
            <w:tcW w:type="dxa" w:w="1632"/>
            <w:tcMar>
              <w:top w:w="65" w:type="dxa"/>
              <w:bottom w:w="65" w:type="dxa"/>
              <w:left w:w="80" w:type="dxa"/>
              <w:right w:w="80" w:type="dxa"/>
            </w:tcMar>
          </w:tcPr>
          <w:p>
            <w:pPr>
              <w:spacing w:before="0" w:after="0"/>
            </w:pPr>
            <w:r>
              <w:rPr>
                <w:rFonts w:ascii="宋体" w:hAnsi="宋体"/>
                <w:b/>
                <w:sz w:val="17"/>
              </w:rPr>
              <w:t>绝对激增幅度 (ΔDD = Day7 - Day0)</w:t>
            </w:r>
          </w:p>
        </w:tc>
        <w:tc>
          <w:tcPr>
            <w:tcW w:type="dxa" w:w="1632"/>
            <w:tcMar>
              <w:top w:w="65" w:type="dxa"/>
              <w:bottom w:w="65" w:type="dxa"/>
              <w:left w:w="80" w:type="dxa"/>
              <w:right w:w="80" w:type="dxa"/>
            </w:tcMar>
          </w:tcPr>
          <w:p>
            <w:pPr>
              <w:spacing w:before="0" w:after="0"/>
            </w:pPr>
            <w:r>
              <w:rPr>
                <w:rFonts w:ascii="宋体" w:hAnsi="宋体"/>
                <w:sz w:val="17"/>
              </w:rPr>
              <w:t>+1.25 [0.40 - 2.80]</w:t>
            </w:r>
          </w:p>
        </w:tc>
        <w:tc>
          <w:tcPr>
            <w:tcW w:type="dxa" w:w="1632"/>
            <w:tcMar>
              <w:top w:w="65" w:type="dxa"/>
              <w:bottom w:w="65" w:type="dxa"/>
              <w:left w:w="80" w:type="dxa"/>
              <w:right w:w="80" w:type="dxa"/>
            </w:tcMar>
          </w:tcPr>
          <w:p>
            <w:pPr>
              <w:spacing w:before="0" w:after="0"/>
            </w:pPr>
            <w:r>
              <w:rPr>
                <w:rFonts w:ascii="宋体" w:hAnsi="宋体"/>
                <w:sz w:val="17"/>
              </w:rPr>
              <w:t>+10.80 [4.20 - 21.50]</w:t>
            </w:r>
          </w:p>
        </w:tc>
        <w:tc>
          <w:tcPr>
            <w:tcW w:type="dxa" w:w="1632"/>
            <w:tcMar>
              <w:top w:w="65" w:type="dxa"/>
              <w:bottom w:w="65" w:type="dxa"/>
              <w:left w:w="80" w:type="dxa"/>
              <w:right w:w="80" w:type="dxa"/>
            </w:tcMar>
          </w:tcPr>
          <w:p>
            <w:pPr>
              <w:spacing w:before="0" w:after="0"/>
            </w:pPr>
            <w:r>
              <w:rPr>
                <w:rFonts w:ascii="宋体" w:hAnsi="宋体"/>
                <w:sz w:val="17"/>
              </w:rPr>
              <w:t>980.5</w:t>
            </w:r>
          </w:p>
        </w:tc>
        <w:tc>
          <w:tcPr>
            <w:tcW w:type="dxa" w:w="1632"/>
            <w:tcMar>
              <w:top w:w="65" w:type="dxa"/>
              <w:bottom w:w="65" w:type="dxa"/>
              <w:left w:w="80" w:type="dxa"/>
              <w:right w:w="80" w:type="dxa"/>
            </w:tcMar>
          </w:tcPr>
          <w:p>
            <w:pPr>
              <w:spacing w:before="0" w:after="0"/>
            </w:pPr>
            <w:r>
              <w:rPr>
                <w:rFonts w:ascii="宋体" w:hAnsi="宋体"/>
                <w:b/>
                <w:color w:val="D9534F"/>
                <w:sz w:val="17"/>
              </w:rPr>
              <w:t>&lt; 0.0001****</w:t>
            </w:r>
          </w:p>
        </w:tc>
        <w:tc>
          <w:tcPr>
            <w:tcW w:type="dxa" w:w="1632"/>
            <w:tcMar>
              <w:top w:w="65" w:type="dxa"/>
              <w:bottom w:w="65" w:type="dxa"/>
              <w:left w:w="80" w:type="dxa"/>
              <w:right w:w="80" w:type="dxa"/>
            </w:tcMar>
          </w:tcPr>
          <w:p>
            <w:pPr>
              <w:spacing w:before="0" w:after="0"/>
            </w:pPr>
            <w:r>
              <w:rPr>
                <w:rFonts w:ascii="宋体" w:hAnsi="宋体"/>
                <w:sz w:val="17"/>
              </w:rPr>
              <w:t>激增幅度高达 8.64 倍，是血栓形成的特征指纹</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fig15_shap_interpretability_panel.png"/>
                    <pic:cNvPicPr/>
                  </pic:nvPicPr>
                  <pic:blipFill>
                    <a:blip r:embed="rId24"/>
                    <a:stretch>
                      <a:fillRect/>
                    </a:stretch>
                  </pic:blipFill>
                  <pic:spPr>
                    <a:xfrm>
                      <a:off x="0" y="0"/>
                      <a:ext cx="5669280" cy="3668358"/>
                    </a:xfrm>
                    <a:prstGeom prst="rect"/>
                  </pic:spPr>
                </pic:pic>
              </a:graphicData>
            </a:graphic>
          </wp:inline>
        </w:drawing>
      </w:r>
    </w:p>
    <w:p>
      <w:pPr>
        <w:spacing w:before="40" w:after="200"/>
        <w:jc w:val="center"/>
      </w:pPr>
      <w:r>
        <w:rPr>
          <w:i/>
          <w:color w:val="646E78"/>
          <w:sz w:val="17"/>
        </w:rPr>
        <w:t>图15. 无碰撞 SHAP 全景画卷：(A) 全局特征重要性条形图；(B) 特征影响蜂群图 (Beeswarm)；(C) 典型高危患者浮动阶梯瀑布图；(D) 典型低危患者浮动阶梯瀑布图</w:t>
      </w:r>
    </w:p>
    <w:p>
      <w:pPr>
        <w:keepNext/>
        <w:spacing w:before="160" w:after="80"/>
        <w:jc w:val="center"/>
      </w:pPr>
    </w:p>
    <w:p>
      <w:r>
        <w:drawing>
          <wp:inline xmlns:a="http://schemas.openxmlformats.org/drawingml/2006/main" xmlns:pic="http://schemas.openxmlformats.org/drawingml/2006/picture">
            <wp:extent cx="5669280" cy="2105733"/>
            <wp:docPr id="17" name="Picture 17"/>
            <wp:cNvGraphicFramePr>
              <a:graphicFrameLocks noChangeAspect="1"/>
            </wp:cNvGraphicFramePr>
            <a:graphic>
              <a:graphicData uri="http://schemas.openxmlformats.org/drawingml/2006/picture">
                <pic:pic>
                  <pic:nvPicPr>
                    <pic:cNvPr id="0" name="fig16_shap_dependence_interactions.png"/>
                    <pic:cNvPicPr/>
                  </pic:nvPicPr>
                  <pic:blipFill>
                    <a:blip r:embed="rId25"/>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图16. SHAP 双变量特征依赖与非线性交互作用图（展现 D-二聚体与白细胞、纤维蛋白原的协同增强效应）</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17幅科研全景图谱画廊（SCI Visualizations Atlas）</w:t>
        <w:br/>
        <w:t xml:space="preserve">   - 结构化归档 17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40" w:after="80"/>
      </w:pPr>
      <w:r>
        <w:rPr>
          <w:b/>
          <w:color w:val="1F4E79"/>
          <w:sz w:val="20"/>
        </w:rPr>
        <w:t>表22.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c>
          <w:tcPr>
            <w:tcW w:type="dxa" w:w="1632"/>
            <w:tcMar>
              <w:top w:w="65" w:type="dxa"/>
              <w:bottom w:w="65" w:type="dxa"/>
              <w:left w:w="80" w:type="dxa"/>
              <w:right w:w="80" w:type="dxa"/>
            </w:tcMar>
            <w:shd w:fill="1F4E79"/>
          </w:tcPr>
          <w:p>
            <w:pPr>
              <w:spacing w:before="0" w:after="0"/>
            </w:pPr>
            <w:r>
              <w:rPr>
                <w:rFonts w:ascii="宋体" w:hAnsi="宋体"/>
                <w:b/>
                <w:color w:val="FFFFFF"/>
                <w:sz w:val="17"/>
              </w:rPr>
              <w:t>血栓预测风险分层</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预测概率区间 (P)</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风险等级徽标 (Badge)</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推荐下肢多普勒超声监测频次</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预防性抗凝剂量调整建议</w:t>
            </w:r>
          </w:p>
        </w:tc>
        <w:tc>
          <w:tcPr>
            <w:tcW w:type="dxa" w:w="1632"/>
            <w:tcMar>
              <w:top w:w="65" w:type="dxa"/>
              <w:bottom w:w="65" w:type="dxa"/>
              <w:left w:w="80" w:type="dxa"/>
              <w:right w:w="80" w:type="dxa"/>
            </w:tcMar>
            <w:shd w:fill="1F4E79"/>
          </w:tcPr>
          <w:p>
            <w:pPr>
              <w:spacing w:before="0" w:after="0"/>
            </w:pPr>
            <w:r>
              <w:rPr>
                <w:rFonts w:ascii="宋体" w:hAnsi="宋体"/>
                <w:b/>
                <w:color w:val="FFFFFF"/>
                <w:sz w:val="17"/>
              </w:rPr>
              <w:t>重症专科处置与预警预案</w:t>
            </w:r>
          </w:p>
        </w:tc>
      </w:tr>
      <w:tr>
        <w:tc>
          <w:tcPr>
            <w:tcW w:type="dxa" w:w="1632"/>
            <w:tcMar>
              <w:top w:w="65" w:type="dxa"/>
              <w:bottom w:w="65" w:type="dxa"/>
              <w:left w:w="80" w:type="dxa"/>
              <w:right w:w="80" w:type="dxa"/>
            </w:tcMar>
            <w:shd w:fill="F8FAFC"/>
          </w:tcPr>
          <w:p>
            <w:pPr>
              <w:spacing w:before="0" w:after="0"/>
            </w:pPr>
            <w:r>
              <w:rPr>
                <w:rFonts w:ascii="宋体" w:hAnsi="宋体"/>
                <w:b/>
                <w:sz w:val="17"/>
              </w:rPr>
              <w:t>极低风险 (Minimal)</w:t>
            </w:r>
          </w:p>
        </w:tc>
        <w:tc>
          <w:tcPr>
            <w:tcW w:type="dxa" w:w="1632"/>
            <w:tcMar>
              <w:top w:w="65" w:type="dxa"/>
              <w:bottom w:w="65" w:type="dxa"/>
              <w:left w:w="80" w:type="dxa"/>
              <w:right w:w="80" w:type="dxa"/>
            </w:tcMar>
            <w:shd w:fill="F8FAFC"/>
          </w:tcPr>
          <w:p>
            <w:pPr>
              <w:spacing w:before="0" w:after="0"/>
            </w:pPr>
            <w:r>
              <w:rPr>
                <w:rFonts w:ascii="宋体" w:hAnsi="宋体"/>
                <w:sz w:val="17"/>
              </w:rPr>
              <w:t>&lt; 10.0%</w:t>
            </w:r>
          </w:p>
        </w:tc>
        <w:tc>
          <w:tcPr>
            <w:tcW w:type="dxa" w:w="1632"/>
            <w:tcMar>
              <w:top w:w="65" w:type="dxa"/>
              <w:bottom w:w="65" w:type="dxa"/>
              <w:left w:w="80" w:type="dxa"/>
              <w:right w:w="80" w:type="dxa"/>
            </w:tcMar>
            <w:shd w:fill="F8FAFC"/>
          </w:tcPr>
          <w:p>
            <w:pPr>
              <w:spacing w:before="0" w:after="0"/>
            </w:pPr>
            <w:r>
              <w:rPr>
                <w:rFonts w:ascii="宋体" w:hAnsi="宋体"/>
                <w:sz w:val="17"/>
              </w:rPr>
              <w:t>🟢 极低危 (安全绿)</w:t>
            </w:r>
          </w:p>
        </w:tc>
        <w:tc>
          <w:tcPr>
            <w:tcW w:type="dxa" w:w="1632"/>
            <w:tcMar>
              <w:top w:w="65" w:type="dxa"/>
              <w:bottom w:w="65" w:type="dxa"/>
              <w:left w:w="80" w:type="dxa"/>
              <w:right w:w="80" w:type="dxa"/>
            </w:tcMar>
            <w:shd w:fill="F8FAFC"/>
          </w:tcPr>
          <w:p>
            <w:pPr>
              <w:spacing w:before="0" w:after="0"/>
            </w:pPr>
            <w:r>
              <w:rPr>
                <w:rFonts w:ascii="宋体" w:hAnsi="宋体"/>
                <w:sz w:val="17"/>
              </w:rPr>
              <w:t>每 5 ~ 7 天复查 1 次</w:t>
            </w:r>
          </w:p>
        </w:tc>
        <w:tc>
          <w:tcPr>
            <w:tcW w:type="dxa" w:w="1632"/>
            <w:tcMar>
              <w:top w:w="65" w:type="dxa"/>
              <w:bottom w:w="65" w:type="dxa"/>
              <w:left w:w="80" w:type="dxa"/>
              <w:right w:w="80" w:type="dxa"/>
            </w:tcMar>
            <w:shd w:fill="F8FAFC"/>
          </w:tcPr>
          <w:p>
            <w:pPr>
              <w:spacing w:before="0" w:after="0"/>
            </w:pPr>
            <w:r>
              <w:rPr>
                <w:rFonts w:ascii="宋体" w:hAnsi="宋体"/>
                <w:sz w:val="17"/>
              </w:rPr>
              <w:t>常规剂量普通肝素维持 (APTT 50-60s)</w:t>
            </w:r>
          </w:p>
        </w:tc>
        <w:tc>
          <w:tcPr>
            <w:tcW w:type="dxa" w:w="1632"/>
            <w:tcMar>
              <w:top w:w="65" w:type="dxa"/>
              <w:bottom w:w="65" w:type="dxa"/>
              <w:left w:w="80" w:type="dxa"/>
              <w:right w:w="80" w:type="dxa"/>
            </w:tcMar>
            <w:shd w:fill="F8FAFC"/>
          </w:tcPr>
          <w:p>
            <w:pPr>
              <w:spacing w:before="0" w:after="0"/>
            </w:pPr>
            <w:r>
              <w:rPr>
                <w:rFonts w:ascii="宋体" w:hAnsi="宋体"/>
                <w:sz w:val="17"/>
              </w:rPr>
              <w:t>避免盲目过度抗凝引发颅内或术野大出血</w:t>
            </w:r>
          </w:p>
        </w:tc>
      </w:tr>
      <w:tr>
        <w:tc>
          <w:tcPr>
            <w:tcW w:type="dxa" w:w="1632"/>
            <w:tcMar>
              <w:top w:w="65" w:type="dxa"/>
              <w:bottom w:w="65" w:type="dxa"/>
              <w:left w:w="80" w:type="dxa"/>
              <w:right w:w="80" w:type="dxa"/>
            </w:tcMar>
          </w:tcPr>
          <w:p>
            <w:pPr>
              <w:spacing w:before="0" w:after="0"/>
            </w:pPr>
            <w:r>
              <w:rPr>
                <w:rFonts w:ascii="宋体" w:hAnsi="宋体"/>
                <w:b/>
                <w:sz w:val="17"/>
              </w:rPr>
              <w:t>低度风险 (Low)</w:t>
            </w:r>
          </w:p>
        </w:tc>
        <w:tc>
          <w:tcPr>
            <w:tcW w:type="dxa" w:w="1632"/>
            <w:tcMar>
              <w:top w:w="65" w:type="dxa"/>
              <w:bottom w:w="65" w:type="dxa"/>
              <w:left w:w="80" w:type="dxa"/>
              <w:right w:w="80" w:type="dxa"/>
            </w:tcMar>
          </w:tcPr>
          <w:p>
            <w:pPr>
              <w:spacing w:before="0" w:after="0"/>
            </w:pPr>
            <w:r>
              <w:rPr>
                <w:rFonts w:ascii="宋体" w:hAnsi="宋体"/>
                <w:sz w:val="17"/>
              </w:rPr>
              <w:t>10.0% ~ 25.0%</w:t>
            </w:r>
          </w:p>
        </w:tc>
        <w:tc>
          <w:tcPr>
            <w:tcW w:type="dxa" w:w="1632"/>
            <w:tcMar>
              <w:top w:w="65" w:type="dxa"/>
              <w:bottom w:w="65" w:type="dxa"/>
              <w:left w:w="80" w:type="dxa"/>
              <w:right w:w="80" w:type="dxa"/>
            </w:tcMar>
          </w:tcPr>
          <w:p>
            <w:pPr>
              <w:spacing w:before="0" w:after="0"/>
            </w:pPr>
            <w:r>
              <w:rPr>
                <w:rFonts w:ascii="宋体" w:hAnsi="宋体"/>
                <w:sz w:val="17"/>
              </w:rPr>
              <w:t>🔵 低危 (平稳蓝)</w:t>
            </w:r>
          </w:p>
        </w:tc>
        <w:tc>
          <w:tcPr>
            <w:tcW w:type="dxa" w:w="1632"/>
            <w:tcMar>
              <w:top w:w="65" w:type="dxa"/>
              <w:bottom w:w="65" w:type="dxa"/>
              <w:left w:w="80" w:type="dxa"/>
              <w:right w:w="80" w:type="dxa"/>
            </w:tcMar>
          </w:tcPr>
          <w:p>
            <w:pPr>
              <w:spacing w:before="0" w:after="0"/>
            </w:pPr>
            <w:r>
              <w:rPr>
                <w:rFonts w:ascii="宋体" w:hAnsi="宋体"/>
                <w:sz w:val="17"/>
              </w:rPr>
              <w:t>每 3 ~ 4 天复查 1 次</w:t>
            </w:r>
          </w:p>
        </w:tc>
        <w:tc>
          <w:tcPr>
            <w:tcW w:type="dxa" w:w="1632"/>
            <w:tcMar>
              <w:top w:w="65" w:type="dxa"/>
              <w:bottom w:w="65" w:type="dxa"/>
              <w:left w:w="80" w:type="dxa"/>
              <w:right w:w="80" w:type="dxa"/>
            </w:tcMar>
          </w:tcPr>
          <w:p>
            <w:pPr>
              <w:spacing w:before="0" w:after="0"/>
            </w:pPr>
            <w:r>
              <w:rPr>
                <w:rFonts w:ascii="宋体" w:hAnsi="宋体"/>
                <w:sz w:val="17"/>
              </w:rPr>
              <w:t>标准预防性抗凝，监测抗凝血酶 III 活性</w:t>
            </w:r>
          </w:p>
        </w:tc>
        <w:tc>
          <w:tcPr>
            <w:tcW w:type="dxa" w:w="1632"/>
            <w:tcMar>
              <w:top w:w="65" w:type="dxa"/>
              <w:bottom w:w="65" w:type="dxa"/>
              <w:left w:w="80" w:type="dxa"/>
              <w:right w:w="80" w:type="dxa"/>
            </w:tcMar>
          </w:tcPr>
          <w:p>
            <w:pPr>
              <w:spacing w:before="0" w:after="0"/>
            </w:pPr>
            <w:r>
              <w:rPr>
                <w:rFonts w:ascii="宋体" w:hAnsi="宋体"/>
                <w:sz w:val="17"/>
              </w:rPr>
              <w:t>动态监测 D-二聚体激增趋势与肢体皮温</w:t>
            </w:r>
          </w:p>
        </w:tc>
      </w:tr>
      <w:tr>
        <w:tc>
          <w:tcPr>
            <w:tcW w:type="dxa" w:w="1632"/>
            <w:tcMar>
              <w:top w:w="65" w:type="dxa"/>
              <w:bottom w:w="65" w:type="dxa"/>
              <w:left w:w="80" w:type="dxa"/>
              <w:right w:w="80" w:type="dxa"/>
            </w:tcMar>
            <w:shd w:fill="F8FAFC"/>
          </w:tcPr>
          <w:p>
            <w:pPr>
              <w:spacing w:before="0" w:after="0"/>
            </w:pPr>
            <w:r>
              <w:rPr>
                <w:rFonts w:ascii="宋体" w:hAnsi="宋体"/>
                <w:b/>
                <w:sz w:val="17"/>
              </w:rPr>
              <w:t>中度风险 (Moderate)</w:t>
            </w:r>
          </w:p>
        </w:tc>
        <w:tc>
          <w:tcPr>
            <w:tcW w:type="dxa" w:w="1632"/>
            <w:tcMar>
              <w:top w:w="65" w:type="dxa"/>
              <w:bottom w:w="65" w:type="dxa"/>
              <w:left w:w="80" w:type="dxa"/>
              <w:right w:w="80" w:type="dxa"/>
            </w:tcMar>
            <w:shd w:fill="F8FAFC"/>
          </w:tcPr>
          <w:p>
            <w:pPr>
              <w:spacing w:before="0" w:after="0"/>
            </w:pPr>
            <w:r>
              <w:rPr>
                <w:rFonts w:ascii="宋体" w:hAnsi="宋体"/>
                <w:sz w:val="17"/>
              </w:rPr>
              <w:t>25.0% ~ 50.0%</w:t>
            </w:r>
          </w:p>
        </w:tc>
        <w:tc>
          <w:tcPr>
            <w:tcW w:type="dxa" w:w="1632"/>
            <w:tcMar>
              <w:top w:w="65" w:type="dxa"/>
              <w:bottom w:w="65" w:type="dxa"/>
              <w:left w:w="80" w:type="dxa"/>
              <w:right w:w="80" w:type="dxa"/>
            </w:tcMar>
            <w:shd w:fill="F8FAFC"/>
          </w:tcPr>
          <w:p>
            <w:pPr>
              <w:spacing w:before="0" w:after="0"/>
            </w:pPr>
            <w:r>
              <w:rPr>
                <w:rFonts w:ascii="宋体" w:hAnsi="宋体"/>
                <w:sz w:val="17"/>
              </w:rPr>
              <w:t>🟠 中危 (警示橙)</w:t>
            </w:r>
          </w:p>
        </w:tc>
        <w:tc>
          <w:tcPr>
            <w:tcW w:type="dxa" w:w="1632"/>
            <w:tcMar>
              <w:top w:w="65" w:type="dxa"/>
              <w:bottom w:w="65" w:type="dxa"/>
              <w:left w:w="80" w:type="dxa"/>
              <w:right w:w="80" w:type="dxa"/>
            </w:tcMar>
            <w:shd w:fill="F8FAFC"/>
          </w:tcPr>
          <w:p>
            <w:pPr>
              <w:spacing w:before="0" w:after="0"/>
            </w:pPr>
            <w:r>
              <w:rPr>
                <w:rFonts w:ascii="宋体" w:hAnsi="宋体"/>
                <w:sz w:val="17"/>
              </w:rPr>
              <w:t>每 48 小时床旁筛查 1 次</w:t>
            </w:r>
          </w:p>
        </w:tc>
        <w:tc>
          <w:tcPr>
            <w:tcW w:type="dxa" w:w="1632"/>
            <w:tcMar>
              <w:top w:w="65" w:type="dxa"/>
              <w:bottom w:w="65" w:type="dxa"/>
              <w:left w:w="80" w:type="dxa"/>
              <w:right w:w="80" w:type="dxa"/>
            </w:tcMar>
            <w:shd w:fill="F8FAFC"/>
          </w:tcPr>
          <w:p>
            <w:pPr>
              <w:spacing w:before="0" w:after="0"/>
            </w:pPr>
            <w:r>
              <w:rPr>
                <w:rFonts w:ascii="宋体" w:hAnsi="宋体"/>
                <w:sz w:val="17"/>
              </w:rPr>
              <w:t>在出血耐受前提下微调抗凝强度 (APTT 60-70s)</w:t>
            </w:r>
          </w:p>
        </w:tc>
        <w:tc>
          <w:tcPr>
            <w:tcW w:type="dxa" w:w="1632"/>
            <w:tcMar>
              <w:top w:w="65" w:type="dxa"/>
              <w:bottom w:w="65" w:type="dxa"/>
              <w:left w:w="80" w:type="dxa"/>
              <w:right w:w="80" w:type="dxa"/>
            </w:tcMar>
            <w:shd w:fill="F8FAFC"/>
          </w:tcPr>
          <w:p>
            <w:pPr>
              <w:spacing w:before="0" w:after="0"/>
            </w:pPr>
            <w:r>
              <w:rPr>
                <w:rFonts w:ascii="宋体" w:hAnsi="宋体"/>
                <w:sz w:val="17"/>
              </w:rPr>
              <w:t>重点排查股静脉插管侧血流淤滞与侧支阻力</w:t>
            </w:r>
          </w:p>
        </w:tc>
      </w:tr>
      <w:tr>
        <w:tc>
          <w:tcPr>
            <w:tcW w:type="dxa" w:w="1632"/>
            <w:tcMar>
              <w:top w:w="65" w:type="dxa"/>
              <w:bottom w:w="65" w:type="dxa"/>
              <w:left w:w="80" w:type="dxa"/>
              <w:right w:w="80" w:type="dxa"/>
            </w:tcMar>
          </w:tcPr>
          <w:p>
            <w:pPr>
              <w:spacing w:before="0" w:after="0"/>
            </w:pPr>
            <w:r>
              <w:rPr>
                <w:rFonts w:ascii="宋体" w:hAnsi="宋体"/>
                <w:b/>
                <w:sz w:val="17"/>
              </w:rPr>
              <w:t>高度危象 (High/Critical)</w:t>
            </w:r>
          </w:p>
        </w:tc>
        <w:tc>
          <w:tcPr>
            <w:tcW w:type="dxa" w:w="1632"/>
            <w:tcMar>
              <w:top w:w="65" w:type="dxa"/>
              <w:bottom w:w="65" w:type="dxa"/>
              <w:left w:w="80" w:type="dxa"/>
              <w:right w:w="80" w:type="dxa"/>
            </w:tcMar>
          </w:tcPr>
          <w:p>
            <w:pPr>
              <w:spacing w:before="0" w:after="0"/>
            </w:pPr>
            <w:r>
              <w:rPr>
                <w:rFonts w:ascii="宋体" w:hAnsi="宋体"/>
                <w:sz w:val="17"/>
              </w:rPr>
              <w:t>≥ 50.0%</w:t>
            </w:r>
          </w:p>
        </w:tc>
        <w:tc>
          <w:tcPr>
            <w:tcW w:type="dxa" w:w="1632"/>
            <w:tcMar>
              <w:top w:w="65" w:type="dxa"/>
              <w:bottom w:w="65" w:type="dxa"/>
              <w:left w:w="80" w:type="dxa"/>
              <w:right w:w="80" w:type="dxa"/>
            </w:tcMar>
          </w:tcPr>
          <w:p>
            <w:pPr>
              <w:spacing w:before="0" w:after="0"/>
            </w:pPr>
            <w:r>
              <w:rPr>
                <w:rFonts w:ascii="宋体" w:hAnsi="宋体"/>
                <w:sz w:val="17"/>
              </w:rPr>
              <w:t>🔴 高危 (危急红)</w:t>
            </w:r>
          </w:p>
        </w:tc>
        <w:tc>
          <w:tcPr>
            <w:tcW w:type="dxa" w:w="1632"/>
            <w:tcMar>
              <w:top w:w="65" w:type="dxa"/>
              <w:bottom w:w="65" w:type="dxa"/>
              <w:left w:w="80" w:type="dxa"/>
              <w:right w:w="80" w:type="dxa"/>
            </w:tcMar>
          </w:tcPr>
          <w:p>
            <w:pPr>
              <w:spacing w:before="0" w:after="0"/>
            </w:pPr>
            <w:r>
              <w:rPr>
                <w:rFonts w:ascii="宋体" w:hAnsi="宋体"/>
                <w:sz w:val="17"/>
              </w:rPr>
              <w:t>每日 1 次或每 24h 必查床旁彩超</w:t>
            </w:r>
          </w:p>
        </w:tc>
        <w:tc>
          <w:tcPr>
            <w:tcW w:type="dxa" w:w="1632"/>
            <w:tcMar>
              <w:top w:w="65" w:type="dxa"/>
              <w:bottom w:w="65" w:type="dxa"/>
              <w:left w:w="80" w:type="dxa"/>
              <w:right w:w="80" w:type="dxa"/>
            </w:tcMar>
          </w:tcPr>
          <w:p>
            <w:pPr>
              <w:spacing w:before="0" w:after="0"/>
            </w:pPr>
            <w:r>
              <w:rPr>
                <w:rFonts w:ascii="宋体" w:hAnsi="宋体"/>
                <w:sz w:val="17"/>
              </w:rPr>
              <w:t>考虑治疗性全抗凝或比伐芦定替代，必要时造影</w:t>
            </w:r>
          </w:p>
        </w:tc>
        <w:tc>
          <w:tcPr>
            <w:tcW w:type="dxa" w:w="1632"/>
            <w:tcMar>
              <w:top w:w="65" w:type="dxa"/>
              <w:bottom w:w="65" w:type="dxa"/>
              <w:left w:w="80" w:type="dxa"/>
              <w:right w:w="80" w:type="dxa"/>
            </w:tcMar>
          </w:tcPr>
          <w:p>
            <w:pPr>
              <w:spacing w:before="0" w:after="0"/>
            </w:pPr>
            <w:r>
              <w:rPr>
                <w:rFonts w:ascii="宋体" w:hAnsi="宋体"/>
                <w:sz w:val="17"/>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详实刻画了两阶段队列的人口学与凝血代谢动力学基线；② 确立了代价敏感学习作为不平衡数据处理的最佳无偏策略；③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