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34.png" ContentType="image/png"/>
  <Override PartName="/word/media/rId31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1.数据处理：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</w:pPr>
      <w:r>
        <w:rPr>
          <w:rFonts w:hint="eastAsia"/>
        </w:rPr>
        <w:t xml:space="preserve">速览表1，展现行数列数，列名，数据类型等。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使用筛选一个BRCA1_truncating列为“Yes”，且“BRCA2_truncating列为“Yes”，且relative列为”Full</w:t>
      </w:r>
      <w:r>
        <w:t xml:space="preserve"> </w:t>
      </w:r>
      <w:r>
        <w:rPr>
          <w:rFonts w:hint="eastAsia"/>
        </w:rPr>
        <w:t xml:space="preserve">Sibling”或”Child”的数据亚集。之后选择relative,</w:t>
      </w:r>
      <w:r>
        <w:t xml:space="preserve"> B_year_Relatives, </w:t>
      </w:r>
      <w:r>
        <w:rPr>
          <w:rFonts w:hint="eastAsia"/>
        </w:rPr>
        <w:t xml:space="preserve">BRCA1_truncating和BRCA2_truncating四列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将亚集根据B_year_Relatives列降序重排。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创建新列cancer：当First_Invasive_ICD7_1_Relatives列为“170”时，值为“Breast</w:t>
      </w:r>
      <w:r>
        <w:t xml:space="preserve"> </w:t>
      </w:r>
      <w:r>
        <w:rPr>
          <w:rFonts w:hint="eastAsia"/>
        </w:rPr>
        <w:t xml:space="preserve">cancer”，其他值为“Other</w:t>
      </w:r>
      <w:r>
        <w:t xml:space="preserve"> </w:t>
      </w:r>
      <w:r>
        <w:rPr>
          <w:rFonts w:hint="eastAsia"/>
        </w:rPr>
        <w:t xml:space="preserve">cancer”，NA时为“No</w:t>
      </w:r>
      <w:r>
        <w:t xml:space="preserve"> cancer”.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按亲属类型relative列分组，计算每组的平均PRS_Cambridge分数和有乳腺癌诊断的数量。</w:t>
      </w:r>
    </w:p>
    <w:bookmarkStart w:id="20" w:name="数据处理"/>
    <w:p>
      <w:pPr>
        <w:pStyle w:val="Heading3"/>
      </w:pPr>
      <w:r>
        <w:t xml:space="preserve">0.1 </w:t>
      </w:r>
      <w:r>
        <w:rPr>
          <w:rFonts w:hint="eastAsia"/>
        </w:rPr>
        <w:t xml:space="preserve">数据处理</w:t>
      </w:r>
    </w:p>
    <w:p>
      <w:pPr>
        <w:pStyle w:val="SourceCode"/>
      </w:pPr>
      <w:r>
        <w:rPr>
          <w:rStyle w:val="CommentTok"/>
        </w:rPr>
        <w:t xml:space="preserve"># 加载必要包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br/>
      </w:r>
      <w:r>
        <w:rPr>
          <w:rStyle w:val="CommentTok"/>
        </w:rPr>
        <w:t xml:space="preserve"># 1) 读取数据</w:t>
      </w:r>
      <w:r>
        <w:br/>
      </w: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"E:/acode/homwwork/data3/表1.txt"</w:t>
      </w:r>
      <w:r>
        <w:br/>
      </w:r>
      <w:r>
        <w:br/>
      </w:r>
      <w:r>
        <w:rPr>
          <w:rStyle w:val="CommentTok"/>
        </w:rPr>
        <w:t xml:space="preserve"># 如果是制表符分隔：delim="\t"; 如果是逗号分隔，可改为 read_csv(path)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(path,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速览：行数、列数、列名、类型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(df)         </w:t>
      </w:r>
      <w:r>
        <w:rPr>
          <w:rStyle w:val="CommentTok"/>
        </w:rPr>
        <w:t xml:space="preserve"># 行数、列数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      </w:t>
      </w:r>
      <w:r>
        <w:rPr>
          <w:rStyle w:val="CommentTok"/>
        </w:rPr>
        <w:t xml:space="preserve"># 列名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         </w:t>
      </w:r>
      <w:r>
        <w:rPr>
          <w:rStyle w:val="CommentTok"/>
        </w:rPr>
        <w:t xml:space="preserve"># 数据类型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(df)     </w:t>
      </w:r>
      <w:r>
        <w:rPr>
          <w:rStyle w:val="CommentTok"/>
        </w:rPr>
        <w:t xml:space="preserve"># 更紧凑的类型与前几行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"LopNr_relative"</w:t>
      </w:r>
      <w:r>
        <w:rPr>
          <w:rStyle w:val="NormalTok"/>
        </w:rPr>
        <w:t xml:space="preserve">   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"studieid_woman"</w:t>
      </w:r>
      <w:r>
        <w:rPr>
          <w:rStyle w:val="NormalTok"/>
        </w:rPr>
        <w:t xml:space="preserve">   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"Sex_Relatives"</w:t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"Birthdate_Relatives"</w:t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"Birthcountry_Relatives"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"last_migration_date_Relatives"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"last_migrationstatus_Relatives"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"B_year_Relatives"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"x_agebase_woman"</w:t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"x_BC"</w:t>
      </w:r>
      <w:r>
        <w:rPr>
          <w:rStyle w:val="NormalTok"/>
        </w:rPr>
        <w:t xml:space="preserve">       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"ATM_truncating"</w:t>
      </w:r>
      <w:r>
        <w:rPr>
          <w:rStyle w:val="NormalTok"/>
        </w:rPr>
        <w:t xml:space="preserve">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"BARD1_truncating"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"BRCA1_truncating"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"BRCA2_truncating"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"CHEK2_truncating"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"PALB2_truncating"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"RAD51C_truncating"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"RAD51D_truncating"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"TP53_truncating"</w:t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"RareVariants_31genes"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"RareVariants_pinkgenes"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"RareVariants_BRCA"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"RareVariants_nonBRCA"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"RareVariants_nonBRCA_pinkgenes"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"RareVariants_5genes"</w:t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"RareVariants_nonpink_genes"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"age_case_control_women"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"age_entry_Relatives"</w:t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"DODSDAT_Relatives"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"ICD_Death_Relatives"</w:t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"ULORSAK_Death_Relatives"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"DIADAT_Relatives"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"First_Invasive_ICD7_1_Relatives"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"First_Invasive_ICD7_2_Relatives"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"First_Invasive_ICD7_3_Relatives"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"PRS_Cambridge"</w:t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"last_Cancerregister"</w:t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"last_FU"</w:t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"age_exit_Relatives"</w:t>
      </w:r>
      <w:r>
        <w:rPr>
          <w:rStyle w:val="NormalTok"/>
        </w:rPr>
        <w:t xml:space="preserve">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 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"Birthyear_cat_Relative"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"PRS_batch"</w:t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spc_tbl_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spec_tbl_df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LopNr_relative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208702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150158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263109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144609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studieid_woman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1429737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1177898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1242478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1656370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2533917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Sex_Relatives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Birthdate_Relatives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Date[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"1954-07-15"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Birthcountry_Relatives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"Sverige"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"Sverige"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"Sverige"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"Sverige"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last_migration_date_Relatives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Date[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last_migrationstatus_Relatives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"Inv"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relative     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"Full Sibling"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Sibling"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B_year_Relatives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1954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x_agebase_woman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x_BC         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ATM_truncating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BARD1_truncating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BRCA1_truncating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BRCA2_truncating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CHEK2_truncating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PALB2_truncating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RAD51C_truncating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RAD51D_truncating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TP53_truncating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RareVariants_31genes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RareVariants_pinkgenes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RareVariants_BRCA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RareVariants_nonBRCA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RareVariants_nonBRCA_pinkgenes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RareVariants_5genes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RareVariants_nonpink_genes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age_case_control_women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age_entry_Relatives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DODSDAT_Relatives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Date[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"2015-01-21"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ICD_Death_Relatives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ULORSAK_Death_Relatives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"C509"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DIADAT_Relatives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Date[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"2001-12-05"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First_Invasive_ICD7_1_Relatives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First_Invasive_ICD7_2_Relatives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First_Invasive_ICD7_3_Relatives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logi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dataset      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"KARMA"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"KARMA"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"KARMA"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"KARMA"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PRS_Cambridge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1.041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0.751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last_Cancerregister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Date[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"2017-12-29"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last_FU      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Date[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"2001-12-05"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age_exit_Relatives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47.4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Population   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Birthyear_cat_Relative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PRS_batch              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"Oncoarray_new"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"Oncoarray_new"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...</w:t>
      </w:r>
    </w:p>
    <w:bookmarkEnd w:id="20"/>
    <w:bookmarkStart w:id="21" w:name="第二步"/>
    <w:p>
      <w:pPr>
        <w:pStyle w:val="Heading3"/>
      </w:pPr>
      <w:r>
        <w:t xml:space="preserve">0.2 </w:t>
      </w:r>
      <w:r>
        <w:rPr>
          <w:rFonts w:hint="eastAsia"/>
        </w:rPr>
        <w:t xml:space="preserve">第二步</w:t>
      </w:r>
    </w:p>
    <w:p>
      <w:pPr>
        <w:pStyle w:val="SourceCode"/>
      </w:pPr>
      <w:r>
        <w:rPr>
          <w:rStyle w:val="CommentTok"/>
        </w:rPr>
        <w:t xml:space="preserve"># 2) 筛选 BRCA1_truncating == "Yes" 且 BRCA2_truncating == "Yes"</w:t>
      </w:r>
      <w:r>
        <w:br/>
      </w:r>
      <w:r>
        <w:rPr>
          <w:rStyle w:val="CommentTok"/>
        </w:rPr>
        <w:t xml:space="preserve">#    同时 relative 在 Full Sibling 或 Child，然后选择四列</w:t>
      </w:r>
      <w:r>
        <w:br/>
      </w:r>
      <w:r>
        <w:rPr>
          <w:rStyle w:val="NormalTok"/>
        </w:rPr>
        <w:t xml:space="preserve">sub_df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BRCA1_truncating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BRCA2_truncating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relative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Sibling"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(relative, B_year_Relatives, BRCA1_truncating, BRCA2_truncating)</w:t>
      </w:r>
    </w:p>
    <w:bookmarkEnd w:id="21"/>
    <w:bookmarkStart w:id="22" w:name="第三步"/>
    <w:p>
      <w:pPr>
        <w:pStyle w:val="Heading3"/>
      </w:pPr>
      <w:r>
        <w:t xml:space="preserve">0.3 </w:t>
      </w:r>
      <w:r>
        <w:rPr>
          <w:rFonts w:hint="eastAsia"/>
        </w:rPr>
        <w:t xml:space="preserve">第三步</w:t>
      </w:r>
    </w:p>
    <w:p>
      <w:pPr>
        <w:pStyle w:val="SourceCode"/>
      </w:pPr>
      <w:r>
        <w:br/>
      </w:r>
      <w:r>
        <w:rPr>
          <w:rStyle w:val="CommentTok"/>
        </w:rPr>
        <w:t xml:space="preserve"># 3) 根据 B_year_Relatives 降序重排</w:t>
      </w:r>
      <w:r>
        <w:br/>
      </w:r>
      <w:r>
        <w:rPr>
          <w:rStyle w:val="NormalTok"/>
        </w:rPr>
        <w:t xml:space="preserve">sub_df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(B_year_Relatives))</w:t>
      </w:r>
    </w:p>
    <w:bookmarkEnd w:id="22"/>
    <w:bookmarkStart w:id="23" w:name="第四步"/>
    <w:p>
      <w:pPr>
        <w:pStyle w:val="Heading3"/>
      </w:pPr>
      <w:r>
        <w:t xml:space="preserve">0.4 </w:t>
      </w:r>
      <w:r>
        <w:rPr>
          <w:rFonts w:hint="eastAsia"/>
        </w:rPr>
        <w:t xml:space="preserve">第四步</w:t>
      </w:r>
    </w:p>
    <w:p>
      <w:pPr>
        <w:pStyle w:val="SourceCode"/>
      </w:pPr>
      <w:r>
        <w:rPr>
          <w:rStyle w:val="CommentTok"/>
        </w:rPr>
        <w:t xml:space="preserve"># 4) 创建新列 cancer：</w:t>
      </w:r>
      <w:r>
        <w:br/>
      </w:r>
      <w:r>
        <w:rPr>
          <w:rStyle w:val="CommentTok"/>
        </w:rPr>
        <w:t xml:space="preserve"># First_Invasive_ICD7_1_Relatives == "170" → "Breast cancer"</w:t>
      </w:r>
      <w:r>
        <w:br/>
      </w:r>
      <w:r>
        <w:rPr>
          <w:rStyle w:val="CommentTok"/>
        </w:rPr>
        <w:t xml:space="preserve"># 其它值 → "Other cancer"</w:t>
      </w:r>
      <w:r>
        <w:br/>
      </w:r>
      <w:r>
        <w:rPr>
          <w:rStyle w:val="CommentTok"/>
        </w:rPr>
        <w:t xml:space="preserve"># NA → "No cancer"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cancer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(First_Invasive_ICD7_1_Relatives)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cancer"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First_Invasive_ICD7_1_Relatives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"Breast cancer"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 cancer"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Fonts w:hint="eastAsia"/>
        </w:rPr>
        <w:t xml:space="preserve">最后</w:t>
      </w:r>
    </w:p>
    <w:p>
      <w:pPr>
        <w:pStyle w:val="SourceCode"/>
      </w:pPr>
      <w:r>
        <w:rPr>
          <w:rStyle w:val="CommentTok"/>
        </w:rPr>
        <w:t xml:space="preserve"># 5) 按亲属类型分组，计算平均 PRS_Cambridge 和乳腺癌诊断数量</w:t>
      </w:r>
      <w:r>
        <w:br/>
      </w:r>
      <w:r>
        <w:rPr>
          <w:rStyle w:val="CommentTok"/>
        </w:rPr>
        <w:t xml:space="preserve"># 乳腺癌诊断数量：cancer == "Breast cancer" 的个数</w:t>
      </w:r>
      <w:r>
        <w:br/>
      </w:r>
      <w:r>
        <w:rPr>
          <w:rStyle w:val="NormalTok"/>
        </w:rPr>
        <w:t xml:space="preserve">summary_by_relative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(relative)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mean_PRS_Cambridge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(PRS_Cambridge,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n_breast_cancer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(cancer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"Breast cancer"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查看结果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(sub_df)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(summary_by_relative)</w:t>
      </w:r>
    </w:p>
    <w:p>
      <w:pPr>
        <w:pStyle w:val="FirstParagraph"/>
      </w:pPr>
      <w:r>
        <w:rPr>
          <w:rFonts w:hint="eastAsia"/>
        </w:rPr>
        <w:t xml:space="preserve">得到·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查看结果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(sub_df)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(summary_by_relative)</w:t>
      </w:r>
      <w:r>
        <w:br/>
      </w:r>
      <w:r>
        <w:rPr>
          <w:rStyle w:val="CommentTok"/>
        </w:rPr>
        <w:t xml:space="preserve"># A tibble: 0 × 4</w:t>
      </w:r>
      <w:r>
        <w:br/>
      </w:r>
      <w:r>
        <w:rPr>
          <w:rStyle w:val="CommentTok"/>
        </w:rPr>
        <w:t xml:space="preserve"># ℹ 4 variables: relative &lt;chr&gt;, B_year_Relatives &lt;dbl&gt;,</w:t>
      </w:r>
      <w:r>
        <w:br/>
      </w:r>
      <w:r>
        <w:rPr>
          <w:rStyle w:val="CommentTok"/>
        </w:rPr>
        <w:t xml:space="preserve">#   BRCA1_truncating &lt;chr&gt;, BRCA2_truncating &lt;chr&gt;</w:t>
      </w:r>
      <w:r>
        <w:br/>
      </w:r>
      <w:r>
        <w:rPr>
          <w:rStyle w:val="CommentTok"/>
        </w:rPr>
        <w:t xml:space="preserve"># A tibble: 4 × 4</w:t>
      </w:r>
      <w:r>
        <w:br/>
      </w:r>
      <w:r>
        <w:rPr>
          <w:rStyle w:val="NormalTok"/>
        </w:rPr>
        <w:t xml:space="preserve">  relative     mean_PRS_Cambridge n_breast_cancer     n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Child   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0.296</w:t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317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Father  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0.414</w:t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202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Full Sibling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0.211</w:t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293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Mother  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0.277</w:t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188</w:t>
      </w:r>
    </w:p>
    <w:bookmarkEnd w:id="23"/>
    <w:bookmarkStart w:id="26" w:name="数据处理部分结果解读"/>
    <w:p>
      <w:pPr>
        <w:pStyle w:val="Heading2"/>
      </w:pPr>
      <w:r>
        <w:t xml:space="preserve">1 🔎 </w:t>
      </w:r>
      <w:r>
        <w:rPr>
          <w:rFonts w:hint="eastAsia"/>
        </w:rPr>
        <w:t xml:space="preserve">数据处理部分结果解读</w:t>
      </w:r>
    </w:p>
    <w:bookmarkStart w:id="24" w:name="sub_df-为空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sub_df</w:t>
      </w:r>
      <w:r>
        <w:t xml:space="preserve"> </w:t>
      </w:r>
      <w:r>
        <w:rPr>
          <w:rFonts w:hint="eastAsia"/>
        </w:rPr>
        <w:t xml:space="preserve">为空</w:t>
      </w:r>
    </w:p>
    <w:p>
      <w:pPr>
        <w:pStyle w:val="SourceCode"/>
      </w:pPr>
      <w:r>
        <w:rPr>
          <w:rStyle w:val="VerbatimChar"/>
        </w:rPr>
        <w:t xml:space="preserve"># A tibble: 0 × 4 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说明：在原始数据中，没有任何行同时满足：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BRCA1_truncating == "Yes"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BRCA2_truncating == "Yes"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relative %in% c("Full Sibling", "Child")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所以筛选结果为空表。这并不是错误，而是条件过于严格导致没有匹配。</w:t>
      </w:r>
    </w:p>
    <w:bookmarkEnd w:id="24"/>
    <w:bookmarkStart w:id="25" w:name="summary_by_relative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summary_by_relative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  relative     mean_PRS_Cambridge n_breast_cancer     n</w:t>
      </w:r>
      <w:r>
        <w:br/>
      </w:r>
      <w:r>
        <w:rPr>
          <w:rStyle w:val="VerbatimChar"/>
        </w:rPr>
        <w:t xml:space="preserve">1 Child                    -0.296               3   317</w:t>
      </w:r>
      <w:r>
        <w:br/>
      </w:r>
      <w:r>
        <w:rPr>
          <w:rStyle w:val="VerbatimChar"/>
        </w:rPr>
        <w:t xml:space="preserve">2 Father                   -0.414               0   202</w:t>
      </w:r>
      <w:r>
        <w:br/>
      </w:r>
      <w:r>
        <w:rPr>
          <w:rStyle w:val="VerbatimChar"/>
        </w:rPr>
        <w:t xml:space="preserve">3 Full Sibling             -0.211               8   293</w:t>
      </w:r>
      <w:r>
        <w:br/>
      </w:r>
      <w:r>
        <w:rPr>
          <w:rStyle w:val="VerbatimChar"/>
        </w:rPr>
        <w:t xml:space="preserve">4 Mother                   -0.277              24   188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PRS_Cambridge </w:t>
      </w:r>
      <w:r>
        <w:rPr>
          <w:rFonts w:hint="eastAsia"/>
          <w:b/>
          <w:bCs/>
        </w:rPr>
        <w:t xml:space="preserve">分数</w:t>
      </w:r>
      <w:r>
        <w:rPr>
          <w:rFonts w:hint="eastAsia"/>
        </w:rPr>
        <w:t xml:space="preserve">：不同亲属类型的平均值都为负，说明整体风险评分偏低。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乳腺癌诊断数量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母亲（Mother）有</w:t>
      </w:r>
      <w:r>
        <w:t xml:space="preserve"> 24 </w:t>
      </w:r>
      <w:r>
        <w:rPr>
          <w:rFonts w:hint="eastAsia"/>
        </w:rPr>
        <w:t xml:space="preserve">例，是最多的。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子女（Child）有</w:t>
      </w:r>
      <w:r>
        <w:t xml:space="preserve"> 3 </w:t>
      </w:r>
      <w:r>
        <w:rPr>
          <w:rFonts w:hint="eastAsia"/>
        </w:rPr>
        <w:t xml:space="preserve">例。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全同胞（Full</w:t>
      </w:r>
      <w:r>
        <w:t xml:space="preserve"> </w:t>
      </w:r>
      <w:r>
        <w:rPr>
          <w:rFonts w:hint="eastAsia"/>
        </w:rPr>
        <w:t xml:space="preserve">Sibling）有</w:t>
      </w:r>
      <w:r>
        <w:t xml:space="preserve"> 8 </w:t>
      </w:r>
      <w:r>
        <w:rPr>
          <w:rFonts w:hint="eastAsia"/>
        </w:rPr>
        <w:t xml:space="preserve">例。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父亲（Father）为</w:t>
      </w:r>
      <w:r>
        <w:t xml:space="preserve"> 0。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样本量</w:t>
      </w:r>
      <w:r>
        <w:rPr>
          <w:b/>
          <w:bCs/>
        </w:rPr>
        <w:t xml:space="preserve"> n</w:t>
      </w:r>
      <w:r>
        <w:rPr>
          <w:rFonts w:hint="eastAsia"/>
        </w:rPr>
        <w:t xml:space="preserve">：母亲和父亲样本量较少（188、202），子女和同胞较多（317、293）。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解读：母亲群体在样本中乳腺癌诊断数最多，平均</w:t>
      </w:r>
      <w:r>
        <w:t xml:space="preserve"> PRS </w:t>
      </w:r>
      <w:r>
        <w:rPr>
          <w:rFonts w:hint="eastAsia"/>
        </w:rPr>
        <w:t xml:space="preserve">分数也略低于同胞和子女。父亲组没有乳腺癌病例。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生存分析biostat3melanoma10年随访与-cox-回归"/>
    <w:p>
      <w:pPr>
        <w:pStyle w:val="Heading2"/>
      </w:pPr>
      <w:r>
        <w:t xml:space="preserve">2 </w:t>
      </w:r>
      <w:r>
        <w:rPr>
          <w:rFonts w:hint="eastAsia"/>
        </w:rPr>
        <w:t xml:space="preserve">生存分析（biostat3::melanoma，10年随访与</w:t>
      </w:r>
      <w:r>
        <w:t xml:space="preserve"> Cox </w:t>
      </w:r>
      <w:r>
        <w:rPr>
          <w:rFonts w:hint="eastAsia"/>
        </w:rPr>
        <w:t xml:space="preserve">回归）</w:t>
      </w:r>
    </w:p>
    <w:bookmarkStart w:id="27" w:name="数据与截止时间设定10-年-120-个月"/>
    <w:p>
      <w:pPr>
        <w:pStyle w:val="Heading4"/>
      </w:pPr>
      <w:r>
        <w:t xml:space="preserve">2.0.1 </w:t>
      </w:r>
      <w:r>
        <w:rPr>
          <w:rFonts w:hint="eastAsia"/>
        </w:rPr>
        <w:t xml:space="preserve">数据与截止时间设定（10</w:t>
      </w:r>
      <w:r>
        <w:t xml:space="preserve"> </w:t>
      </w:r>
      <w:r>
        <w:rPr>
          <w:rFonts w:hint="eastAsia"/>
        </w:rPr>
        <w:t xml:space="preserve">年</w:t>
      </w:r>
      <w:r>
        <w:t xml:space="preserve"> = 120 </w:t>
      </w:r>
      <w:r>
        <w:rPr>
          <w:rFonts w:hint="eastAsia"/>
        </w:rPr>
        <w:t xml:space="preserve">个月）</w:t>
      </w:r>
    </w:p>
    <w:p>
      <w:pPr>
        <w:pStyle w:val="FirstParagraph"/>
      </w:pPr>
      <w:r>
        <w:rPr>
          <w:rFonts w:hint="eastAsia"/>
        </w:rPr>
        <w:t xml:space="preserve">看看数据啥样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(melanoma)</w:t>
      </w:r>
      <w:r>
        <w:br/>
      </w:r>
      <w:r>
        <w:rPr>
          <w:rStyle w:val="NormalTok"/>
        </w:rPr>
        <w:t xml:space="preserve">     sex age     stage mmdx yydx surv_mm surv_yy       status          subsite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Female 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 Localised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26.5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Dead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other    Head and Neck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Female 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Localised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55.5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  Dead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other    Head and Neck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Female 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Localised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1978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177.5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  Dead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other            Limbs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Female 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  Unknown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29.5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Dead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cancer Multiple and NOS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Female 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   Unknown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57.5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  Dead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other    Head and Neck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Female 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Localised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19.5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Dead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cancer            Trunk</w:t>
      </w:r>
      <w:r>
        <w:br/>
      </w:r>
      <w:r>
        <w:rPr>
          <w:rStyle w:val="NormalTok"/>
        </w:rPr>
        <w:t xml:space="preserve">         year8594         dx       exit agegrp id      ydx    yexit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Diagnosed </w:t>
      </w:r>
      <w:r>
        <w:rPr>
          <w:rStyle w:val="DecValTok"/>
        </w:rPr>
        <w:t xml:space="preserve">75-84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1981-02-02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1983-04-20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1981.088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1983.298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Diagnosed </w:t>
      </w:r>
      <w:r>
        <w:rPr>
          <w:rStyle w:val="DecValTok"/>
        </w:rPr>
        <w:t xml:space="preserve">75-84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1975-09-21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1980-05-07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1975.720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1980.348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Diagnosed </w:t>
      </w:r>
      <w:r>
        <w:rPr>
          <w:rStyle w:val="DecValTok"/>
        </w:rPr>
        <w:t xml:space="preserve">75-84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1978-02-21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1992-12-07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1978.140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1992.934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Diagnosed </w:t>
      </w:r>
      <w:r>
        <w:rPr>
          <w:rStyle w:val="DecValTok"/>
        </w:rPr>
        <w:t xml:space="preserve">75-84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1975-08-25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1978-02-08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1975.646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1978.104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Diagnosed </w:t>
      </w:r>
      <w:r>
        <w:rPr>
          <w:rStyle w:val="DecValTok"/>
        </w:rPr>
        <w:t xml:space="preserve">75-84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1981-07-09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1986-04-25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1981.517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1986.312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Diagnosed </w:t>
      </w:r>
      <w:r>
        <w:rPr>
          <w:rStyle w:val="DecValTok"/>
        </w:rPr>
        <w:t xml:space="preserve">75-84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1975-09-03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1977-04-19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1975.671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1977.296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(biostat3)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"melanoma"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melanoma10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melanoma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surv_mm_10y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(surv_mm,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surv_mm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"Dead: cancer"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"Dead: other"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"Lost to follow-up"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bookmarkEnd w:id="27"/>
    <w:bookmarkStart w:id="28" w:name="研究人群与自变量构造"/>
    <w:p>
      <w:pPr>
        <w:pStyle w:val="Heading4"/>
      </w:pPr>
      <w:r>
        <w:t xml:space="preserve">2.0.2 </w:t>
      </w:r>
      <w:r>
        <w:rPr>
          <w:rFonts w:hint="eastAsia"/>
        </w:rPr>
        <w:t xml:space="preserve">研究人群与自变量构造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研究人群：局部期黑色素瘤（stage</w:t>
      </w:r>
      <w:r>
        <w:t xml:space="preserve"> =</w:t>
      </w:r>
      <w:r>
        <w:t xml:space="preserve"> </w:t>
      </w:r>
      <w:r>
        <w:t xml:space="preserve">“Localised”</w:t>
      </w:r>
      <w:r>
        <w:rPr>
          <w:rFonts w:hint="eastAsia"/>
        </w:rPr>
        <w:t xml:space="preserve">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自变量：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性别：sex（建议转为因子）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诊断年份：1985–1994</w:t>
      </w:r>
      <w:r>
        <w:t xml:space="preserve"> vs </w:t>
      </w:r>
      <w:r>
        <w:rPr>
          <w:rFonts w:hint="eastAsia"/>
        </w:rPr>
        <w:t xml:space="preserve">其他（基于</w:t>
      </w:r>
      <w:r>
        <w:t xml:space="preserve"> </w:t>
      </w:r>
      <w:r>
        <w:rPr>
          <w:rFonts w:hint="eastAsia"/>
        </w:rPr>
        <w:t xml:space="preserve">year）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年龄组：&lt;45、45–59、60–74、75+</w:t>
      </w:r>
    </w:p>
    <w:p>
      <w:pPr>
        <w:pStyle w:val="SourceCode"/>
      </w:pPr>
      <w:r>
        <w:rPr>
          <w:rStyle w:val="NormalTok"/>
        </w:rPr>
        <w:t xml:space="preserve">mel_local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melanoma10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"Localised"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year_grp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(year8594),   </w:t>
      </w:r>
      <w:r>
        <w:rPr>
          <w:rStyle w:val="CommentTok"/>
        </w:rPr>
        <w:t xml:space="preserve"># 直接用已有分组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age_grp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"&lt;45"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"60-74"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</w:p>
    <w:bookmarkEnd w:id="28"/>
    <w:bookmarkStart w:id="29" w:name="构建-cox-模型并输出结果"/>
    <w:p>
      <w:pPr>
        <w:pStyle w:val="Heading4"/>
      </w:pPr>
      <w:r>
        <w:t xml:space="preserve">2.0.3 </w:t>
      </w:r>
      <w:r>
        <w:rPr>
          <w:rFonts w:hint="eastAsia"/>
        </w:rPr>
        <w:t xml:space="preserve">构建</w:t>
      </w:r>
      <w:r>
        <w:t xml:space="preserve"> Cox </w:t>
      </w:r>
      <w:r>
        <w:rPr>
          <w:rFonts w:hint="eastAsia"/>
        </w:rPr>
        <w:t xml:space="preserve">模型并输出结果</w:t>
      </w:r>
    </w:p>
    <w:p>
      <w:pPr>
        <w:pStyle w:val="SourceCode"/>
      </w:pPr>
      <w:r>
        <w:rPr>
          <w:rStyle w:val="CommentTok"/>
        </w:rPr>
        <w:t xml:space="preserve"># 构建 10 年任何原因死亡的 Cox 模型</w:t>
      </w:r>
      <w:r>
        <w:br/>
      </w:r>
      <w:r>
        <w:rPr>
          <w:rStyle w:val="NormalTok"/>
        </w:rPr>
        <w:t xml:space="preserve">cox_fit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(surv_mm_10y, status_10y)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year_grp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age_grp,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mel_local)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(cox_fit)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关注每个变量的风险比（exp(coef)）、95%</w:t>
      </w:r>
      <w:r>
        <w:t xml:space="preserve"> CI、p </w:t>
      </w:r>
      <w:r>
        <w:rPr>
          <w:rFonts w:hint="eastAsia"/>
        </w:rPr>
        <w:t xml:space="preserve">值。风险比</w:t>
      </w:r>
      <w:r>
        <w:t xml:space="preserve"> &gt; 1 </w:t>
      </w:r>
      <w:r>
        <w:rPr>
          <w:rFonts w:hint="eastAsia"/>
        </w:rPr>
        <w:t xml:space="preserve">表示相对较高的死亡风险，&lt;</w:t>
      </w:r>
      <w:r>
        <w:t xml:space="preserve"> 1 </w:t>
      </w:r>
      <w:r>
        <w:rPr>
          <w:rFonts w:hint="eastAsia"/>
        </w:rPr>
        <w:t xml:space="preserve">表示较低风险。诊断年份的“1985–1994”如果</w:t>
      </w:r>
      <w:r>
        <w:t xml:space="preserve"> HR &lt; </w:t>
      </w:r>
      <w:r>
        <w:rPr>
          <w:rFonts w:hint="eastAsia"/>
        </w:rPr>
        <w:t xml:space="preserve">1，可能暗示该时期的患者在10年随访内总体死亡风险更低，需结合CI与p值判断统计显著性。年龄组通常随年龄升高风险上升，性别效应则需看具体估计与显著性。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(cox_fit)</w:t>
      </w:r>
      <w:r>
        <w:br/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:</w:t>
      </w:r>
      <w:r>
        <w:br/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(surv_mm_10y, status_10y)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year_grp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age_grp,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mel_local)</w:t>
      </w:r>
      <w:r>
        <w:br/>
      </w:r>
      <w:r>
        <w:br/>
      </w:r>
      <w:r>
        <w:rPr>
          <w:rStyle w:val="NormalTok"/>
        </w:rPr>
        <w:t xml:space="preserve">  n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5318</w:t>
      </w:r>
      <w:r>
        <w:rPr>
          <w:rStyle w:val="NormalTok"/>
        </w:rPr>
        <w:t xml:space="preserve">, number of events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1586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                    coef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(coef)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(coef)      z </w:t>
      </w:r>
      <w:r>
        <w:rPr>
          <w:rStyle w:val="FunctionTok"/>
        </w:rPr>
        <w:t xml:space="preserve">Pr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&gt;</w:t>
      </w:r>
      <w:r>
        <w:rPr>
          <w:rStyle w:val="ErrorTok"/>
        </w:rPr>
        <w:t xml:space="preserve">|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)    </w:t>
      </w:r>
      <w:r>
        <w:br/>
      </w:r>
      <w:r>
        <w:rPr>
          <w:rStyle w:val="NormalTok"/>
        </w:rPr>
        <w:t xml:space="preserve">sexFemale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0.49023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0.61248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0.05088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9.635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**</w:t>
      </w:r>
      <w:r>
        <w:rPr>
          <w:rStyle w:val="ErrorTok"/>
        </w:rPr>
        <w:t xml:space="preserve">*</w:t>
      </w:r>
      <w:r>
        <w:br/>
      </w:r>
      <w:r>
        <w:rPr>
          <w:rStyle w:val="NormalTok"/>
        </w:rPr>
        <w:t xml:space="preserve">year_grpDiagnosed </w:t>
      </w:r>
      <w:r>
        <w:rPr>
          <w:rStyle w:val="DecValTok"/>
        </w:rPr>
        <w:t xml:space="preserve">85-94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0.29010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0.74819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0.05181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5.599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2.15e-08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**</w:t>
      </w:r>
      <w:r>
        <w:rPr>
          <w:rStyle w:val="ErrorTok"/>
        </w:rPr>
        <w:t xml:space="preserve">*</w:t>
      </w:r>
      <w:r>
        <w:br/>
      </w:r>
      <w:r>
        <w:rPr>
          <w:rStyle w:val="NormalTok"/>
        </w:rPr>
        <w:t xml:space="preserve">age_grp45</w:t>
      </w:r>
      <w:r>
        <w:rPr>
          <w:rStyle w:val="DecValTok"/>
        </w:rPr>
        <w:t xml:space="preserve">-59</w:t>
      </w:r>
      <w:r>
        <w:rPr>
          <w:rStyle w:val="NormalTok"/>
        </w:rPr>
        <w:t xml:space="preserve">             </w:t>
      </w:r>
      <w:r>
        <w:rPr>
          <w:rStyle w:val="FloatTok"/>
        </w:rPr>
        <w:t xml:space="preserve">0.38610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1.47122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0.08641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7.89e-06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**</w:t>
      </w:r>
      <w:r>
        <w:rPr>
          <w:rStyle w:val="ErrorTok"/>
        </w:rPr>
        <w:t xml:space="preserve">*</w:t>
      </w:r>
      <w:r>
        <w:br/>
      </w:r>
      <w:r>
        <w:rPr>
          <w:rStyle w:val="NormalTok"/>
        </w:rPr>
        <w:t xml:space="preserve">age_grp60</w:t>
      </w:r>
      <w:r>
        <w:rPr>
          <w:rStyle w:val="DecValTok"/>
        </w:rPr>
        <w:t xml:space="preserve">-74</w:t>
      </w:r>
      <w:r>
        <w:rPr>
          <w:rStyle w:val="NormalTok"/>
        </w:rPr>
        <w:t xml:space="preserve">             </w:t>
      </w:r>
      <w:r>
        <w:rPr>
          <w:rStyle w:val="FloatTok"/>
        </w:rPr>
        <w:t xml:space="preserve">1.05923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2.88414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0.07925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13.365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**</w:t>
      </w:r>
      <w:r>
        <w:rPr>
          <w:rStyle w:val="ErrorTok"/>
        </w:rPr>
        <w:t xml:space="preserve">*</w:t>
      </w:r>
      <w:r>
        <w:br/>
      </w:r>
      <w:r>
        <w:rPr>
          <w:rStyle w:val="NormalTok"/>
        </w:rPr>
        <w:t xml:space="preserve">age_grp75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2.11580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8.29624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0.08205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25.788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**</w:t>
      </w:r>
      <w:r>
        <w:rPr>
          <w:rStyle w:val="ErrorTok"/>
        </w:rPr>
        <w:t xml:space="preserve">*</w:t>
      </w:r>
      <w:r>
        <w:br/>
      </w: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Signif. codes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‘</w:t>
      </w:r>
      <w:r>
        <w:rPr>
          <w:rStyle w:val="SpecialCharTok"/>
        </w:rPr>
        <w:t xml:space="preserve">**</w:t>
      </w:r>
      <w:r>
        <w:rPr>
          <w:rStyle w:val="ErrorTok"/>
        </w:rPr>
        <w:t xml:space="preserve">*</w:t>
      </w:r>
      <w:r>
        <w:rPr>
          <w:rStyle w:val="NormalTok"/>
        </w:rPr>
        <w:t xml:space="preserve">’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‘</w:t>
      </w:r>
      <w:r>
        <w:rPr>
          <w:rStyle w:val="SpecialCharTok"/>
        </w:rPr>
        <w:t xml:space="preserve">**</w:t>
      </w:r>
      <w:r>
        <w:rPr>
          <w:rStyle w:val="NormalTok"/>
        </w:rPr>
        <w:t xml:space="preserve">’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‘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’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‘.’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‘ ’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coef) lower .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upper .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sexFemale                  </w:t>
      </w:r>
      <w:r>
        <w:rPr>
          <w:rStyle w:val="FloatTok"/>
        </w:rPr>
        <w:t xml:space="preserve">0.6125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1.6327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0.5543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0.6767</w:t>
      </w:r>
      <w:r>
        <w:br/>
      </w:r>
      <w:r>
        <w:rPr>
          <w:rStyle w:val="NormalTok"/>
        </w:rPr>
        <w:t xml:space="preserve">year_grpDiagnosed </w:t>
      </w:r>
      <w:r>
        <w:rPr>
          <w:rStyle w:val="DecValTok"/>
        </w:rPr>
        <w:t xml:space="preserve">85-94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0.7482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1.3366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0.6759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0.8282</w:t>
      </w:r>
      <w:r>
        <w:br/>
      </w:r>
      <w:r>
        <w:rPr>
          <w:rStyle w:val="NormalTok"/>
        </w:rPr>
        <w:t xml:space="preserve">age_grp45</w:t>
      </w:r>
      <w:r>
        <w:rPr>
          <w:rStyle w:val="DecValTok"/>
        </w:rPr>
        <w:t xml:space="preserve">-59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1.4712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0.6797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1.2420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1.7427</w:t>
      </w:r>
      <w:r>
        <w:br/>
      </w:r>
      <w:r>
        <w:rPr>
          <w:rStyle w:val="NormalTok"/>
        </w:rPr>
        <w:t xml:space="preserve">age_grp60</w:t>
      </w:r>
      <w:r>
        <w:rPr>
          <w:rStyle w:val="DecValTok"/>
        </w:rPr>
        <w:t xml:space="preserve">-74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2.8841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0.3467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2.4692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3.3688</w:t>
      </w:r>
      <w:r>
        <w:br/>
      </w:r>
      <w:r>
        <w:rPr>
          <w:rStyle w:val="NormalTok"/>
        </w:rPr>
        <w:t xml:space="preserve">age_grp75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</w:t>
      </w:r>
      <w:r>
        <w:rPr>
          <w:rStyle w:val="FloatTok"/>
        </w:rPr>
        <w:t xml:space="preserve">8.2962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0.1205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7.0639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9.7436</w:t>
      </w:r>
      <w:r>
        <w:br/>
      </w:r>
      <w:r>
        <w:br/>
      </w:r>
      <w:r>
        <w:rPr>
          <w:rStyle w:val="NormalTok"/>
        </w:rPr>
        <w:t xml:space="preserve">Concordance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0.707</w:t>
      </w:r>
      <w:r>
        <w:rPr>
          <w:rStyle w:val="NormalTok"/>
        </w:rPr>
        <w:t xml:space="preserve">  (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Likelihood ratio test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887.4</w:t>
      </w:r>
      <w:r>
        <w:rPr>
          <w:rStyle w:val="NormalTok"/>
        </w:rPr>
        <w:t xml:space="preserve">  on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df,   p</w:t>
      </w:r>
      <w:r>
        <w:rPr>
          <w:rStyle w:val="OtherTok"/>
        </w:rPr>
        <w:t xml:space="preserve">=</w:t>
      </w:r>
      <w:r>
        <w:rPr>
          <w:rStyle w:val="ErrorTok"/>
        </w:rPr>
        <w:t xml:space="preserve">&lt;</w:t>
      </w:r>
      <w:r>
        <w:rPr>
          <w:rStyle w:val="FloatTok"/>
        </w:rPr>
        <w:t xml:space="preserve">2e-16</w:t>
      </w:r>
      <w:r>
        <w:br/>
      </w:r>
      <w:r>
        <w:rPr>
          <w:rStyle w:val="NormalTok"/>
        </w:rPr>
        <w:t xml:space="preserve">Wald test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937.8</w:t>
      </w:r>
      <w:r>
        <w:rPr>
          <w:rStyle w:val="NormalTok"/>
        </w:rPr>
        <w:t xml:space="preserve">  on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df,   p</w:t>
      </w:r>
      <w:r>
        <w:rPr>
          <w:rStyle w:val="OtherTok"/>
        </w:rPr>
        <w:t xml:space="preserve">=</w:t>
      </w:r>
      <w:r>
        <w:rPr>
          <w:rStyle w:val="ErrorTok"/>
        </w:rPr>
        <w:t xml:space="preserve">&lt;</w:t>
      </w:r>
      <w:r>
        <w:rPr>
          <w:rStyle w:val="FloatTok"/>
        </w:rPr>
        <w:t xml:space="preserve">2e-16</w:t>
      </w:r>
      <w:r>
        <w:br/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 (logrank) 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1121</w:t>
      </w:r>
      <w:r>
        <w:rPr>
          <w:rStyle w:val="NormalTok"/>
        </w:rPr>
        <w:t xml:space="preserve">  on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df,   p</w:t>
      </w:r>
      <w:r>
        <w:rPr>
          <w:rStyle w:val="OtherTok"/>
        </w:rPr>
        <w:t xml:space="preserve">=</w:t>
      </w:r>
      <w:r>
        <w:rPr>
          <w:rStyle w:val="ErrorTok"/>
        </w:rPr>
        <w:t xml:space="preserve">&lt;</w:t>
      </w:r>
      <w:r>
        <w:rPr>
          <w:rStyle w:val="FloatTok"/>
        </w:rPr>
        <w:t xml:space="preserve">2e-16</w:t>
      </w:r>
    </w:p>
    <w:bookmarkEnd w:id="29"/>
    <w:bookmarkStart w:id="30" w:name="cox-回归结果解读"/>
    <w:p>
      <w:pPr>
        <w:pStyle w:val="Heading3"/>
      </w:pPr>
      <w:r>
        <w:t xml:space="preserve">2.1 📊 Cox </w:t>
      </w:r>
      <w:r>
        <w:rPr>
          <w:rFonts w:hint="eastAsia"/>
        </w:rPr>
        <w:t xml:space="preserve">回归结果解读</w:t>
      </w:r>
    </w:p>
    <w:p>
      <w:pPr>
        <w:pStyle w:val="FirstParagraph"/>
      </w:pPr>
      <w:r>
        <w:rPr>
          <w:rFonts w:hint="eastAsia"/>
        </w:rPr>
        <w:t xml:space="preserve">得到的</w:t>
      </w:r>
      <w:r>
        <w:t xml:space="preserve"> Cox </w:t>
      </w:r>
      <w:r>
        <w:rPr>
          <w:rFonts w:hint="eastAsia"/>
        </w:rPr>
        <w:t xml:space="preserve">模型结果非常清晰：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样本量</w:t>
      </w:r>
      <w:r>
        <w:rPr>
          <w:rFonts w:hint="eastAsia"/>
        </w:rPr>
        <w:t xml:space="preserve">：5318，事件数（10年内死亡）=</w:t>
      </w:r>
      <w:r>
        <w:t xml:space="preserve"> 1586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性别</w:t>
      </w:r>
      <w:r>
        <w:rPr>
          <w:rFonts w:hint="eastAsia"/>
        </w:rPr>
        <w:t xml:space="preserve">：女性</w:t>
      </w:r>
      <w:r>
        <w:t xml:space="preserve"> HR = </w:t>
      </w:r>
      <w:r>
        <w:rPr>
          <w:rFonts w:hint="eastAsia"/>
        </w:rPr>
        <w:t xml:space="preserve">0.61（95%</w:t>
      </w:r>
      <w:r>
        <w:t xml:space="preserve"> CI: </w:t>
      </w:r>
      <w:r>
        <w:rPr>
          <w:rFonts w:hint="eastAsia"/>
        </w:rPr>
        <w:t xml:space="preserve">0.55–0.68），显著低于男性</w:t>
      </w:r>
      <w:r>
        <w:t xml:space="preserve"> → </w:t>
      </w:r>
      <w:r>
        <w:rPr>
          <w:rFonts w:hint="eastAsia"/>
        </w:rPr>
        <w:t xml:space="preserve">女性在局部期黑色素瘤中</w:t>
      </w:r>
      <w:r>
        <w:t xml:space="preserve"> 10 </w:t>
      </w:r>
      <w:r>
        <w:rPr>
          <w:rFonts w:hint="eastAsia"/>
        </w:rPr>
        <w:t xml:space="preserve">年死亡风险更低。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诊断年份</w:t>
      </w:r>
      <w:r>
        <w:rPr>
          <w:rFonts w:hint="eastAsia"/>
        </w:rPr>
        <w:t xml:space="preserve">：1985–1994</w:t>
      </w:r>
      <w:r>
        <w:t xml:space="preserve"> HR = </w:t>
      </w:r>
      <w:r>
        <w:rPr>
          <w:rFonts w:hint="eastAsia"/>
        </w:rPr>
        <w:t xml:space="preserve">0.75（95%</w:t>
      </w:r>
      <w:r>
        <w:t xml:space="preserve"> CI: </w:t>
      </w:r>
      <w:r>
        <w:rPr>
          <w:rFonts w:hint="eastAsia"/>
        </w:rPr>
        <w:t xml:space="preserve">0.68–0.83），显著低于其他年份</w:t>
      </w:r>
      <w:r>
        <w:t xml:space="preserve"> → </w:t>
      </w:r>
      <w:r>
        <w:rPr>
          <w:rFonts w:hint="eastAsia"/>
        </w:rPr>
        <w:t xml:space="preserve">说明该时期患者的死亡风险较低，可能反映诊断或治疗改善。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年龄组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t xml:space="preserve">45–59 </w:t>
      </w:r>
      <w:r>
        <w:rPr>
          <w:rFonts w:hint="eastAsia"/>
        </w:rPr>
        <w:t xml:space="preserve">岁</w:t>
      </w:r>
      <w:r>
        <w:t xml:space="preserve"> HR = 1.47</w:t>
      </w:r>
    </w:p>
    <w:p>
      <w:pPr>
        <w:numPr>
          <w:ilvl w:val="1"/>
          <w:numId w:val="1010"/>
        </w:numPr>
      </w:pPr>
      <w:r>
        <w:t xml:space="preserve">60–74 </w:t>
      </w:r>
      <w:r>
        <w:rPr>
          <w:rFonts w:hint="eastAsia"/>
        </w:rPr>
        <w:t xml:space="preserve">岁</w:t>
      </w:r>
      <w:r>
        <w:t xml:space="preserve"> HR = 2.88</w:t>
      </w:r>
    </w:p>
    <w:p>
      <w:pPr>
        <w:numPr>
          <w:ilvl w:val="1"/>
          <w:numId w:val="1010"/>
        </w:numPr>
      </w:pPr>
      <w:r>
        <w:t xml:space="preserve">75+ </w:t>
      </w:r>
      <w:r>
        <w:rPr>
          <w:rFonts w:hint="eastAsia"/>
        </w:rPr>
        <w:t xml:space="preserve">岁</w:t>
      </w:r>
      <w:r>
        <w:t xml:space="preserve"> HR = 8.30 → </w:t>
      </w:r>
      <w:r>
        <w:rPr>
          <w:rFonts w:hint="eastAsia"/>
        </w:rPr>
        <w:t xml:space="preserve">风险随年龄显著递增，趋势非常明显。</w:t>
      </w:r>
    </w:p>
    <w:p>
      <w:pPr>
        <w:pStyle w:val="FirstParagraph"/>
      </w:pPr>
      <w:r>
        <w:rPr>
          <w:rFonts w:hint="eastAsia"/>
          <w:b/>
          <w:bCs/>
        </w:rPr>
        <w:t xml:space="preserve">模型整体拟合</w:t>
      </w:r>
      <w:r>
        <w:rPr>
          <w:rFonts w:hint="eastAsia"/>
        </w:rPr>
        <w:t xml:space="preserve">：Concordance</w:t>
      </w:r>
      <w:r>
        <w:t xml:space="preserve"> = </w:t>
      </w:r>
      <w:r>
        <w:rPr>
          <w:rFonts w:hint="eastAsia"/>
        </w:rPr>
        <w:t xml:space="preserve">0.707，说明模型区分度良好。所有整体检验（LR、Wald、Score）均高度显著。</w:t>
      </w:r>
    </w:p>
    <w:p>
      <w:pPr>
        <w:pStyle w:val="BodyText"/>
      </w:pPr>
      <w:r>
        <w:rPr>
          <w:rFonts w:hint="eastAsia"/>
        </w:rPr>
        <w:t xml:space="preserve">基于已经构造好的</w:t>
      </w:r>
      <w:r>
        <w:t xml:space="preserve"> </w:t>
      </w:r>
      <w:r>
        <w:rPr>
          <w:rStyle w:val="VerbatimChar"/>
        </w:rPr>
        <w:t xml:space="preserve">mel_local</w:t>
      </w:r>
      <w:r>
        <w:t xml:space="preserve"> </w:t>
      </w:r>
      <w:r>
        <w:rPr>
          <w:rFonts w:hint="eastAsia"/>
        </w:rPr>
        <w:t xml:space="preserve">数据（包含</w:t>
      </w:r>
      <w:r>
        <w:t xml:space="preserve"> </w:t>
      </w:r>
      <w:r>
        <w:rPr>
          <w:rStyle w:val="VerbatimChar"/>
        </w:rPr>
        <w:t xml:space="preserve">surv_mm_10y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status_10y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br/>
      </w:r>
      <w:r>
        <w:rPr>
          <w:rStyle w:val="CommentTok"/>
        </w:rPr>
        <w:t xml:space="preserve"># Kaplan-Meier 生存对象</w:t>
      </w:r>
      <w:r>
        <w:br/>
      </w:r>
      <w:r>
        <w:rPr>
          <w:rStyle w:val="NormalTok"/>
        </w:rPr>
        <w:t xml:space="preserve">km_fit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(surv_mm_10y, status_10y)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mel_local)</w:t>
      </w:r>
      <w:r>
        <w:br/>
      </w:r>
      <w:r>
        <w:br/>
      </w:r>
      <w:r>
        <w:rPr>
          <w:rStyle w:val="CommentTok"/>
        </w:rPr>
        <w:t xml:space="preserve"># 绘制生存曲线</w:t>
      </w:r>
      <w:r>
        <w:br/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km_fit,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mel_local,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risk.table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在图下方显示风险表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显示 log-rank 检验 p 值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显示置信区间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"年龄组"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legend.labs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"&lt;45"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"60-74"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"随访时间（月）"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"生存概率"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"不同年龄组的10年生存曲线"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"#e7298a"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自定义配色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</w:p>
    <w:bookmarkEnd w:id="30"/>
    <w:bookmarkStart w:id="38" w:name="说明"/>
    <w:p>
      <w:pPr>
        <w:pStyle w:val="Heading3"/>
      </w:pPr>
      <w:r>
        <w:t xml:space="preserve">2.2 📌 </w:t>
      </w:r>
      <w:r>
        <w:rPr>
          <w:rFonts w:hint="eastAsia"/>
        </w:rPr>
        <w:t xml:space="preserve">说明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Surv(surv_mm_10y, status_10y)</w:t>
      </w:r>
      <w:r>
        <w:rPr>
          <w:rFonts w:hint="eastAsia"/>
        </w:rPr>
        <w:t xml:space="preserve">：使用我们定义的</w:t>
      </w:r>
      <w:r>
        <w:t xml:space="preserve"> 10 </w:t>
      </w:r>
      <w:r>
        <w:rPr>
          <w:rFonts w:hint="eastAsia"/>
        </w:rPr>
        <w:t xml:space="preserve">年随访时间和事件指标。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~ age_grp</w:t>
      </w:r>
      <w:r>
        <w:rPr>
          <w:rFonts w:hint="eastAsia"/>
        </w:rPr>
        <w:t xml:space="preserve">：这里按年龄组分层绘制曲线，我们也可以改成</w:t>
      </w:r>
      <w:r>
        <w:t xml:space="preserve"> </w:t>
      </w:r>
      <w:r>
        <w:rPr>
          <w:rStyle w:val="VerbatimChar"/>
        </w:rPr>
        <w:t xml:space="preserve">~ sex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~ year_grp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risk.table = TRUE</w:t>
      </w:r>
      <w:r>
        <w:rPr>
          <w:rFonts w:hint="eastAsia"/>
        </w:rPr>
        <w:t xml:space="preserve">：在图下方显示每个时间点的风险人数。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pval = TRUE</w:t>
      </w:r>
      <w:r>
        <w:rPr>
          <w:rFonts w:hint="eastAsia"/>
        </w:rPr>
        <w:t xml:space="preserve">：显示</w:t>
      </w:r>
      <w:r>
        <w:t xml:space="preserve"> log-rank </w:t>
      </w:r>
      <w:r>
        <w:rPr>
          <w:rFonts w:hint="eastAsia"/>
        </w:rPr>
        <w:t xml:space="preserve">检验的显著性。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conf.int = TRUE</w:t>
      </w:r>
      <w:r>
        <w:rPr>
          <w:rFonts w:hint="eastAsia"/>
        </w:rPr>
        <w:t xml:space="preserve">：显示置信区间阴影。</w:t>
      </w:r>
    </w:p>
    <w:p>
      <w:pPr>
        <w:pStyle w:val="FirstParagraph"/>
      </w:pPr>
      <w:r>
        <w:drawing>
          <wp:inline>
            <wp:extent cx="5334000" cy="329829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lot-12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等比例风险假设检验ph-假设"/>
    <w:p>
      <w:pPr>
        <w:pStyle w:val="Heading4"/>
      </w:pPr>
      <w:r>
        <w:t xml:space="preserve">2.2.1 </w:t>
      </w:r>
      <w:r>
        <w:rPr>
          <w:rFonts w:hint="eastAsia"/>
        </w:rPr>
        <w:t xml:space="preserve">等比例风险假设检验（PH</w:t>
      </w:r>
      <w:r>
        <w:t xml:space="preserve"> </w:t>
      </w:r>
      <w:r>
        <w:rPr>
          <w:rFonts w:hint="eastAsia"/>
        </w:rPr>
        <w:t xml:space="preserve">假设）</w:t>
      </w:r>
    </w:p>
    <w:p>
      <w:pPr>
        <w:pStyle w:val="SourceCode"/>
      </w:pPr>
      <w:r>
        <w:rPr>
          <w:rStyle w:val="CommentTok"/>
        </w:rPr>
        <w:t xml:space="preserve"># Schoenfeld 残差检验</w:t>
      </w:r>
      <w:r>
        <w:br/>
      </w:r>
      <w:r>
        <w:rPr>
          <w:rStyle w:val="NormalTok"/>
        </w:rPr>
        <w:t xml:space="preserve">ph_test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(cox_fit)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(ph_test)</w:t>
      </w:r>
      <w:r>
        <w:br/>
      </w:r>
      <w:r>
        <w:br/>
      </w:r>
      <w:r>
        <w:rPr>
          <w:rStyle w:val="CommentTok"/>
        </w:rPr>
        <w:t xml:space="preserve"># 可视化（查看每个协变量随时间的残差趋势）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(ph_test)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         chisq df    p</w:t>
      </w:r>
      <w:r>
        <w:br/>
      </w:r>
      <w:r>
        <w:rPr>
          <w:rStyle w:val="NormalTok"/>
        </w:rPr>
        <w:t xml:space="preserve">sex      </w:t>
      </w:r>
      <w:r>
        <w:rPr>
          <w:rStyle w:val="FloatTok"/>
        </w:rPr>
        <w:t xml:space="preserve">1.595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br/>
      </w:r>
      <w:r>
        <w:rPr>
          <w:rStyle w:val="NormalTok"/>
        </w:rPr>
        <w:t xml:space="preserve">year_grp </w:t>
      </w:r>
      <w:r>
        <w:rPr>
          <w:rStyle w:val="FloatTok"/>
        </w:rPr>
        <w:t xml:space="preserve">0.756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rPr>
          <w:rStyle w:val="NormalTok"/>
        </w:rPr>
        <w:t xml:space="preserve">age_grp  </w:t>
      </w:r>
      <w:r>
        <w:rPr>
          <w:rStyle w:val="FloatTok"/>
        </w:rPr>
        <w:t xml:space="preserve">0.856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br/>
      </w:r>
      <w:r>
        <w:rPr>
          <w:rStyle w:val="NormalTok"/>
        </w:rPr>
        <w:t xml:space="preserve">GLOBAL   </w:t>
      </w:r>
      <w:r>
        <w:rPr>
          <w:rStyle w:val="FloatTok"/>
        </w:rPr>
        <w:t xml:space="preserve">3.140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如果整体检验或某个协变量的</w:t>
      </w:r>
      <w:r>
        <w:t xml:space="preserve"> p </w:t>
      </w:r>
      <w:r>
        <w:rPr>
          <w:rFonts w:hint="eastAsia"/>
        </w:rPr>
        <w:t xml:space="preserve">值小于</w:t>
      </w:r>
      <w:r>
        <w:t xml:space="preserve"> </w:t>
      </w:r>
      <w:r>
        <w:rPr>
          <w:rFonts w:hint="eastAsia"/>
        </w:rPr>
        <w:t xml:space="preserve">0.05，提示比例风险假设可能不成立。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图形上如果残差拟合线随时间明显偏离水平线（非零斜率），也提示</w:t>
      </w:r>
      <w:r>
        <w:t xml:space="preserve"> PH </w:t>
      </w:r>
      <w:r>
        <w:rPr>
          <w:rFonts w:hint="eastAsia"/>
        </w:rPr>
        <w:t xml:space="preserve">假设违背。</w:t>
      </w:r>
    </w:p>
    <w:p>
      <w:pPr>
        <w:pStyle w:val="FirstParagraph"/>
      </w:pPr>
      <w:r>
        <w:drawing>
          <wp:inline>
            <wp:extent cx="5334000" cy="329847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lot-1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39" w:name="等比例风险假设检验"/>
    <w:p>
      <w:pPr>
        <w:pStyle w:val="Heading3"/>
      </w:pPr>
      <w:r>
        <w:t xml:space="preserve">2.3 ⚖️ </w:t>
      </w:r>
      <w:r>
        <w:rPr>
          <w:rFonts w:hint="eastAsia"/>
        </w:rPr>
        <w:t xml:space="preserve">等比例风险假设检验</w:t>
      </w:r>
    </w:p>
    <w:p>
      <w:pPr>
        <w:pStyle w:val="FirstParagraph"/>
      </w:pPr>
      <w:r>
        <w:t xml:space="preserve">Schoenfeld </w:t>
      </w:r>
      <w:r>
        <w:rPr>
          <w:rFonts w:hint="eastAsia"/>
        </w:rPr>
        <w:t xml:space="preserve">残差检验结果：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t xml:space="preserve">χ²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1.595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year_grp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age_grp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3.140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</w:tbl>
    <w:p>
      <w:pPr>
        <w:numPr>
          <w:ilvl w:val="0"/>
          <w:numId w:val="1013"/>
        </w:numPr>
      </w:pPr>
      <w:r>
        <w:rPr>
          <w:rFonts w:hint="eastAsia"/>
        </w:rPr>
        <w:t xml:space="preserve">所有</w:t>
      </w:r>
      <w:r>
        <w:t xml:space="preserve"> p </w:t>
      </w:r>
      <w:r>
        <w:rPr>
          <w:rFonts w:hint="eastAsia"/>
        </w:rPr>
        <w:t xml:space="preserve">值</w:t>
      </w:r>
      <w:r>
        <w:t xml:space="preserve"> &gt; </w:t>
      </w:r>
      <w:r>
        <w:rPr>
          <w:rFonts w:hint="eastAsia"/>
        </w:rPr>
        <w:t xml:space="preserve">0.05，</w:t>
      </w:r>
      <w:r>
        <w:rPr>
          <w:rFonts w:hint="eastAsia"/>
          <w:b/>
          <w:bCs/>
        </w:rPr>
        <w:t xml:space="preserve">没有证据表明比例风险假设被违反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说明</w:t>
      </w:r>
      <w:r>
        <w:t xml:space="preserve"> Cox </w:t>
      </w:r>
      <w:r>
        <w:rPr>
          <w:rFonts w:hint="eastAsia"/>
        </w:rPr>
        <w:t xml:space="preserve">模型的假设成立，可以直接解释</w:t>
      </w:r>
      <w:r>
        <w:t xml:space="preserve"> HR </w:t>
      </w:r>
      <w:r>
        <w:rPr>
          <w:rFonts w:hint="eastAsia"/>
        </w:rPr>
        <w:t xml:space="preserve">为恒定的相对风险。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基因变异的功能性预测"/>
    <w:p>
      <w:pPr>
        <w:pStyle w:val="Heading2"/>
      </w:pPr>
      <w:r>
        <w:t xml:space="preserve">3 </w:t>
      </w:r>
      <w:r>
        <w:rPr>
          <w:rFonts w:hint="eastAsia"/>
        </w:rPr>
        <w:t xml:space="preserve">基因变异的功能性预测</w:t>
      </w:r>
    </w:p>
    <w:p>
      <w:pPr>
        <w:pStyle w:val="FirstParagraph"/>
      </w:pPr>
      <w:r>
        <w:rPr>
          <w:rFonts w:hint="eastAsia"/>
        </w:rPr>
        <w:t xml:space="preserve">在</w:t>
      </w:r>
      <w:hyperlink r:id="rId41">
        <w:r>
          <w:rPr>
            <w:rStyle w:val="Hyperlink"/>
            <w:u w:val="single"/>
          </w:rPr>
          <w:t xml:space="preserve">https://www.kdocs.cn/l/caALpwLoJmmi</w:t>
        </w:r>
      </w:hyperlink>
      <w:r>
        <w:rPr>
          <w:rFonts w:hint="eastAsia"/>
        </w:rPr>
        <w:t xml:space="preserve">认领基因，并在gnomAD上下载该基因数据，定义该基因的致病性变异（失能变异+功能性错义变异+ClinVar致病性变异）。错义变异功能性预测使用SIFT，PolyPhen</w:t>
      </w:r>
      <w:r>
        <w:t xml:space="preserve"> 2 </w:t>
      </w:r>
      <w:r>
        <w:rPr>
          <w:rFonts w:hint="eastAsia"/>
        </w:rPr>
        <w:t xml:space="preserve">HVar，MutationAssessor，MetaSVM</w:t>
      </w:r>
      <w:r>
        <w:t xml:space="preserve"> </w:t>
      </w:r>
      <w:r>
        <w:rPr>
          <w:rFonts w:hint="eastAsia"/>
        </w:rPr>
        <w:t xml:space="preserve">100%预测相同结果。</w:t>
      </w:r>
    </w:p>
    <w:bookmarkEnd w:id="42"/>
    <w:bookmarkStart w:id="45" w:name="cpn1-基本情况"/>
    <w:p>
      <w:pPr>
        <w:pStyle w:val="Heading2"/>
      </w:pPr>
      <w:r>
        <w:t xml:space="preserve">4 CPN1 </w:t>
      </w:r>
      <w:r>
        <w:rPr>
          <w:rFonts w:hint="eastAsia"/>
        </w:rPr>
        <w:t xml:space="preserve">基本情况</w:t>
      </w:r>
    </w:p>
    <w:p>
      <w:pPr>
        <w:numPr>
          <w:ilvl w:val="0"/>
          <w:numId w:val="1014"/>
        </w:numPr>
      </w:pPr>
      <w:r>
        <w:t xml:space="preserve">CPN1 </w:t>
      </w:r>
      <w:r>
        <w:rPr>
          <w:rFonts w:hint="eastAsia"/>
        </w:rPr>
        <w:t xml:space="preserve">编码的是</w:t>
      </w:r>
      <w:r>
        <w:t xml:space="preserve"> </w:t>
      </w:r>
      <w:r>
        <w:t xml:space="preserve">“carboxypeptidase N catalytic chain”</w:t>
      </w:r>
      <w:r>
        <w:rPr>
          <w:rFonts w:hint="eastAsia"/>
        </w:rPr>
        <w:t xml:space="preserve">（血浆羧肽酶</w:t>
      </w:r>
      <w:r>
        <w:t xml:space="preserve"> N </w:t>
      </w:r>
      <w:r>
        <w:rPr>
          <w:rFonts w:hint="eastAsia"/>
        </w:rPr>
        <w:t xml:space="preserve">的催化亚基）——一个金属依赖的</w:t>
      </w:r>
      <w:r>
        <w:t xml:space="preserve"> carboxypeptidase。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功能上，它负责从肽／蛋白质的</w:t>
      </w:r>
      <w:r>
        <w:t xml:space="preserve"> C </w:t>
      </w:r>
      <w:r>
        <w:rPr>
          <w:rFonts w:hint="eastAsia"/>
        </w:rPr>
        <w:t xml:space="preserve">端切除碱性氨基酸（如</w:t>
      </w:r>
      <w:r>
        <w:t xml:space="preserve"> </w:t>
      </w:r>
      <w:r>
        <w:rPr>
          <w:rFonts w:hint="eastAsia"/>
        </w:rPr>
        <w:t xml:space="preserve">Lys／Arg），因此对许多调节肽（比如激肽、anaphylatoxin</w:t>
      </w:r>
      <w:r>
        <w:t xml:space="preserve"> </w:t>
      </w:r>
      <w:r>
        <w:rPr>
          <w:rFonts w:hint="eastAsia"/>
        </w:rPr>
        <w:t xml:space="preserve">等）在血浆中的代谢／失活很重要。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在生物体里，这个酶是一个四聚体：两个调节（regulatory）亚基</w:t>
      </w:r>
      <w:r>
        <w:t xml:space="preserve"> + </w:t>
      </w:r>
      <w:r>
        <w:rPr>
          <w:rFonts w:hint="eastAsia"/>
        </w:rPr>
        <w:t xml:space="preserve">两个催化（catalytic，也就是</w:t>
      </w:r>
      <w:r>
        <w:t xml:space="preserve"> CPN1 </w:t>
      </w:r>
      <w:r>
        <w:rPr>
          <w:rFonts w:hint="eastAsia"/>
        </w:rPr>
        <w:t xml:space="preserve">编码的）亚基。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该基因在人体基因组中的位置是</w:t>
      </w:r>
      <w:r>
        <w:t xml:space="preserve"> </w:t>
      </w:r>
      <w:r>
        <w:rPr>
          <w:b/>
          <w:bCs/>
        </w:rPr>
        <w:t xml:space="preserve">chr10q24.2</w:t>
      </w:r>
      <w:r>
        <w:rPr>
          <w:rFonts w:hint="eastAsia"/>
        </w:rPr>
        <w:t xml:space="preserve">（GRCh38）</w:t>
      </w:r>
      <w:r>
        <w:t xml:space="preserve"> </w:t>
      </w:r>
      <w:r>
        <w:rPr>
          <w:rFonts w:hint="eastAsia"/>
        </w:rPr>
        <w:t xml:space="preserve">，共有</w:t>
      </w:r>
      <w:r>
        <w:t xml:space="preserve"> 9 </w:t>
      </w:r>
      <w:r>
        <w:rPr>
          <w:rFonts w:hint="eastAsia"/>
        </w:rPr>
        <w:t xml:space="preserve">个外显子。</w:t>
      </w:r>
      <w:r>
        <w:t xml:space="preserve"> </w:t>
      </w:r>
      <w:hyperlink r:id="rId43">
        <w:r>
          <w:rPr>
            <w:rStyle w:val="Hyperlink"/>
            <w:rFonts w:hint="eastAsia"/>
            <w:u w:val="single"/>
          </w:rPr>
          <w:t xml:space="preserve">国家生物技术信息中心</w:t>
        </w:r>
      </w:hyperlink>
    </w:p>
    <w:p>
      <w:pPr>
        <w:numPr>
          <w:ilvl w:val="0"/>
          <w:numId w:val="1000"/>
        </w:numPr>
      </w:pPr>
      <w:r>
        <w:rPr>
          <w:rFonts w:hint="eastAsia"/>
        </w:rPr>
        <w:t xml:space="preserve">与之相关的疾病包括</w:t>
      </w:r>
      <w:r>
        <w:t xml:space="preserve"> Carboxypeptidase N </w:t>
      </w:r>
      <w:r>
        <w:rPr>
          <w:rFonts w:hint="eastAsia"/>
        </w:rPr>
        <w:t xml:space="preserve">deficiency，一种常见为常染色体隐性</w:t>
      </w:r>
      <w:r>
        <w:t xml:space="preserve"> (AR) </w:t>
      </w:r>
      <w:r>
        <w:rPr>
          <w:rFonts w:hint="eastAsia"/>
        </w:rPr>
        <w:t xml:space="preserve">的疾病；表现可能为血浆</w:t>
      </w:r>
      <w:r>
        <w:t xml:space="preserve"> CPN </w:t>
      </w:r>
      <w:r>
        <w:rPr>
          <w:rFonts w:hint="eastAsia"/>
        </w:rPr>
        <w:t xml:space="preserve">水平低、以及与血浆活性肽代谢异常相关的临床症状（如反复发作的血管性水肿或慢性荨麻疹／过敏性反应）等。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gnomAD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0_ENSG00000120054_2025_12_03_15_08_57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查看数据并且转换我们需要的格式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</w:p>
    <w:p>
      <w:pPr>
        <w:pStyle w:val="SourceCode"/>
      </w:pPr>
      <w:r>
        <w:rPr>
          <w:rStyle w:val="VerbatimChar"/>
        </w:rPr>
        <w:t xml:space="preserve">           gnomAD ID  Chromosome   Position         rsIDs Reference Alternate  \</w:t>
      </w:r>
      <w:r>
        <w:br/>
      </w:r>
      <w:r>
        <w:rPr>
          <w:rStyle w:val="VerbatimChar"/>
        </w:rPr>
        <w:t xml:space="preserve">0   10-100042357-G-C          10  100042357   rs533504673         G         C   </w:t>
      </w:r>
      <w:r>
        <w:br/>
      </w:r>
      <w:r>
        <w:rPr>
          <w:rStyle w:val="VerbatimChar"/>
        </w:rPr>
        <w:t xml:space="preserve">1   10-100042358-A-G          10  100042358           NaN         A         G   </w:t>
      </w:r>
      <w:r>
        <w:br/>
      </w:r>
      <w:r>
        <w:rPr>
          <w:rStyle w:val="VerbatimChar"/>
        </w:rPr>
        <w:t xml:space="preserve">2   10-100042360-A-C          10  100042360   rs937047849         A         C   </w:t>
      </w:r>
      <w:r>
        <w:br/>
      </w:r>
      <w:r>
        <w:rPr>
          <w:rStyle w:val="VerbatimChar"/>
        </w:rPr>
        <w:t xml:space="preserve">3  10-100042361-GA-G          10  100042361  rs1362672166        GA         G   </w:t>
      </w:r>
      <w:r>
        <w:br/>
      </w:r>
      <w:r>
        <w:rPr>
          <w:rStyle w:val="VerbatimChar"/>
        </w:rPr>
        <w:t xml:space="preserve">4   10-100042363-A-T          10  100042363   rs970328627         A         T   </w:t>
      </w:r>
      <w:r>
        <w:br/>
      </w:r>
      <w:r>
        <w:br/>
      </w:r>
      <w:r>
        <w:rPr>
          <w:rStyle w:val="VerbatimChar"/>
        </w:rPr>
        <w:t xml:space="preserve">                         Source Filters - exomes Filters - genomes  \</w:t>
      </w:r>
      <w:r>
        <w:br/>
      </w:r>
      <w:r>
        <w:rPr>
          <w:rStyle w:val="VerbatimChar"/>
        </w:rPr>
        <w:t xml:space="preserve">0  gnomAD Exomes,gnomAD Genomes             PASS              PASS   </w:t>
      </w:r>
      <w:r>
        <w:br/>
      </w:r>
      <w:r>
        <w:rPr>
          <w:rStyle w:val="VerbatimChar"/>
        </w:rPr>
        <w:t xml:space="preserve">1                 gnomAD Exomes             PASS               NaN   </w:t>
      </w:r>
      <w:r>
        <w:br/>
      </w:r>
      <w:r>
        <w:rPr>
          <w:rStyle w:val="VerbatimChar"/>
        </w:rPr>
        <w:t xml:space="preserve">2                gnomAD Genomes              NaN              PASS   </w:t>
      </w:r>
      <w:r>
        <w:br/>
      </w:r>
      <w:r>
        <w:rPr>
          <w:rStyle w:val="VerbatimChar"/>
        </w:rPr>
        <w:t xml:space="preserve">3                 gnomAD Exomes             PASS               NaN   </w:t>
      </w:r>
      <w:r>
        <w:br/>
      </w:r>
      <w:r>
        <w:rPr>
          <w:rStyle w:val="VerbatimChar"/>
        </w:rPr>
        <w:t xml:space="preserve">4  gnomAD Exomes,gnomAD Genomes             PASS              PASS   </w:t>
      </w:r>
      <w:r>
        <w:br/>
      </w:r>
      <w:r>
        <w:br/>
      </w:r>
      <w:r>
        <w:rPr>
          <w:rStyle w:val="VerbatimChar"/>
        </w:rPr>
        <w:t xml:space="preserve">          Transcript  ... Homozygote Count Amish Hemizygote Count Amish  \</w:t>
      </w:r>
      <w:r>
        <w:br/>
      </w:r>
      <w:r>
        <w:rPr>
          <w:rStyle w:val="VerbatimChar"/>
        </w:rPr>
        <w:t xml:space="preserve">0  ENST00000370418.8  ...                      0                      0   </w:t>
      </w:r>
      <w:r>
        <w:br/>
      </w:r>
      <w:r>
        <w:rPr>
          <w:rStyle w:val="VerbatimChar"/>
        </w:rPr>
        <w:t xml:space="preserve">1  ENST00000370418.8  ...                      0                      0   </w:t>
      </w:r>
      <w:r>
        <w:br/>
      </w:r>
      <w:r>
        <w:rPr>
          <w:rStyle w:val="VerbatimChar"/>
        </w:rPr>
        <w:t xml:space="preserve">2  ENST00000370418.8  ...                      0                      0   </w:t>
      </w:r>
      <w:r>
        <w:br/>
      </w:r>
      <w:r>
        <w:rPr>
          <w:rStyle w:val="VerbatimChar"/>
        </w:rPr>
        <w:t xml:space="preserve">3  ENST00000370418.8  ...                      0                      0   </w:t>
      </w:r>
      <w:r>
        <w:br/>
      </w:r>
      <w:r>
        <w:rPr>
          <w:rStyle w:val="VerbatimChar"/>
        </w:rPr>
        <w:t xml:space="preserve">4  ENST00000370418.8  ...                      0                      0   </w:t>
      </w:r>
      <w:r>
        <w:br/>
      </w:r>
      <w:r>
        <w:br/>
      </w:r>
      <w:r>
        <w:rPr>
          <w:rStyle w:val="VerbatimChar"/>
        </w:rPr>
        <w:t xml:space="preserve">  Allele Count South Asian Allele Number South Asian  \</w:t>
      </w:r>
      <w:r>
        <w:br/>
      </w:r>
      <w:r>
        <w:rPr>
          <w:rStyle w:val="VerbatimChar"/>
        </w:rPr>
        <w:t xml:space="preserve">0                        0                     90246   </w:t>
      </w:r>
      <w:r>
        <w:br/>
      </w:r>
      <w:r>
        <w:rPr>
          <w:rStyle w:val="VerbatimChar"/>
        </w:rPr>
        <w:t xml:space="preserve">1                        0                     90346   </w:t>
      </w:r>
      <w:r>
        <w:br/>
      </w:r>
      <w:r>
        <w:rPr>
          <w:rStyle w:val="VerbatimChar"/>
        </w:rPr>
        <w:t xml:space="preserve">2                        0                     90442   </w:t>
      </w:r>
      <w:r>
        <w:br/>
      </w:r>
      <w:r>
        <w:rPr>
          <w:rStyle w:val="VerbatimChar"/>
        </w:rPr>
        <w:t xml:space="preserve">3                        0                     90398   </w:t>
      </w:r>
      <w:r>
        <w:br/>
      </w:r>
      <w:r>
        <w:rPr>
          <w:rStyle w:val="VerbatimChar"/>
        </w:rPr>
        <w:t xml:space="preserve">4                        0                     90586   </w:t>
      </w:r>
      <w:r>
        <w:br/>
      </w:r>
      <w:r>
        <w:br/>
      </w:r>
      <w:r>
        <w:rPr>
          <w:rStyle w:val="VerbatimChar"/>
        </w:rPr>
        <w:t xml:space="preserve">  Homozygote Count South Asian  Hemizygote Count South Asian  \</w:t>
      </w:r>
      <w:r>
        <w:br/>
      </w:r>
      <w:r>
        <w:rPr>
          <w:rStyle w:val="VerbatimChar"/>
        </w:rPr>
        <w:t xml:space="preserve">0                            0                             0   </w:t>
      </w:r>
      <w:r>
        <w:br/>
      </w:r>
      <w:r>
        <w:rPr>
          <w:rStyle w:val="VerbatimChar"/>
        </w:rPr>
        <w:t xml:space="preserve">1                            0                             0   </w:t>
      </w:r>
      <w:r>
        <w:br/>
      </w:r>
      <w:r>
        <w:rPr>
          <w:rStyle w:val="VerbatimChar"/>
        </w:rPr>
        <w:t xml:space="preserve">2                            0                             0   </w:t>
      </w:r>
      <w:r>
        <w:br/>
      </w:r>
      <w:r>
        <w:rPr>
          <w:rStyle w:val="VerbatimChar"/>
        </w:rPr>
        <w:t xml:space="preserve">3                            0                             0   </w:t>
      </w:r>
      <w:r>
        <w:br/>
      </w:r>
      <w:r>
        <w:rPr>
          <w:rStyle w:val="VerbatimChar"/>
        </w:rPr>
        <w:t xml:space="preserve">4                            0                             0   </w:t>
      </w:r>
      <w:r>
        <w:br/>
      </w:r>
      <w:r>
        <w:br/>
      </w:r>
      <w:r>
        <w:rPr>
          <w:rStyle w:val="VerbatimChar"/>
        </w:rPr>
        <w:t xml:space="preserve">  Allele Count Remaining  Allele Number Remaining  Homozygote Count Remaining  \</w:t>
      </w:r>
      <w:r>
        <w:br/>
      </w:r>
      <w:r>
        <w:rPr>
          <w:rStyle w:val="VerbatimChar"/>
        </w:rPr>
        <w:t xml:space="preserve">0                      0                    61304                           0   </w:t>
      </w:r>
      <w:r>
        <w:br/>
      </w:r>
      <w:r>
        <w:rPr>
          <w:rStyle w:val="VerbatimChar"/>
        </w:rPr>
        <w:t xml:space="preserve">1                      0                    61468                           0   </w:t>
      </w:r>
      <w:r>
        <w:br/>
      </w:r>
      <w:r>
        <w:rPr>
          <w:rStyle w:val="VerbatimChar"/>
        </w:rPr>
        <w:t xml:space="preserve">2                      0                    61560                           0   </w:t>
      </w:r>
      <w:r>
        <w:br/>
      </w:r>
      <w:r>
        <w:rPr>
          <w:rStyle w:val="VerbatimChar"/>
        </w:rPr>
        <w:t xml:space="preserve">3                      0                    61590                           0   </w:t>
      </w:r>
      <w:r>
        <w:br/>
      </w:r>
      <w:r>
        <w:rPr>
          <w:rStyle w:val="VerbatimChar"/>
        </w:rPr>
        <w:t xml:space="preserve">4                      7                    61722                           0   </w:t>
      </w:r>
      <w:r>
        <w:br/>
      </w:r>
      <w:r>
        <w:br/>
      </w:r>
      <w:r>
        <w:rPr>
          <w:rStyle w:val="VerbatimChar"/>
        </w:rPr>
        <w:t xml:space="preserve">   Hemizygote Count Remaining  </w:t>
      </w:r>
      <w:r>
        <w:br/>
      </w:r>
      <w:r>
        <w:rPr>
          <w:rStyle w:val="VerbatimChar"/>
        </w:rPr>
        <w:t xml:space="preserve">0                           0  </w:t>
      </w:r>
      <w:r>
        <w:br/>
      </w:r>
      <w:r>
        <w:rPr>
          <w:rStyle w:val="VerbatimChar"/>
        </w:rPr>
        <w:t xml:space="preserve">1                           0  </w:t>
      </w:r>
      <w:r>
        <w:br/>
      </w:r>
      <w:r>
        <w:rPr>
          <w:rStyle w:val="VerbatimChar"/>
        </w:rPr>
        <w:t xml:space="preserve">2                           0  </w:t>
      </w:r>
      <w:r>
        <w:br/>
      </w:r>
      <w:r>
        <w:rPr>
          <w:rStyle w:val="VerbatimChar"/>
        </w:rPr>
        <w:t xml:space="preserve">3                           0  </w:t>
      </w:r>
      <w:r>
        <w:br/>
      </w:r>
      <w:r>
        <w:rPr>
          <w:rStyle w:val="VerbatimChar"/>
        </w:rPr>
        <w:t xml:space="preserve">4                           0  </w:t>
      </w:r>
      <w:r>
        <w:br/>
      </w:r>
      <w:r>
        <w:br/>
      </w:r>
      <w:r>
        <w:rPr>
          <w:rStyle w:val="VerbatimChar"/>
        </w:rPr>
        <w:t xml:space="preserve">[5 rows x 72 columns]</w:t>
      </w:r>
      <w:r>
        <w:br/>
      </w:r>
      <w:r>
        <w:rPr>
          <w:rStyle w:val="VerbatimChar"/>
        </w:rPr>
        <w:t xml:space="preserve">Index(['gnomAD ID', 'Chromosome', 'Position', 'rsIDs', 'Reference',</w:t>
      </w:r>
      <w:r>
        <w:br/>
      </w:r>
      <w:r>
        <w:rPr>
          <w:rStyle w:val="VerbatimChar"/>
        </w:rPr>
        <w:t xml:space="preserve">       'Alternate', 'Source', 'Filters - exomes', 'Filters - genomes',</w:t>
      </w:r>
      <w:r>
        <w:br/>
      </w:r>
      <w:r>
        <w:rPr>
          <w:rStyle w:val="VerbatimChar"/>
        </w:rPr>
        <w:t xml:space="preserve">       'Transcript', 'HGVS Consequence', 'Protein Consequence',</w:t>
      </w:r>
      <w:r>
        <w:br/>
      </w:r>
      <w:r>
        <w:rPr>
          <w:rStyle w:val="VerbatimChar"/>
        </w:rPr>
        <w:t xml:space="preserve">       'Transcript Consequence', 'VEP Annotation',</w:t>
      </w:r>
      <w:r>
        <w:br/>
      </w:r>
      <w:r>
        <w:rPr>
          <w:rStyle w:val="VerbatimChar"/>
        </w:rPr>
        <w:t xml:space="preserve">       'ClinVar Germline Classification', 'ClinVar Variation ID', 'Flags',</w:t>
      </w:r>
      <w:r>
        <w:br/>
      </w:r>
      <w:r>
        <w:rPr>
          <w:rStyle w:val="VerbatimChar"/>
        </w:rPr>
        <w:t xml:space="preserve">       'Allele Count', 'Allele Number', 'Allele Frequency', 'Homozygote Count',</w:t>
      </w:r>
      <w:r>
        <w:br/>
      </w:r>
      <w:r>
        <w:rPr>
          <w:rStyle w:val="VerbatimChar"/>
        </w:rPr>
        <w:t xml:space="preserve">       'Hemizygote Count', 'Filters - joint', 'GroupMax FAF group',</w:t>
      </w:r>
      <w:r>
        <w:br/>
      </w:r>
      <w:r>
        <w:rPr>
          <w:rStyle w:val="VerbatimChar"/>
        </w:rPr>
        <w:t xml:space="preserve">       'GroupMax FAF frequency', 'cadd', 'revel_max', 'spliceai_ds_max',</w:t>
      </w:r>
      <w:r>
        <w:br/>
      </w:r>
      <w:r>
        <w:rPr>
          <w:rStyle w:val="VerbatimChar"/>
        </w:rPr>
        <w:t xml:space="preserve">       'pangolin_largest_ds', 'phylop', 'sift_max', 'polyphen_max',</w:t>
      </w:r>
      <w:r>
        <w:br/>
      </w:r>
      <w:r>
        <w:rPr>
          <w:rStyle w:val="VerbatimChar"/>
        </w:rPr>
        <w:t xml:space="preserve">       'Allele Count African/African American',</w:t>
      </w:r>
      <w:r>
        <w:br/>
      </w:r>
      <w:r>
        <w:rPr>
          <w:rStyle w:val="VerbatimChar"/>
        </w:rPr>
        <w:t xml:space="preserve">       'Allele Number African/African American',</w:t>
      </w:r>
      <w:r>
        <w:br/>
      </w:r>
      <w:r>
        <w:rPr>
          <w:rStyle w:val="VerbatimChar"/>
        </w:rPr>
        <w:t xml:space="preserve">       'Homozygote Count African/African American',</w:t>
      </w:r>
      <w:r>
        <w:br/>
      </w:r>
      <w:r>
        <w:rPr>
          <w:rStyle w:val="VerbatimChar"/>
        </w:rPr>
        <w:t xml:space="preserve">       'Hemizygote Count African/African American',</w:t>
      </w:r>
      <w:r>
        <w:br/>
      </w:r>
      <w:r>
        <w:rPr>
          <w:rStyle w:val="VerbatimChar"/>
        </w:rPr>
        <w:t xml:space="preserve">       'Allele Count Admixed American', 'Allele Number Admixed American',</w:t>
      </w:r>
      <w:r>
        <w:br/>
      </w:r>
      <w:r>
        <w:rPr>
          <w:rStyle w:val="VerbatimChar"/>
        </w:rPr>
        <w:t xml:space="preserve">       'Homozygote Count Admixed American',</w:t>
      </w:r>
      <w:r>
        <w:br/>
      </w:r>
      <w:r>
        <w:rPr>
          <w:rStyle w:val="VerbatimChar"/>
        </w:rPr>
        <w:t xml:space="preserve">       'Hemizygote Count Admixed American', 'Allele Count Ashkenazi Jewish',</w:t>
      </w:r>
      <w:r>
        <w:br/>
      </w:r>
      <w:r>
        <w:rPr>
          <w:rStyle w:val="VerbatimChar"/>
        </w:rPr>
        <w:t xml:space="preserve">       'Allele Number Ashkenazi Jewish', 'Homozygote Count Ashkenazi Jewish',</w:t>
      </w:r>
      <w:r>
        <w:br/>
      </w:r>
      <w:r>
        <w:rPr>
          <w:rStyle w:val="VerbatimChar"/>
        </w:rPr>
        <w:t xml:space="preserve">       'Hemizygote Count Ashkenazi Jewish', 'Allele Count East Asian',</w:t>
      </w:r>
      <w:r>
        <w:br/>
      </w:r>
      <w:r>
        <w:rPr>
          <w:rStyle w:val="VerbatimChar"/>
        </w:rPr>
        <w:t xml:space="preserve">       'Allele Number East Asian', 'Homozygote Count East Asian',</w:t>
      </w:r>
      <w:r>
        <w:br/>
      </w:r>
      <w:r>
        <w:rPr>
          <w:rStyle w:val="VerbatimChar"/>
        </w:rPr>
        <w:t xml:space="preserve">       'Hemizygote Count East Asian', 'Allele Count European (Finnish)',</w:t>
      </w:r>
      <w:r>
        <w:br/>
      </w:r>
      <w:r>
        <w:rPr>
          <w:rStyle w:val="VerbatimChar"/>
        </w:rPr>
        <w:t xml:space="preserve">       'Allele Number European (Finnish)',</w:t>
      </w:r>
      <w:r>
        <w:br/>
      </w:r>
      <w:r>
        <w:rPr>
          <w:rStyle w:val="VerbatimChar"/>
        </w:rPr>
        <w:t xml:space="preserve">       'Homozygote Count European (Finnish)',</w:t>
      </w:r>
      <w:r>
        <w:br/>
      </w:r>
      <w:r>
        <w:rPr>
          <w:rStyle w:val="VerbatimChar"/>
        </w:rPr>
        <w:t xml:space="preserve">       'Hemizygote Count European (Finnish)', 'Allele Count Middle Eastern',</w:t>
      </w:r>
      <w:r>
        <w:br/>
      </w:r>
      <w:r>
        <w:rPr>
          <w:rStyle w:val="VerbatimChar"/>
        </w:rPr>
        <w:t xml:space="preserve">       'Allele Number Middle Eastern', 'Homozygote Count Middle Eastern',</w:t>
      </w:r>
      <w:r>
        <w:br/>
      </w:r>
      <w:r>
        <w:rPr>
          <w:rStyle w:val="VerbatimChar"/>
        </w:rPr>
        <w:t xml:space="preserve">       'Hemizygote Count Middle Eastern',</w:t>
      </w:r>
      <w:r>
        <w:br/>
      </w:r>
      <w:r>
        <w:rPr>
          <w:rStyle w:val="VerbatimChar"/>
        </w:rPr>
        <w:t xml:space="preserve">       'Allele Count European (non-Finnish)',</w:t>
      </w:r>
      <w:r>
        <w:br/>
      </w:r>
      <w:r>
        <w:rPr>
          <w:rStyle w:val="VerbatimChar"/>
        </w:rPr>
        <w:t xml:space="preserve">       'Allele Number European (non-Finnish)',</w:t>
      </w:r>
      <w:r>
        <w:br/>
      </w:r>
      <w:r>
        <w:rPr>
          <w:rStyle w:val="VerbatimChar"/>
        </w:rPr>
        <w:t xml:space="preserve">       'Homozygote Count European (non-Finnish)',</w:t>
      </w:r>
      <w:r>
        <w:br/>
      </w:r>
      <w:r>
        <w:rPr>
          <w:rStyle w:val="VerbatimChar"/>
        </w:rPr>
        <w:t xml:space="preserve">       'Hemizygote Count European (non-Finnish)', 'Allele Count Amish',</w:t>
      </w:r>
      <w:r>
        <w:br/>
      </w:r>
      <w:r>
        <w:rPr>
          <w:rStyle w:val="VerbatimChar"/>
        </w:rPr>
        <w:t xml:space="preserve">       'Allele Number Amish', 'Homozygote Count Amish',</w:t>
      </w:r>
      <w:r>
        <w:br/>
      </w:r>
      <w:r>
        <w:rPr>
          <w:rStyle w:val="VerbatimChar"/>
        </w:rPr>
        <w:t xml:space="preserve">       'Hemizygote Count Amish', 'Allele Count South Asian',</w:t>
      </w:r>
      <w:r>
        <w:br/>
      </w:r>
      <w:r>
        <w:rPr>
          <w:rStyle w:val="VerbatimChar"/>
        </w:rPr>
        <w:t xml:space="preserve">       'Allele Number South Asian', 'Homozygote Count South Asian',</w:t>
      </w:r>
      <w:r>
        <w:br/>
      </w:r>
      <w:r>
        <w:rPr>
          <w:rStyle w:val="VerbatimChar"/>
        </w:rPr>
        <w:t xml:space="preserve">       'Hemizygote Count South Asian', 'Allele Count Remaining',</w:t>
      </w:r>
      <w:r>
        <w:br/>
      </w:r>
      <w:r>
        <w:rPr>
          <w:rStyle w:val="VerbatimChar"/>
        </w:rPr>
        <w:t xml:space="preserve">       'Allele Number Remaining', 'Homozygote Count Remaining',</w:t>
      </w:r>
      <w:r>
        <w:br/>
      </w:r>
      <w:r>
        <w:rPr>
          <w:rStyle w:val="VerbatimChar"/>
        </w:rPr>
        <w:t xml:space="preserve">       'Hemizygote Count Remaining'],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0_ENSG00000120054_2025_12_03_15_08_57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...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  <w:r>
        <w:br/>
      </w:r>
      <w:r>
        <w:rPr>
          <w:rStyle w:val="NormalTok"/>
        </w:rPr>
        <w:t xml:space="preserve">           gnomAD ID  ...  Hemizygote Count Remaining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100042357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100042358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100042360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100042361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100042363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 ...                          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columns]</w:t>
      </w:r>
      <w:r>
        <w:br/>
      </w:r>
      <w:r>
        <w:rPr>
          <w:rStyle w:val="NormalTok"/>
        </w:rPr>
        <w:t xml:space="preserve">Index([</w:t>
      </w:r>
      <w:r>
        <w:rPr>
          <w:rStyle w:val="StringTok"/>
        </w:rPr>
        <w:t xml:space="preserve">'gnomAD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'rsIDs'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'Filters - exomes'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'Filters - genomes'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'HGVS Consequence'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'Protein Consequence'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 Consequence'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'VEP Annotation'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'ClinVar Germline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'ClinVar Variation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'Filters - joint'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'GroupMax FAF 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'GroupMax FAF frequency'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'cadd'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'revel_max'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'spliceai_ds_max'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'pangolin_largest_ds'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'phylop'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'sift_max'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'polyphen_max'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Admixed American'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Admixed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Admixed American'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Admixed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Ashkenazi Jewish'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Ashkenazi Jewish'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Ashkenazi Jewish'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Ashkenazi Jewish'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East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East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East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East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European (Finnish)'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European (Finnish)'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European (Finnish)'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European (Finnish)'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Middle Eastern'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Middle Eastern'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Middle Eastern'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Middle Eastern'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European (non-Finnish)'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Amish'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Amish'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Amish'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Amish'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South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South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South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South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Remaining'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Remaining'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Remaining'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Remaining'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CSV </w:t>
      </w:r>
      <w:r>
        <w:rPr>
          <w:rFonts w:hint="eastAsia"/>
        </w:rPr>
        <w:t xml:space="preserve">文件转换为</w:t>
      </w:r>
      <w:r>
        <w:t xml:space="preserve"> ANNOVAR </w:t>
      </w:r>
      <w:r>
        <w:rPr>
          <w:rFonts w:hint="eastAsia"/>
        </w:rPr>
        <w:t xml:space="preserve">所需的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格式，需要提取以下五列并进行适当处理：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Chromosome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转换为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格式（例如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chr5</w:t>
      </w:r>
      <w:r>
        <w:rPr>
          <w:rFonts w:hint="eastAsia"/>
        </w:rPr>
        <w:t xml:space="preserve">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Position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用作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end</w:t>
      </w:r>
      <w:r>
        <w:rPr>
          <w:rFonts w:hint="eastAsia"/>
        </w:rPr>
        <w:t xml:space="preserve">（单核苷酸变异）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Reference</w:t>
      </w:r>
      <w:r>
        <w:t xml:space="preserve"> </w:t>
      </w:r>
      <w:r>
        <w:t xml:space="preserve">→ </w:t>
      </w:r>
      <w:r>
        <w:rPr>
          <w:rFonts w:hint="eastAsia"/>
        </w:rPr>
        <w:t xml:space="preserve">原始碱基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Alternate</w:t>
      </w:r>
      <w:r>
        <w:t xml:space="preserve"> </w:t>
      </w:r>
      <w:r>
        <w:t xml:space="preserve">→ </w:t>
      </w:r>
      <w:r>
        <w:rPr>
          <w:rFonts w:hint="eastAsia"/>
        </w:rPr>
        <w:t xml:space="preserve">替代碱基</w:t>
      </w:r>
    </w:p>
    <w:bookmarkStart w:id="44" w:name="示例-python-脚本适用于-snv-和简单-indel"/>
    <w:p>
      <w:pPr>
        <w:pStyle w:val="Heading3"/>
      </w:pPr>
      <w:r>
        <w:t xml:space="preserve">4.1 ✅ </w:t>
      </w:r>
      <w:r>
        <w:rPr>
          <w:rFonts w:hint="eastAsia"/>
        </w:rPr>
        <w:t xml:space="preserve">示例</w:t>
      </w:r>
      <w:r>
        <w:t xml:space="preserve"> Python </w:t>
      </w:r>
      <w:r>
        <w:rPr>
          <w:rFonts w:hint="eastAsia"/>
        </w:rPr>
        <w:t xml:space="preserve">脚本（适用于</w:t>
      </w:r>
      <w:r>
        <w:t xml:space="preserve"> SNV </w:t>
      </w:r>
      <w:r>
        <w:rPr>
          <w:rFonts w:hint="eastAsia"/>
        </w:rPr>
        <w:t xml:space="preserve">和简单</w:t>
      </w:r>
      <w:r>
        <w:t xml:space="preserve"> </w:t>
      </w:r>
      <w:r>
        <w:rPr>
          <w:rFonts w:hint="eastAsia"/>
        </w:rPr>
        <w:t xml:space="preserve">indel）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CSV 文件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0_ENSG00000120054_2025_12_03_15_08_57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 ANNOVAR 所需列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format_chr(chrom):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chrom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get_end(pos, ref):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annovar_df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(format_chr),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get_end(row[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])),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保存为 .avinput 文件</w:t>
      </w:r>
      <w:r>
        <w:br/>
      </w:r>
      <w:r>
        <w:rPr>
          <w:rStyle w:val="NormalTok"/>
        </w:rPr>
        <w:t xml:space="preserve">annovar_df.to_csv(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gnomAD_CPN1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avinput"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(annovar_df.head)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bound method NDFrame.head of        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      start        end ref alt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  chr10  </w:t>
      </w:r>
      <w:r>
        <w:rPr>
          <w:rStyle w:val="DecValTok"/>
        </w:rPr>
        <w:t xml:space="preserve">100042357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100042357</w:t>
      </w:r>
      <w:r>
        <w:rPr>
          <w:rStyle w:val="NormalTok"/>
        </w:rPr>
        <w:t xml:space="preserve">   G   C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chr10  </w:t>
      </w:r>
      <w:r>
        <w:rPr>
          <w:rStyle w:val="DecValTok"/>
        </w:rPr>
        <w:t xml:space="preserve">100042358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100042358</w:t>
      </w:r>
      <w:r>
        <w:rPr>
          <w:rStyle w:val="NormalTok"/>
        </w:rPr>
        <w:t xml:space="preserve">   A   G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chr10  </w:t>
      </w:r>
      <w:r>
        <w:rPr>
          <w:rStyle w:val="DecValTok"/>
        </w:rPr>
        <w:t xml:space="preserve">100042360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100042360</w:t>
      </w:r>
      <w:r>
        <w:rPr>
          <w:rStyle w:val="NormalTok"/>
        </w:rPr>
        <w:t xml:space="preserve">   A   C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chr10  </w:t>
      </w:r>
      <w:r>
        <w:rPr>
          <w:rStyle w:val="DecValTok"/>
        </w:rPr>
        <w:t xml:space="preserve">100042361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100042362</w:t>
      </w:r>
      <w:r>
        <w:rPr>
          <w:rStyle w:val="NormalTok"/>
        </w:rPr>
        <w:t xml:space="preserve">  GA   G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chr10  </w:t>
      </w:r>
      <w:r>
        <w:rPr>
          <w:rStyle w:val="DecValTok"/>
        </w:rPr>
        <w:t xml:space="preserve">100042363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100042363</w:t>
      </w:r>
      <w:r>
        <w:rPr>
          <w:rStyle w:val="NormalTok"/>
        </w:rPr>
        <w:t xml:space="preserve">   A   T</w:t>
      </w:r>
      <w:r>
        <w:br/>
      </w:r>
      <w:r>
        <w:rPr>
          <w:rStyle w:val="NormalTok"/>
        </w:rPr>
        <w:t xml:space="preserve">...     ...        ...        ...  ..  ..</w:t>
      </w:r>
      <w:r>
        <w:br/>
      </w:r>
      <w:r>
        <w:rPr>
          <w:rStyle w:val="DecValTok"/>
        </w:rPr>
        <w:t xml:space="preserve">1832</w:t>
      </w:r>
      <w:r>
        <w:rPr>
          <w:rStyle w:val="NormalTok"/>
        </w:rPr>
        <w:t xml:space="preserve">  chr10  </w:t>
      </w:r>
      <w:r>
        <w:rPr>
          <w:rStyle w:val="DecValTok"/>
        </w:rPr>
        <w:t xml:space="preserve">100081694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100081694</w:t>
      </w:r>
      <w:r>
        <w:rPr>
          <w:rStyle w:val="NormalTok"/>
        </w:rPr>
        <w:t xml:space="preserve">   C   T</w:t>
      </w:r>
      <w:r>
        <w:br/>
      </w:r>
      <w:r>
        <w:rPr>
          <w:rStyle w:val="DecValTok"/>
        </w:rPr>
        <w:t xml:space="preserve">1833</w:t>
      </w:r>
      <w:r>
        <w:rPr>
          <w:rStyle w:val="NormalTok"/>
        </w:rPr>
        <w:t xml:space="preserve">  chr10  </w:t>
      </w:r>
      <w:r>
        <w:rPr>
          <w:rStyle w:val="DecValTok"/>
        </w:rPr>
        <w:t xml:space="preserve">100081696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100081696</w:t>
      </w:r>
      <w:r>
        <w:rPr>
          <w:rStyle w:val="NormalTok"/>
        </w:rPr>
        <w:t xml:space="preserve">   C   G</w:t>
      </w:r>
      <w:r>
        <w:br/>
      </w:r>
      <w:r>
        <w:rPr>
          <w:rStyle w:val="DecValTok"/>
        </w:rPr>
        <w:t xml:space="preserve">1834</w:t>
      </w:r>
      <w:r>
        <w:rPr>
          <w:rStyle w:val="NormalTok"/>
        </w:rPr>
        <w:t xml:space="preserve">  chr10  </w:t>
      </w:r>
      <w:r>
        <w:rPr>
          <w:rStyle w:val="DecValTok"/>
        </w:rPr>
        <w:t xml:space="preserve">100081696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100081696</w:t>
      </w:r>
      <w:r>
        <w:rPr>
          <w:rStyle w:val="NormalTok"/>
        </w:rPr>
        <w:t xml:space="preserve">   C   T</w:t>
      </w:r>
      <w:r>
        <w:br/>
      </w:r>
      <w:r>
        <w:rPr>
          <w:rStyle w:val="DecValTok"/>
        </w:rPr>
        <w:t xml:space="preserve">1835</w:t>
      </w:r>
      <w:r>
        <w:rPr>
          <w:rStyle w:val="NormalTok"/>
        </w:rPr>
        <w:t xml:space="preserve">  chr10  </w:t>
      </w:r>
      <w:r>
        <w:rPr>
          <w:rStyle w:val="DecValTok"/>
        </w:rPr>
        <w:t xml:space="preserve">100081697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100081697</w:t>
      </w:r>
      <w:r>
        <w:rPr>
          <w:rStyle w:val="NormalTok"/>
        </w:rPr>
        <w:t xml:space="preserve">   G   T</w:t>
      </w:r>
      <w:r>
        <w:br/>
      </w:r>
      <w:r>
        <w:rPr>
          <w:rStyle w:val="DecValTok"/>
        </w:rPr>
        <w:t xml:space="preserve">1836</w:t>
      </w:r>
      <w:r>
        <w:rPr>
          <w:rStyle w:val="NormalTok"/>
        </w:rPr>
        <w:t xml:space="preserve">  chr10  </w:t>
      </w:r>
      <w:r>
        <w:rPr>
          <w:rStyle w:val="DecValTok"/>
        </w:rPr>
        <w:t xml:space="preserve">100081697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100081697</w:t>
      </w:r>
      <w:r>
        <w:rPr>
          <w:rStyle w:val="NormalTok"/>
        </w:rPr>
        <w:t xml:space="preserve">   G   A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1837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columns]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### ✅ 下载与准备数据库：快速检查清单</w:t>
      </w:r>
      <w:r>
        <w:br/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数据库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文件数量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是否必须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用途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|------------------|------------------|------------------|------------------|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dbNSFP v4</w:t>
      </w:r>
      <w:r>
        <w:rPr>
          <w:rStyle w:val="FloatTok"/>
        </w:rPr>
        <w:t xml:space="preserve">.2</w:t>
      </w:r>
      <w:r>
        <w:rPr>
          <w:rStyle w:val="ErrorTok"/>
        </w:rPr>
        <w:t xml:space="preserve">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（主文件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索引）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提供多个功能预测工具（SIFT、PolyPhen2、MetaSVM等）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ClinVar </w:t>
      </w:r>
      <w:r>
        <w:rPr>
          <w:rStyle w:val="DecValTok"/>
        </w:rPr>
        <w:t xml:space="preserve">20240611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（主文件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索引）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致病性注释，用于筛选临床相关变异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refGene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（注释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mRNA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版本）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基因结构注释，用于定位变异位置 </w:t>
      </w:r>
      <w:r>
        <w:rPr>
          <w:rStyle w:val="OperatorTok"/>
        </w:rPr>
        <w:t xml:space="preserve">|</w:t>
      </w:r>
      <w:r>
        <w:br/>
      </w:r>
      <w:r>
        <w:br/>
      </w:r>
      <w:r>
        <w:rPr>
          <w:rStyle w:val="CommentTok"/>
        </w:rPr>
        <w:t xml:space="preserve">### 🧠 实用建议与注意事项</w:t>
      </w:r>
      <w:r>
        <w:br/>
      </w:r>
      <w:r>
        <w:br/>
      </w:r>
      <w:r>
        <w:rPr>
          <w:rStyle w:val="CommentTok"/>
        </w:rPr>
        <w:t xml:space="preserve">#### 1. **文件路径与权限**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确保 `humandb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` 目录有写权限，避免 `annotate_variation.pl` 下载失败。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下载后使用 `ls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lh` 检查文件大小是否完整（如 dbNSFP 应约 </w:t>
      </w:r>
      <w:r>
        <w:rPr>
          <w:rStyle w:val="DecValTok"/>
        </w:rPr>
        <w:t xml:space="preserve">40</w:t>
      </w:r>
      <w:r>
        <w:rPr>
          <w:rStyle w:val="ErrorTok"/>
        </w:rPr>
        <w:t xml:space="preserve">GB</w:t>
      </w:r>
      <w:r>
        <w:rPr>
          <w:rStyle w:val="NormalTok"/>
        </w:rPr>
        <w:t xml:space="preserve">）。</w:t>
      </w:r>
      <w:r>
        <w:br/>
      </w:r>
      <w:r>
        <w:br/>
      </w:r>
      <w:r>
        <w:rPr>
          <w:rStyle w:val="CommentTok"/>
        </w:rPr>
        <w:t xml:space="preserve">#### 2. **解压顺序与命令**</w:t>
      </w:r>
      <w:r>
        <w:br/>
      </w:r>
      <w:r>
        <w:br/>
      </w:r>
      <w:r>
        <w:rPr>
          <w:rStyle w:val="CommentTok"/>
        </w:rPr>
        <w:t xml:space="preserve">#### 3. **版本匹配**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确保我们的 ANNOVAR 是最新版，支持 `dbnsfp42a` 和 `clinvar_20240611`。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可运行 `.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annotate_variation.pl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version` 检查版本。</w:t>
      </w:r>
      <w:r>
        <w:br/>
      </w:r>
      <w:r>
        <w:br/>
      </w:r>
      <w:r>
        <w:rPr>
          <w:rStyle w:val="CommentTok"/>
        </w:rPr>
        <w:t xml:space="preserve">## 注释</w:t>
      </w:r>
      <w:r>
        <w:br/>
      </w:r>
      <w:r>
        <w:br/>
      </w:r>
      <w:r>
        <w:rPr>
          <w:rStyle w:val="CommentTok"/>
        </w:rPr>
        <w:t xml:space="preserve">### ✅ ANNOVAR 注释命令</w:t>
      </w:r>
      <w:r>
        <w:br/>
      </w:r>
      <w:r>
        <w:br/>
      </w:r>
      <w:r>
        <w:rPr>
          <w:rStyle w:val="NormalTok"/>
        </w:rPr>
        <w:t xml:space="preserve">``` bash</w:t>
      </w:r>
      <w:r>
        <w:br/>
      </w:r>
      <w:r>
        <w:rPr>
          <w:rStyle w:val="NormalTok"/>
        </w:rPr>
        <w:t xml:space="preserve">perl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homwwork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annovar.latest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annovar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table_annovar.pl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homwwork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gnomAD_CPN1.avinput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homwwork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annovar.latest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annovar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humandb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buildver hg38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homwwork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gnomAD_CPN1_anno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remove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refGene,dbnsfp42a,clinvar_20240611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 g,f,f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nastring .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polish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xref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homwwork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annovar.latest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annovar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gene_fullxref.txt</w:t>
      </w:r>
    </w:p>
    <w:p>
      <w:pPr>
        <w:pStyle w:val="SourceCode"/>
      </w:pPr>
      <w:r>
        <w:rPr>
          <w:rStyle w:val="ExtensionTok"/>
        </w:rPr>
        <w:t xml:space="preserve">jayz@localhost:/mnt/e/acode/homwwork$</w:t>
      </w:r>
      <w:r>
        <w:rPr>
          <w:rStyle w:val="NormalTok"/>
        </w:rPr>
        <w:t xml:space="preserve"> perl /mnt/e/acode/homwwork/data/annovar.latest/annovar/table_annovar.pl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/mnt/e/acode/homwwork/data/gnomAD_CPN1.avinput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/mnt/e/acode/homwwork/data/annovar.latest/annovar/humandb/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/mnt/e/acode/homwwork/data/gnomAD_CPN1_anno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/mnt/e/acode/homwwork/data/annovar.latest/annovar/example/gene_fullxref.txt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operation=g protocol=refGene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-geneanno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refGene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/mnt/e/acode/homwwork/data/gnomAD_CPN1_anno.refGene </w:t>
      </w:r>
      <w:r>
        <w:rPr>
          <w:rStyle w:val="AttributeTok"/>
        </w:rPr>
        <w:t xml:space="preserve">-exonsort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-nofirstcodondel</w:t>
      </w:r>
      <w:r>
        <w:rPr>
          <w:rStyle w:val="NormalTok"/>
        </w:rPr>
        <w:t xml:space="preserve"> /mnt/e/acode/homwwork/data/gnomAD_CPN1.avinput /mnt/e/acode/homwwork/data/annovar.latest/annovar/humandb/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files are written to /mnt/e/acode/homwwork/data/gnomAD_CPN1_anno.refGene.variant_function, /mnt/e/acode/homwwork/data/gnomAD_CPN1_anno.refGene.exonic_variant_function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gene annotation from /mnt/e/acode/homwwork/data/annovar.latest/annovar/humandb/hg38_refGene.txt ... Done with 88819 transcripts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including</w:t>
      </w:r>
      <w:r>
        <w:rPr>
          <w:rStyle w:val="NormalTok"/>
        </w:rPr>
        <w:t xml:space="preserve"> 21511 without coding sequence annotation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28307</w:t>
      </w:r>
      <w:r>
        <w:rPr>
          <w:rStyle w:val="NormalTok"/>
        </w:rPr>
        <w:t xml:space="preserve"> unique genes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1837 unique variants in 1837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FASTA sequences from /mnt/e/acode/homwwork/data/annovar.latest/annovar/humandb/hg38_refGeneMrna.fa ... Done with 1 sequences</w:t>
      </w:r>
      <w:r>
        <w:br/>
      </w:r>
      <w:r>
        <w:rPr>
          <w:rStyle w:val="ExtensionTok"/>
        </w:rPr>
        <w:t xml:space="preserve">WARNING:</w:t>
      </w:r>
      <w:r>
        <w:rPr>
          <w:rStyle w:val="NormalTok"/>
        </w:rPr>
        <w:t xml:space="preserve"> A total of 606 sequences will be ignored due to lack of correct ORF annotation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coding_change.pl  /mnt/e/acode/homwwork/data/gnomAD_CPN1_anno.refGene.exonic_variant_function.orig /mnt/e/acode/homwwork/data/annovar.latest/annovar/humandb//hg38_refGene.txt /mnt/e/acode/homwwork/data/annovar.latest/annovar/humandb//hg38_refGeneMrna.fa </w:t>
      </w:r>
      <w:r>
        <w:rPr>
          <w:rStyle w:val="AttributeTok"/>
        </w:rPr>
        <w:t xml:space="preserve">-alltranscript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/mnt/e/acode/homwwork/data/gnomAD_CPN1_anno.refGene.fa </w:t>
      </w:r>
      <w:r>
        <w:rPr>
          <w:rStyle w:val="AttributeTok"/>
        </w:rPr>
        <w:t xml:space="preserve">-newevf</w:t>
      </w:r>
      <w:r>
        <w:rPr>
          <w:rStyle w:val="NormalTok"/>
        </w:rPr>
        <w:t xml:space="preserve"> /mnt/e/acode/homwwork/data/gnomAD_CPN1_anno.refGene.exonic_variant_function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protocol=dbnsfp42a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107 column headers for </w:t>
      </w:r>
      <w:r>
        <w:rPr>
          <w:rStyle w:val="StringTok"/>
        </w:rPr>
        <w:t xml:space="preserve">'-dbtype dbnsfp42a'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dbnsfp42a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/mnt/e/acode/homwwork/data/gnomAD_CPN1_anno /mnt/e/acode/homwwork/data/gnomAD_CPN1.avinput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/mnt/e/acode/homwwork/data/gnomAD_CPN1_anno.hg38_dbnsfp42a_dropped, and output file with other variants is written to /mnt/e/acode/homwwork/data/gnomAD_CPN1_anno.hg38_dbnsfp42a_filtered   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1837 unique variants in 1837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556674 and the number of bins to be scanned is 21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/mnt/e/acode/homwwork/data/annovar.latest/annovar/humandb/hg38_dbnsfp42a.txt...Done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protocol=clinvar_20240611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5 column headers for </w:t>
      </w:r>
      <w:r>
        <w:rPr>
          <w:rStyle w:val="StringTok"/>
        </w:rPr>
        <w:t xml:space="preserve">'-dbtype clinvar_20240611'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clinvar_20240611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/mnt/e/acode/homwwork/data/gnomAD_CPN1_anno /mnt/e/acode/homwwork/data/gnomAD_CPN1.avinput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the </w:t>
      </w:r>
      <w:r>
        <w:rPr>
          <w:rStyle w:val="AttributeTok"/>
        </w:rPr>
        <w:t xml:space="preserve">--dbtype</w:t>
      </w:r>
      <w:r>
        <w:rPr>
          <w:rStyle w:val="NormalTok"/>
        </w:rPr>
        <w:t xml:space="preserve"> clinvar_20240611 is assumed to be in generic ANNOVAR database format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/mnt/e/acode/homwwork/data/gnomAD_CPN1_anno.hg38_clinvar_20240611_dropped, and output file with other variants is written to /mnt/e/acode/homwwork/data/gnomAD_CPN1_anno.hg38_clinvar_20240611_filtered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1837 unique variants in 1837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171655 and the number of bins to be scanned is 7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/mnt/e/acode/homwwork/data/annovar.latest/annovar/humandb/hg38_clinvar_20240611.txt...Done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Multianno output file is written to /mnt/e/acode/homwwork/data/gnomAD_CPN1_anno.hg38_multianno.txt</w:t>
      </w:r>
    </w:p>
    <w:bookmarkEnd w:id="44"/>
    <w:bookmarkEnd w:id="45"/>
    <w:bookmarkStart w:id="47" w:name="结果分析与筛选"/>
    <w:p>
      <w:pPr>
        <w:pStyle w:val="Heading2"/>
      </w:pPr>
      <w:r>
        <w:t xml:space="preserve">5 </w:t>
      </w:r>
      <w:r>
        <w:rPr>
          <w:rFonts w:hint="eastAsia"/>
        </w:rPr>
        <w:t xml:space="preserve">结果分析与筛选</w:t>
      </w:r>
    </w:p>
    <w:p>
      <w:pPr>
        <w:pStyle w:val="FirstParagraph"/>
      </w:pPr>
      <w:r>
        <w:rPr>
          <w:rFonts w:hint="eastAsia"/>
        </w:rPr>
        <w:t xml:space="preserve">列名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gnomAD_CPN1_anno.hg38_multianno.txt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gnomAD_CPN1_anno.hg38_multianno.txt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Chr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Start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End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 Ref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 Alt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6</w:t>
      </w:r>
      <w:r>
        <w:rPr>
          <w:rStyle w:val="NormalTok"/>
        </w:rPr>
        <w:t xml:space="preserve">  Func.refGene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</w:t>
      </w:r>
      <w:r>
        <w:rPr>
          <w:rStyle w:val="NormalTok"/>
        </w:rPr>
        <w:t xml:space="preserve">  Gene.refGene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 GeneDetail.refGene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9</w:t>
      </w:r>
      <w:r>
        <w:rPr>
          <w:rStyle w:val="NormalTok"/>
        </w:rPr>
        <w:t xml:space="preserve">  ExonicFunc.refGene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10</w:t>
      </w:r>
      <w:r>
        <w:rPr>
          <w:rStyle w:val="NormalTok"/>
        </w:rPr>
        <w:t xml:space="preserve">  AAChange.refGene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11</w:t>
      </w:r>
      <w:r>
        <w:rPr>
          <w:rStyle w:val="NormalTok"/>
        </w:rPr>
        <w:t xml:space="preserve">  SIFT_score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12</w:t>
      </w:r>
      <w:r>
        <w:rPr>
          <w:rStyle w:val="NormalTok"/>
        </w:rPr>
        <w:t xml:space="preserve">  SIFT_converted_rankscore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13</w:t>
      </w:r>
      <w:r>
        <w:rPr>
          <w:rStyle w:val="NormalTok"/>
        </w:rPr>
        <w:t xml:space="preserve">  SIFT_pred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14</w:t>
      </w:r>
      <w:r>
        <w:rPr>
          <w:rStyle w:val="NormalTok"/>
        </w:rPr>
        <w:t xml:space="preserve">  SIFT4G_score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 SIFT4G_converted_rankscore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 SIFT4G_pred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17</w:t>
      </w:r>
      <w:r>
        <w:rPr>
          <w:rStyle w:val="NormalTok"/>
        </w:rPr>
        <w:t xml:space="preserve">  Polyphen2_HDIV_score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18</w:t>
      </w:r>
      <w:r>
        <w:rPr>
          <w:rStyle w:val="NormalTok"/>
        </w:rPr>
        <w:t xml:space="preserve">  Polyphen2_HDIV_rankscore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19</w:t>
      </w:r>
      <w:r>
        <w:rPr>
          <w:rStyle w:val="NormalTok"/>
        </w:rPr>
        <w:t xml:space="preserve">  Polyphen2_HDIV_pred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20</w:t>
      </w:r>
      <w:r>
        <w:rPr>
          <w:rStyle w:val="NormalTok"/>
        </w:rPr>
        <w:t xml:space="preserve">  Polyphen2_HVAR_score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21</w:t>
      </w:r>
      <w:r>
        <w:rPr>
          <w:rStyle w:val="NormalTok"/>
        </w:rPr>
        <w:t xml:space="preserve">  Polyphen2_HVAR_rankscore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22</w:t>
      </w:r>
      <w:r>
        <w:rPr>
          <w:rStyle w:val="NormalTok"/>
        </w:rPr>
        <w:t xml:space="preserve">  Polyphen2_HVAR_pred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23</w:t>
      </w:r>
      <w:r>
        <w:rPr>
          <w:rStyle w:val="NormalTok"/>
        </w:rPr>
        <w:t xml:space="preserve">  LRT_score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24</w:t>
      </w:r>
      <w:r>
        <w:rPr>
          <w:rStyle w:val="NormalTok"/>
        </w:rPr>
        <w:t xml:space="preserve">  LRT_converted_rankscore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 LRT_pred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26</w:t>
      </w:r>
      <w:r>
        <w:rPr>
          <w:rStyle w:val="NormalTok"/>
        </w:rPr>
        <w:t xml:space="preserve">  MutationTaster_score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27</w:t>
      </w:r>
      <w:r>
        <w:rPr>
          <w:rStyle w:val="NormalTok"/>
        </w:rPr>
        <w:t xml:space="preserve">  MutationTaster_converted_rankscore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28</w:t>
      </w:r>
      <w:r>
        <w:rPr>
          <w:rStyle w:val="NormalTok"/>
        </w:rPr>
        <w:t xml:space="preserve">  MutationTaster_pred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29</w:t>
      </w:r>
      <w:r>
        <w:rPr>
          <w:rStyle w:val="NormalTok"/>
        </w:rPr>
        <w:t xml:space="preserve">  MutationAssessor_score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30</w:t>
      </w:r>
      <w:r>
        <w:rPr>
          <w:rStyle w:val="NormalTok"/>
        </w:rPr>
        <w:t xml:space="preserve">  MutationAssessor_rankscore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31</w:t>
      </w:r>
      <w:r>
        <w:rPr>
          <w:rStyle w:val="NormalTok"/>
        </w:rPr>
        <w:t xml:space="preserve">  MutationAssessor_pred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32</w:t>
      </w:r>
      <w:r>
        <w:rPr>
          <w:rStyle w:val="NormalTok"/>
        </w:rPr>
        <w:t xml:space="preserve">  FATHMM_score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33</w:t>
      </w:r>
      <w:r>
        <w:rPr>
          <w:rStyle w:val="NormalTok"/>
        </w:rPr>
        <w:t xml:space="preserve">  FATHMM_converted_rankscore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34</w:t>
      </w:r>
      <w:r>
        <w:rPr>
          <w:rStyle w:val="NormalTok"/>
        </w:rPr>
        <w:t xml:space="preserve">  FATHMM_pred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35</w:t>
      </w:r>
      <w:r>
        <w:rPr>
          <w:rStyle w:val="NormalTok"/>
        </w:rPr>
        <w:t xml:space="preserve">  PROVEAN_score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36</w:t>
      </w:r>
      <w:r>
        <w:rPr>
          <w:rStyle w:val="NormalTok"/>
        </w:rPr>
        <w:t xml:space="preserve">  PROVEAN_converted_rankscore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37</w:t>
      </w:r>
      <w:r>
        <w:rPr>
          <w:rStyle w:val="NormalTok"/>
        </w:rPr>
        <w:t xml:space="preserve">  PROVEAN_pred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38</w:t>
      </w:r>
      <w:r>
        <w:rPr>
          <w:rStyle w:val="NormalTok"/>
        </w:rPr>
        <w:t xml:space="preserve">  VEST4_score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39</w:t>
      </w:r>
      <w:r>
        <w:rPr>
          <w:rStyle w:val="NormalTok"/>
        </w:rPr>
        <w:t xml:space="preserve">  VEST4_rankscore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40</w:t>
      </w:r>
      <w:r>
        <w:rPr>
          <w:rStyle w:val="NormalTok"/>
        </w:rPr>
        <w:t xml:space="preserve">  MetaSVM_score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41</w:t>
      </w:r>
      <w:r>
        <w:rPr>
          <w:rStyle w:val="NormalTok"/>
        </w:rPr>
        <w:t xml:space="preserve">  MetaSVM_rankscore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42</w:t>
      </w:r>
      <w:r>
        <w:rPr>
          <w:rStyle w:val="NormalTok"/>
        </w:rPr>
        <w:t xml:space="preserve">  MetaSVM_pred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43</w:t>
      </w:r>
      <w:r>
        <w:rPr>
          <w:rStyle w:val="NormalTok"/>
        </w:rPr>
        <w:t xml:space="preserve">  MetaLR_score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44</w:t>
      </w:r>
      <w:r>
        <w:rPr>
          <w:rStyle w:val="NormalTok"/>
        </w:rPr>
        <w:t xml:space="preserve">  MetaLR_rankscore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45</w:t>
      </w:r>
      <w:r>
        <w:rPr>
          <w:rStyle w:val="NormalTok"/>
        </w:rPr>
        <w:t xml:space="preserve">  MetaLR_pred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46</w:t>
      </w:r>
      <w:r>
        <w:rPr>
          <w:rStyle w:val="NormalTok"/>
        </w:rPr>
        <w:t xml:space="preserve">  MetaRNN_score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47</w:t>
      </w:r>
      <w:r>
        <w:rPr>
          <w:rStyle w:val="NormalTok"/>
        </w:rPr>
        <w:t xml:space="preserve">  MetaRNN_rankscore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48</w:t>
      </w:r>
      <w:r>
        <w:rPr>
          <w:rStyle w:val="NormalTok"/>
        </w:rPr>
        <w:t xml:space="preserve">  MetaRNN_pred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49</w:t>
      </w:r>
      <w:r>
        <w:rPr>
          <w:rStyle w:val="NormalTok"/>
        </w:rPr>
        <w:t xml:space="preserve">  M-CAP_score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</w:t>
      </w:r>
      <w:r>
        <w:rPr>
          <w:rStyle w:val="NormalTok"/>
        </w:rPr>
        <w:t xml:space="preserve">  M-CAP_rankscore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51</w:t>
      </w:r>
      <w:r>
        <w:rPr>
          <w:rStyle w:val="NormalTok"/>
        </w:rPr>
        <w:t xml:space="preserve">  M-CAP_pred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52</w:t>
      </w:r>
      <w:r>
        <w:rPr>
          <w:rStyle w:val="NormalTok"/>
        </w:rPr>
        <w:t xml:space="preserve">  REVEL_score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53</w:t>
      </w:r>
      <w:r>
        <w:rPr>
          <w:rStyle w:val="NormalTok"/>
        </w:rPr>
        <w:t xml:space="preserve">  REVEL_rankscore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54</w:t>
      </w:r>
      <w:r>
        <w:rPr>
          <w:rStyle w:val="NormalTok"/>
        </w:rPr>
        <w:t xml:space="preserve">  MutPred_score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55</w:t>
      </w:r>
      <w:r>
        <w:rPr>
          <w:rStyle w:val="NormalTok"/>
        </w:rPr>
        <w:t xml:space="preserve">  MutPred_rankscore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56</w:t>
      </w:r>
      <w:r>
        <w:rPr>
          <w:rStyle w:val="NormalTok"/>
        </w:rPr>
        <w:t xml:space="preserve">  MVP_score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57</w:t>
      </w:r>
      <w:r>
        <w:rPr>
          <w:rStyle w:val="NormalTok"/>
        </w:rPr>
        <w:t xml:space="preserve">  MVP_rankscore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58</w:t>
      </w:r>
      <w:r>
        <w:rPr>
          <w:rStyle w:val="NormalTok"/>
        </w:rPr>
        <w:t xml:space="preserve">  MPC_score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59</w:t>
      </w:r>
      <w:r>
        <w:rPr>
          <w:rStyle w:val="NormalTok"/>
        </w:rPr>
        <w:t xml:space="preserve">  MPC_rankscore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60</w:t>
      </w:r>
      <w:r>
        <w:rPr>
          <w:rStyle w:val="NormalTok"/>
        </w:rPr>
        <w:t xml:space="preserve">  PrimateAI_score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61</w:t>
      </w:r>
      <w:r>
        <w:rPr>
          <w:rStyle w:val="NormalTok"/>
        </w:rPr>
        <w:t xml:space="preserve">  PrimateAI_rankscore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62</w:t>
      </w:r>
      <w:r>
        <w:rPr>
          <w:rStyle w:val="NormalTok"/>
        </w:rPr>
        <w:t xml:space="preserve">  PrimateAI_pred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63</w:t>
      </w:r>
      <w:r>
        <w:rPr>
          <w:rStyle w:val="NormalTok"/>
        </w:rPr>
        <w:t xml:space="preserve">  DEOGEN2_score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64</w:t>
      </w:r>
      <w:r>
        <w:rPr>
          <w:rStyle w:val="NormalTok"/>
        </w:rPr>
        <w:t xml:space="preserve">  DEOGEN2_rankscore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65</w:t>
      </w:r>
      <w:r>
        <w:rPr>
          <w:rStyle w:val="NormalTok"/>
        </w:rPr>
        <w:t xml:space="preserve">  DEOGEN2_pred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66</w:t>
      </w:r>
      <w:r>
        <w:rPr>
          <w:rStyle w:val="NormalTok"/>
        </w:rPr>
        <w:t xml:space="preserve">  BayesDel_addAF_score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67</w:t>
      </w:r>
      <w:r>
        <w:rPr>
          <w:rStyle w:val="NormalTok"/>
        </w:rPr>
        <w:t xml:space="preserve">  BayesDel_addAF_rankscore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68</w:t>
      </w:r>
      <w:r>
        <w:rPr>
          <w:rStyle w:val="NormalTok"/>
        </w:rPr>
        <w:t xml:space="preserve">  BayesDel_addAF_pred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69</w:t>
      </w:r>
      <w:r>
        <w:rPr>
          <w:rStyle w:val="NormalTok"/>
        </w:rPr>
        <w:t xml:space="preserve">  BayesDel_noAF_score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70</w:t>
      </w:r>
      <w:r>
        <w:rPr>
          <w:rStyle w:val="NormalTok"/>
        </w:rPr>
        <w:t xml:space="preserve">  BayesDel_noAF_rankscore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71</w:t>
      </w:r>
      <w:r>
        <w:rPr>
          <w:rStyle w:val="NormalTok"/>
        </w:rPr>
        <w:t xml:space="preserve">  BayesDel_noAF_pred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72</w:t>
      </w:r>
      <w:r>
        <w:rPr>
          <w:rStyle w:val="NormalTok"/>
        </w:rPr>
        <w:t xml:space="preserve">  ClinPred_score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73</w:t>
      </w:r>
      <w:r>
        <w:rPr>
          <w:rStyle w:val="NormalTok"/>
        </w:rPr>
        <w:t xml:space="preserve">  ClinPred_rankscore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74</w:t>
      </w:r>
      <w:r>
        <w:rPr>
          <w:rStyle w:val="NormalTok"/>
        </w:rPr>
        <w:t xml:space="preserve">  ClinPred_pred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75</w:t>
      </w:r>
      <w:r>
        <w:rPr>
          <w:rStyle w:val="NormalTok"/>
        </w:rPr>
        <w:t xml:space="preserve">  LIST-S2_score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76</w:t>
      </w:r>
      <w:r>
        <w:rPr>
          <w:rStyle w:val="NormalTok"/>
        </w:rPr>
        <w:t xml:space="preserve">  LIST-S2_rankscore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77</w:t>
      </w:r>
      <w:r>
        <w:rPr>
          <w:rStyle w:val="NormalTok"/>
        </w:rPr>
        <w:t xml:space="preserve">  LIST-S2_pred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78</w:t>
      </w:r>
      <w:r>
        <w:rPr>
          <w:rStyle w:val="NormalTok"/>
        </w:rPr>
        <w:t xml:space="preserve">  Aloft_pred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79</w:t>
      </w:r>
      <w:r>
        <w:rPr>
          <w:rStyle w:val="NormalTok"/>
        </w:rPr>
        <w:t xml:space="preserve">  Aloft_Confidence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80</w:t>
      </w:r>
      <w:r>
        <w:rPr>
          <w:rStyle w:val="NormalTok"/>
        </w:rPr>
        <w:t xml:space="preserve">  CADD_raw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81</w:t>
      </w:r>
      <w:r>
        <w:rPr>
          <w:rStyle w:val="NormalTok"/>
        </w:rPr>
        <w:t xml:space="preserve">  CADD_raw_rankscore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82</w:t>
      </w:r>
      <w:r>
        <w:rPr>
          <w:rStyle w:val="NormalTok"/>
        </w:rPr>
        <w:t xml:space="preserve">  CADD_phred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83</w:t>
      </w:r>
      <w:r>
        <w:rPr>
          <w:rStyle w:val="NormalTok"/>
        </w:rPr>
        <w:t xml:space="preserve">  DANN_score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84</w:t>
      </w:r>
      <w:r>
        <w:rPr>
          <w:rStyle w:val="NormalTok"/>
        </w:rPr>
        <w:t xml:space="preserve">  DANN_rankscore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85</w:t>
      </w:r>
      <w:r>
        <w:rPr>
          <w:rStyle w:val="NormalTok"/>
        </w:rPr>
        <w:t xml:space="preserve">  fathmm-MKL_coding_score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86</w:t>
      </w:r>
      <w:r>
        <w:rPr>
          <w:rStyle w:val="NormalTok"/>
        </w:rPr>
        <w:t xml:space="preserve">  fathmm-MKL_coding_rankscore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87</w:t>
      </w:r>
      <w:r>
        <w:rPr>
          <w:rStyle w:val="NormalTok"/>
        </w:rPr>
        <w:t xml:space="preserve">  fathmm-MKL_coding_pred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88</w:t>
      </w:r>
      <w:r>
        <w:rPr>
          <w:rStyle w:val="NormalTok"/>
        </w:rPr>
        <w:t xml:space="preserve">  fathmm-XF_coding_score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89</w:t>
      </w:r>
      <w:r>
        <w:rPr>
          <w:rStyle w:val="NormalTok"/>
        </w:rPr>
        <w:t xml:space="preserve">  fathmm-XF_coding_rankscore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90</w:t>
      </w:r>
      <w:r>
        <w:rPr>
          <w:rStyle w:val="NormalTok"/>
        </w:rPr>
        <w:t xml:space="preserve">  fathmm-XF_coding_pred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91</w:t>
      </w:r>
      <w:r>
        <w:rPr>
          <w:rStyle w:val="NormalTok"/>
        </w:rPr>
        <w:t xml:space="preserve">  Eigen-raw_coding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92</w:t>
      </w:r>
      <w:r>
        <w:rPr>
          <w:rStyle w:val="NormalTok"/>
        </w:rPr>
        <w:t xml:space="preserve">  Eigen-raw_coding_rankscore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93</w:t>
      </w:r>
      <w:r>
        <w:rPr>
          <w:rStyle w:val="NormalTok"/>
        </w:rPr>
        <w:t xml:space="preserve">  Eigen-PC-raw_coding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94</w:t>
      </w:r>
      <w:r>
        <w:rPr>
          <w:rStyle w:val="NormalTok"/>
        </w:rPr>
        <w:t xml:space="preserve">  Eigen-PC-raw_coding_rankscore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95</w:t>
      </w:r>
      <w:r>
        <w:rPr>
          <w:rStyle w:val="NormalTok"/>
        </w:rPr>
        <w:t xml:space="preserve">  GenoCanyon_score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96</w:t>
      </w:r>
      <w:r>
        <w:rPr>
          <w:rStyle w:val="NormalTok"/>
        </w:rPr>
        <w:t xml:space="preserve">  GenoCanyon_rankscore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97</w:t>
      </w:r>
      <w:r>
        <w:rPr>
          <w:rStyle w:val="NormalTok"/>
        </w:rPr>
        <w:t xml:space="preserve">  integrated_fitCons_score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98</w:t>
      </w:r>
      <w:r>
        <w:rPr>
          <w:rStyle w:val="NormalTok"/>
        </w:rPr>
        <w:t xml:space="preserve">  integrated_fitCons_rankscore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99</w:t>
      </w:r>
      <w:r>
        <w:rPr>
          <w:rStyle w:val="NormalTok"/>
        </w:rPr>
        <w:t xml:space="preserve">  integrated_confidence_value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100</w:t>
      </w:r>
      <w:r>
        <w:rPr>
          <w:rStyle w:val="NormalTok"/>
        </w:rPr>
        <w:t xml:space="preserve">  LINSIGHT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101</w:t>
      </w:r>
      <w:r>
        <w:rPr>
          <w:rStyle w:val="NormalTok"/>
        </w:rPr>
        <w:t xml:space="preserve">  LINSIGHT_rankscore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102</w:t>
      </w:r>
      <w:r>
        <w:rPr>
          <w:rStyle w:val="NormalTok"/>
        </w:rPr>
        <w:t xml:space="preserve">  GERP++_NR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103</w:t>
      </w:r>
      <w:r>
        <w:rPr>
          <w:rStyle w:val="NormalTok"/>
        </w:rPr>
        <w:t xml:space="preserve">  GERP++_RS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104</w:t>
      </w:r>
      <w:r>
        <w:rPr>
          <w:rStyle w:val="NormalTok"/>
        </w:rPr>
        <w:t xml:space="preserve">  GERP++_RS_rankscore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105</w:t>
      </w:r>
      <w:r>
        <w:rPr>
          <w:rStyle w:val="NormalTok"/>
        </w:rPr>
        <w:t xml:space="preserve">  phyloP100way_vertebrate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106</w:t>
      </w:r>
      <w:r>
        <w:rPr>
          <w:rStyle w:val="NormalTok"/>
        </w:rPr>
        <w:t xml:space="preserve">  phyloP100way_vertebrate_rankscore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107</w:t>
      </w:r>
      <w:r>
        <w:rPr>
          <w:rStyle w:val="NormalTok"/>
        </w:rPr>
        <w:t xml:space="preserve">  phyloP30way_mammalian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108</w:t>
      </w:r>
      <w:r>
        <w:rPr>
          <w:rStyle w:val="NormalTok"/>
        </w:rPr>
        <w:t xml:space="preserve">  phyloP30way_mammalian_rankscore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109</w:t>
      </w:r>
      <w:r>
        <w:rPr>
          <w:rStyle w:val="NormalTok"/>
        </w:rPr>
        <w:t xml:space="preserve">  phastCons100way_vertebrate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110</w:t>
      </w:r>
      <w:r>
        <w:rPr>
          <w:rStyle w:val="NormalTok"/>
        </w:rPr>
        <w:t xml:space="preserve">  phastCons100way_vertebrate_rankscore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111</w:t>
      </w:r>
      <w:r>
        <w:rPr>
          <w:rStyle w:val="NormalTok"/>
        </w:rPr>
        <w:t xml:space="preserve">  phastCons30way_mammalian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112</w:t>
      </w:r>
      <w:r>
        <w:rPr>
          <w:rStyle w:val="NormalTok"/>
        </w:rPr>
        <w:t xml:space="preserve">  phastCons30way_mammalian_rankscore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113</w:t>
      </w:r>
      <w:r>
        <w:rPr>
          <w:rStyle w:val="NormalTok"/>
        </w:rPr>
        <w:t xml:space="preserve">  SiPhy_29way_logOdds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114</w:t>
      </w:r>
      <w:r>
        <w:rPr>
          <w:rStyle w:val="NormalTok"/>
        </w:rPr>
        <w:t xml:space="preserve">  SiPhy_29way_logOdds_rankscore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115</w:t>
      </w:r>
      <w:r>
        <w:rPr>
          <w:rStyle w:val="NormalTok"/>
        </w:rPr>
        <w:t xml:space="preserve">  Interpro_domain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116</w:t>
      </w:r>
      <w:r>
        <w:rPr>
          <w:rStyle w:val="NormalTok"/>
        </w:rPr>
        <w:t xml:space="preserve">  GTEx_V8_gene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117</w:t>
      </w:r>
      <w:r>
        <w:rPr>
          <w:rStyle w:val="NormalTok"/>
        </w:rPr>
        <w:t xml:space="preserve">  GTEx_V8_tissue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118</w:t>
      </w:r>
      <w:r>
        <w:rPr>
          <w:rStyle w:val="NormalTok"/>
        </w:rPr>
        <w:t xml:space="preserve">  CLNALLELEID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119</w:t>
      </w:r>
      <w:r>
        <w:rPr>
          <w:rStyle w:val="NormalTok"/>
        </w:rPr>
        <w:t xml:space="preserve">  CLNDN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120</w:t>
      </w:r>
      <w:r>
        <w:rPr>
          <w:rStyle w:val="NormalTok"/>
        </w:rPr>
        <w:t xml:space="preserve">  CLNDISDB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121</w:t>
      </w:r>
      <w:r>
        <w:rPr>
          <w:rStyle w:val="NormalTok"/>
        </w:rPr>
        <w:t xml:space="preserve">  CLNREVSTAT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122</w:t>
      </w:r>
      <w:r>
        <w:rPr>
          <w:rStyle w:val="NormalTok"/>
        </w:rPr>
        <w:t xml:space="preserve">  CLNSIG</w:t>
      </w:r>
    </w:p>
    <w:bookmarkStart w:id="46" w:name="lof-变异类型详解字段exonicfunc.refgene"/>
    <w:p>
      <w:pPr>
        <w:pStyle w:val="Heading3"/>
      </w:pPr>
      <w:r>
        <w:t xml:space="preserve">5.1 🧬 LoF </w:t>
      </w:r>
      <w:r>
        <w:rPr>
          <w:rFonts w:hint="eastAsia"/>
        </w:rPr>
        <w:t xml:space="preserve">变异类型详解（字段：</w:t>
      </w:r>
      <w:r>
        <w:rPr>
          <w:rStyle w:val="VerbatimChar"/>
        </w:rPr>
        <w:t xml:space="preserve">ExonicFunc.refGene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在编码区引入一个</w:t>
            </w:r>
            <w:r>
              <w:rPr>
                <w:rFonts w:hint="eastAsia"/>
                <w:b/>
                <w:bCs/>
              </w:rPr>
              <w:t xml:space="preserve">提前终止密码子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Fonts w:hint="eastAsia"/>
              </w:rPr>
              <w:t xml:space="preserve">UAG、UAA、UGA），使翻译在中途停止，导致蛋白质</w:t>
            </w:r>
            <w:r>
              <w:rPr>
                <w:rFonts w:hint="eastAsia"/>
                <w:b/>
                <w:bCs/>
              </w:rPr>
              <w:t xml:space="preserve">截短</w:t>
            </w:r>
            <w:r>
              <w:rPr>
                <w:rFonts w:hint="eastAsia"/>
              </w:rPr>
              <w:t xml:space="preserve">。这种截短可能使蛋白失去关键结构域或功能位点，常见于致病突变。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frameshift_deletion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删除的碱基数不是</w:t>
            </w:r>
            <w:r>
              <w:t xml:space="preserve"> 3 </w:t>
            </w:r>
            <w:r>
              <w:rPr>
                <w:rFonts w:hint="eastAsia"/>
              </w:rPr>
              <w:t xml:space="preserve">的倍数，导致</w:t>
            </w:r>
            <w:r>
              <w:rPr>
                <w:rFonts w:hint="eastAsia"/>
                <w:b/>
                <w:bCs/>
              </w:rPr>
              <w:t xml:space="preserve">阅读框移位</w:t>
            </w:r>
            <w:r>
              <w:rPr>
                <w:rFonts w:hint="eastAsia"/>
              </w:rPr>
              <w:t xml:space="preserve">。移位后的密码子序列完全改变，通常会引入提前终止密码子，生成异常蛋白或触发</w:t>
            </w:r>
            <w:r>
              <w:rPr>
                <w:rFonts w:hint="eastAsia"/>
                <w:b/>
                <w:bCs/>
              </w:rPr>
              <w:t xml:space="preserve">NMD（无义介导的</w:t>
            </w:r>
            <w:r>
              <w:rPr>
                <w:b/>
                <w:bCs/>
              </w:rPr>
              <w:t xml:space="preserve"> mRNA </w:t>
            </w:r>
            <w:r>
              <w:rPr>
                <w:rFonts w:hint="eastAsia"/>
                <w:b/>
                <w:bCs/>
              </w:rPr>
              <w:t xml:space="preserve">降解）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frameshift_insertion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插入的碱基数不是</w:t>
            </w:r>
            <w:r>
              <w:t xml:space="preserve"> 3 </w:t>
            </w:r>
            <w:r>
              <w:rPr>
                <w:rFonts w:hint="eastAsia"/>
              </w:rPr>
              <w:t xml:space="preserve">的倍数，同样导致</w:t>
            </w:r>
            <w:r>
              <w:rPr>
                <w:rFonts w:hint="eastAsia"/>
                <w:b/>
                <w:bCs/>
              </w:rPr>
              <w:t xml:space="preserve">阅读框改变</w:t>
            </w:r>
            <w:r>
              <w:rPr>
                <w:rFonts w:hint="eastAsia"/>
              </w:rPr>
              <w:t xml:space="preserve">。后续氨基酸序列被重写，功能丧失风险极高。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  <w:r>
              <w:rPr>
                <w:rFonts w:hint="eastAsia"/>
                <w:b/>
                <w:bCs/>
              </w:rPr>
              <w:t xml:space="preserve">剪接位点</w:t>
            </w:r>
            <w:r>
              <w:rPr>
                <w:rFonts w:hint="eastAsia"/>
              </w:rPr>
              <w:t xml:space="preserve">（如</w:t>
            </w:r>
            <w:r>
              <w:t xml:space="preserve"> GT-AG </w:t>
            </w:r>
            <w:r>
              <w:rPr>
                <w:rFonts w:hint="eastAsia"/>
              </w:rPr>
              <w:t xml:space="preserve">边界），可能导致外显子跳过、错配或内含子保留。结果可能是</w:t>
            </w:r>
            <w:r>
              <w:rPr>
                <w:rFonts w:hint="eastAsia"/>
                <w:b/>
                <w:bCs/>
              </w:rPr>
              <w:t xml:space="preserve">蛋白结构异常</w:t>
            </w:r>
            <w:r>
              <w:rPr>
                <w:rFonts w:hint="eastAsia"/>
              </w:rPr>
              <w:t xml:space="preserve">或功能域缺失，尤其当剪接错误影响关键区域时。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删除原本的</w:t>
            </w:r>
            <w:r>
              <w:rPr>
                <w:rFonts w:hint="eastAsia"/>
                <w:b/>
                <w:bCs/>
              </w:rPr>
              <w:t xml:space="preserve">终止密码子</w:t>
            </w:r>
            <w:r>
              <w:rPr>
                <w:rFonts w:hint="eastAsia"/>
              </w:rPr>
              <w:t xml:space="preserve">，使翻译继续进行，导致蛋白</w:t>
            </w:r>
            <w:r>
              <w:rPr>
                <w:rFonts w:hint="eastAsia"/>
                <w:b/>
                <w:bCs/>
              </w:rPr>
              <w:t xml:space="preserve">延长</w:t>
            </w:r>
            <w:r>
              <w:rPr>
                <w:rFonts w:hint="eastAsia"/>
              </w:rPr>
              <w:t xml:space="preserve">。延长部分可能干扰蛋白折叠、定位或功能，甚至引入毒性序列。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删除或突变起始密码子（通常是</w:t>
            </w:r>
            <w:r>
              <w:t xml:space="preserve"> </w:t>
            </w:r>
            <w:r>
              <w:rPr>
                <w:rFonts w:hint="eastAsia"/>
              </w:rPr>
              <w:t xml:space="preserve">ATG），可能阻止翻译启动。若没有替代起始位点，蛋白将</w:t>
            </w:r>
            <w:r>
              <w:rPr>
                <w:rFonts w:hint="eastAsia"/>
                <w:b/>
                <w:bCs/>
              </w:rPr>
              <w:t xml:space="preserve">无法表达</w:t>
            </w:r>
            <w:r>
              <w:rPr>
                <w:rFonts w:hint="eastAsia"/>
              </w:rPr>
              <w:t xml:space="preserve">，直接导致功能缺失。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~ /stopgain|frameshift_deletion|frameshift_insertion|splicing|stoploss|startloss/'</w:t>
      </w:r>
      <w:r>
        <w:rPr>
          <w:rStyle w:val="NormalTok"/>
        </w:rPr>
        <w:t xml:space="preserve"> gnomAD_CPN1_anno.hg38_multianno.txt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CPN1_LOF.txt 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CPN1_LOF.txt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100042441       100042441       T       A       exonic  CPN1      .       stopgain        CPN1:NM_001308:exon9:c.A1363T:p.R455X     .       .       .       .       .       .       .       ...       .       .       .       .       .       1.000   0.207   N..       .       .       .       .       .       .       .       0.641     0.653   .       .       .       .       .       .       ...       .       .       .       .       .       .       .       ...       .       .       .       .       .       .       .       0.343     0.860   D       0.254   0.858   D       .       .       ...       .       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5.625</w:t>
      </w:r>
      <w:r>
        <w:rPr>
          <w:rStyle w:val="NormalTok"/>
        </w:rPr>
        <w:t xml:space="preserve">   0.949   34      0.915     0.207   0.028   0.076   N       0.072   0.143   N       </w:t>
      </w:r>
      <w:r>
        <w:rPr>
          <w:rStyle w:val="AttributeTok"/>
        </w:rPr>
        <w:t xml:space="preserve">-0.267</w:t>
      </w:r>
      <w:r>
        <w:rPr>
          <w:rStyle w:val="NormalTok"/>
        </w:rPr>
        <w:t xml:space="preserve">    0.304   </w:t>
      </w:r>
      <w:r>
        <w:rPr>
          <w:rStyle w:val="AttributeTok"/>
        </w:rPr>
        <w:t xml:space="preserve">-0.615</w:t>
      </w:r>
      <w:r>
        <w:rPr>
          <w:rStyle w:val="NormalTok"/>
        </w:rPr>
        <w:t xml:space="preserve">  0.191   0.981   0.303   0.554   0.289   0..       4.79    </w:t>
      </w:r>
      <w:r>
        <w:rPr>
          <w:rStyle w:val="AttributeTok"/>
        </w:rPr>
        <w:t xml:space="preserve">-0.415</w:t>
      </w:r>
      <w:r>
        <w:rPr>
          <w:rStyle w:val="NormalTok"/>
        </w:rPr>
        <w:t xml:space="preserve">  0.117   </w:t>
      </w:r>
      <w:r>
        <w:rPr>
          <w:rStyle w:val="AttributeTok"/>
        </w:rPr>
        <w:t xml:space="preserve">-0.085</w:t>
      </w:r>
      <w:r>
        <w:rPr>
          <w:rStyle w:val="NormalTok"/>
        </w:rPr>
        <w:t xml:space="preserve">  0.112   0.177   0.213   0.000     0.064   0.030   0.153   7.216   0.251   .       .       ...       .       .       .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100042465       100042465       C       A       exonic  CPN1      .       stopgain        CPN1:NM_001308:exon9:c.G1339T:p.E447X     .       .       .       .       .       .       .       ...       .       .       .       .       .       0.562   0.322   D..       .       .       .       .       .       .       .       0.492     0.526   .       .       .       .       .       .       ...       .       .       .       .       .       .       .       ...       .       .       .       .       .       .       .       0.343     0.860   D       0.254   0.858   D       .       .       ...       .       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5.588</w:t>
      </w:r>
      <w:r>
        <w:rPr>
          <w:rStyle w:val="NormalTok"/>
        </w:rPr>
        <w:t xml:space="preserve">   0.948   34      0.966     0.304   0.027   0.074   N       0.056   0.104   N       </w:t>
      </w:r>
      <w:r>
        <w:rPr>
          <w:rStyle w:val="AttributeTok"/>
        </w:rPr>
        <w:t xml:space="preserve">-0.173</w:t>
      </w:r>
      <w:r>
        <w:rPr>
          <w:rStyle w:val="NormalTok"/>
        </w:rPr>
        <w:t xml:space="preserve">    0.343   </w:t>
      </w:r>
      <w:r>
        <w:rPr>
          <w:rStyle w:val="AttributeTok"/>
        </w:rPr>
        <w:t xml:space="preserve">-0.536</w:t>
      </w:r>
      <w:r>
        <w:rPr>
          <w:rStyle w:val="NormalTok"/>
        </w:rPr>
        <w:t xml:space="preserve">  0.212   0.984   0.306   0.554   0.289   0..       4.02    1.14    0.198   0.063   0.143   0.129   0.186   0.000     0.064   0.003   0.082   3.341   0.067   .       .       ...       .       .       .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100042480       100042480       G       A       exonic  CPN1      .       stopgain        CPN1:NM_001308:exon9:c.C1324T:p.Q442X     .       .       .       .       .       .       .       ...       .       .       0.000   0.002   N       1.000   0.588   D..       .       .       .       .       .       .       .       0.515     0.546   .       .       .       .       .       .       ...       .       .       .       .       .       .       .       ...       .       .       .       .       .       .       .       0.501     0.943   D       0.482   0.942   D       .       .       ...       .       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6.553</w:t>
      </w:r>
      <w:r>
        <w:rPr>
          <w:rStyle w:val="NormalTok"/>
        </w:rPr>
        <w:t xml:space="preserve">   0.965   36      0.981     0.382   0.474   0.280   N       0.142   0.264   N       0.198     0.511   </w:t>
      </w:r>
      <w:r>
        <w:rPr>
          <w:rStyle w:val="AttributeTok"/>
        </w:rPr>
        <w:t xml:space="preserve">-0.050</w:t>
      </w:r>
      <w:r>
        <w:rPr>
          <w:rStyle w:val="NormalTok"/>
        </w:rPr>
        <w:t xml:space="preserve">  0.375   1.000   0.412   0.554   0.289   0..       5.11    4.2     0.488   1.464   0.349   0.213   0.241   0.293     0.253   0.050   0.170   11.335  0.487   .       .       ...       .       .       .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100048833       100048833       G       T       exonic  CPN1      .       stopgain        CPN1:NM_001308:exon8:c.C1155A:p.Y385X     .       .       .       .       .       .       .       ...       .       .       0.000   0.843   D       1       0.810   A..       .       .       .       .       .       .       .       0.918     0.921   .       .       .       .       .       .       ...       .       .       .       .       .       .       .       ...       .       .       .       .       .       .       .       0.380     0.887   D       0.308   0.886   D       .       .       ...       .       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7.559</w:t>
      </w:r>
      <w:r>
        <w:rPr>
          <w:rStyle w:val="NormalTok"/>
        </w:rPr>
        <w:t xml:space="preserve">   0.980   38      0.985     0.422   0.893   0.496   D       0.080   0.163   N       0.084     0.457   </w:t>
      </w:r>
      <w:r>
        <w:rPr>
          <w:rStyle w:val="AttributeTok"/>
        </w:rPr>
        <w:t xml:space="preserve">-0.190</w:t>
      </w:r>
      <w:r>
        <w:rPr>
          <w:rStyle w:val="NormalTok"/>
        </w:rPr>
        <w:t xml:space="preserve">  0.319   0.075   0.157   0.615   0.376   0..       5.5     0.427   0.157   3.602   0.538   0.216   0.242   1.000     0.716   0.912   0.384   9.160   0.362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100054405       100054405       G       T       exonic  CPN1      .       stopgain        CPN1:NM_001308:exon7:c.C1053A:p.Y351X     .       .       .       .       .       .       .       ...       .       .       0.599   0.110   N       1       0.810   A..       .       .       .       .       .       .       .       0.867     0.864   .       .       .       .       .       .       ...       .       .       .       .       .       .       .       ...       .       .       .       .       .       .       .       0.283     0.816   D       0.169   0.814   D       .       .       ...       .       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5.061</w:t>
      </w:r>
      <w:r>
        <w:rPr>
          <w:rStyle w:val="NormalTok"/>
        </w:rPr>
        <w:t xml:space="preserve">   0.934   33      0.963     0.293   0.055   0.113   N       0.103   0.207   N       </w:t>
      </w:r>
      <w:r>
        <w:rPr>
          <w:rStyle w:val="AttributeTok"/>
        </w:rPr>
        <w:t xml:space="preserve">-0.345</w:t>
      </w:r>
      <w:r>
        <w:rPr>
          <w:rStyle w:val="NormalTok"/>
        </w:rPr>
        <w:t xml:space="preserve">    0.275   </w:t>
      </w:r>
      <w:r>
        <w:rPr>
          <w:rStyle w:val="AttributeTok"/>
        </w:rPr>
        <w:t xml:space="preserve">-0.797</w:t>
      </w:r>
      <w:r>
        <w:rPr>
          <w:rStyle w:val="NormalTok"/>
        </w:rPr>
        <w:t xml:space="preserve">  0.146   0.993   0.331   0.554   0.289   0..       4.23    </w:t>
      </w:r>
      <w:r>
        <w:rPr>
          <w:rStyle w:val="AttributeTok"/>
        </w:rPr>
        <w:t xml:space="preserve">-8.02</w:t>
      </w:r>
      <w:r>
        <w:rPr>
          <w:rStyle w:val="NormalTok"/>
        </w:rPr>
        <w:t xml:space="preserve">   0.010   0.136   0.158   </w:t>
      </w:r>
      <w:r>
        <w:rPr>
          <w:rStyle w:val="AttributeTok"/>
        </w:rPr>
        <w:t xml:space="preserve">-0.056</w:t>
      </w:r>
      <w:r>
        <w:rPr>
          <w:rStyle w:val="NormalTok"/>
        </w:rPr>
        <w:t xml:space="preserve">  0.130   0.005     0.170   0.110   0.198   20.517  0.992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100054413       100054413       C       A       exonic  CPN1      .       stopgain        CPN1:NM_001308:exon7:c.G1045T:p.E349X     .       .       .       .       .       .       .       ...       .       .       0.000   0.629   D       1       0.810   A..       .       .       .       .       .       .       .       0.882     0.880   .       .       .       .       .       .       ...       .       .       .       .       .       .       .       ...       .       .       .       .       .       .       .       0.575     0.968   D       0.588   0.968   D       .       .       ...       .       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7.980</w:t>
      </w:r>
      <w:r>
        <w:rPr>
          <w:rStyle w:val="NormalTok"/>
        </w:rPr>
        <w:t xml:space="preserve">   0.987   40      0.996     0.747   0.864   0.457   D       0.402   0.476   N       0.660     0.770   0.482   0.668   0.753   0.234   0.487   0.140   0..       4.23    4.23    0.493   1.363   0.338   1.026   0.459   0.763     0.293   0.826   0.344   11.416  0.492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100057032       100057033       AG      A       exonic  CPN1      .       stopgain        CPN1:NM_001308:exon6:c.991_992delinsT:p.L331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100057053       100057053       C       T       exonic  CPN1      .       stopgain        CPN1:NM_001308:exon6:c.G971A:p.W324X      .       .       .       .       .       .       .       ...       .       .       0.002   0.383   N       1       0.810   A..       .       .       .       .       .       .       .       0.908     0.909   .       .       .       .       .       .       ...       .       .       .       .       .       .       .       ...       .       .       .       .       .       .       .       0.607     0.979   D       0.635   0.978   D       .       .       ...       .       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7.751</w:t>
      </w:r>
      <w:r>
        <w:rPr>
          <w:rStyle w:val="NormalTok"/>
        </w:rPr>
        <w:t xml:space="preserve">   0.983   39      0.997     0.782   0.980   0.786   D       0.121   0.236   N       0.805     0.864   0.661   0.794   0.998   0.369   0.554   0.289   0..       4.46    4.46    0.536   4.964   0.634   1.026   0.459   1.000     0.716   0.999   0.704   17.300  0.871   Peptidase M14, carboxypeptidase 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100057063       100057063       G       A       exonic  CPN1      .       stopgain        CPN1:NM_001308:exon6:c.C961T:p.Q321X      .       .       .       .       .       .       .       ...       .       .       0.339   0.140   N       1       0.810   A..       .       .       .       .       .       .       .       0.789     0.785   .       .       .       .       .       .       ...       .       .       .       .       .       .       .       ...       .       .       .       .       .       .       .       0.240     0.777   D       0.288   0.876   D       .       .       ...       .       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7.004</w:t>
      </w:r>
      <w:r>
        <w:rPr>
          <w:rStyle w:val="NormalTok"/>
        </w:rPr>
        <w:t xml:space="preserve">   0.971   37      0.994     0.634   0.676   0.335   D       0.181   0.308   N       0.550     0.701   0.288   0.548   0.172   0.178   0.487   0.140   0..       4.46    3.53    0.395   2.199   0.423   1.176   0.789   0.715     0.288   0.090   0.190   13.682  0.620   Peptidase M14, carboxypeptidase 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.       ...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100057138       100057138       T       TA      exonic  CPN1      .       stopgain        CPN1:NM_001308:exon6:c.886delinsTA:p.N296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       .       .       .       .       ...       .       .       .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这是在</w:t>
      </w:r>
      <w:r>
        <w:t xml:space="preserve"> gnomAD </w:t>
      </w:r>
      <w:r>
        <w:rPr>
          <w:rFonts w:hint="eastAsia"/>
        </w:rPr>
        <w:t xml:space="preserve">注释文件中筛选</w:t>
      </w:r>
      <w:r>
        <w:t xml:space="preserve"> </w:t>
      </w:r>
      <w:r>
        <w:rPr>
          <w:rFonts w:hint="eastAsia"/>
          <w:b/>
          <w:bCs/>
        </w:rPr>
        <w:t xml:space="preserve">失能变异（Loss-of-function,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LOF）</w:t>
      </w:r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包括：</w:t>
      </w:r>
      <w:r>
        <w:rPr>
          <w:rStyle w:val="VerbatimChar"/>
        </w:rPr>
        <w:t xml:space="preserve">stopgain</w:t>
      </w:r>
      <w:r>
        <w:rPr>
          <w:rFonts w:hint="eastAsia"/>
        </w:rPr>
        <w:t xml:space="preserve">（提前终止）、</w:t>
      </w:r>
      <w:r>
        <w:rPr>
          <w:rStyle w:val="VerbatimChar"/>
        </w:rPr>
        <w:t xml:space="preserve">frameshift</w:t>
      </w:r>
      <w:r>
        <w:rPr>
          <w:rFonts w:hint="eastAsia"/>
        </w:rPr>
        <w:t xml:space="preserve">（移码）、</w:t>
      </w:r>
      <w:r>
        <w:rPr>
          <w:rStyle w:val="VerbatimChar"/>
        </w:rPr>
        <w:t xml:space="preserve">splicing</w:t>
      </w:r>
      <w:r>
        <w:rPr>
          <w:rFonts w:hint="eastAsia"/>
        </w:rPr>
        <w:t xml:space="preserve">（剪接位点）、</w:t>
      </w:r>
      <w:r>
        <w:rPr>
          <w:rStyle w:val="VerbatimChar"/>
        </w:rPr>
        <w:t xml:space="preserve">stoploss</w:t>
      </w:r>
      <w:r>
        <w:rPr>
          <w:rFonts w:hint="eastAsia"/>
        </w:rPr>
        <w:t xml:space="preserve">（终止密码子丢失）、</w:t>
      </w:r>
      <w:r>
        <w:rPr>
          <w:rStyle w:val="VerbatimChar"/>
        </w:rPr>
        <w:t xml:space="preserve">startloss</w:t>
      </w:r>
      <w:r>
        <w:rPr>
          <w:rFonts w:hint="eastAsia"/>
        </w:rPr>
        <w:t xml:space="preserve">（起始密码子丢失）。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输出文件就是</w:t>
      </w:r>
      <w:r>
        <w:t xml:space="preserve"> </w:t>
      </w:r>
      <w:r>
        <w:rPr>
          <w:b/>
          <w:bCs/>
        </w:rPr>
        <w:t xml:space="preserve">CPN1 </w:t>
      </w:r>
      <w:r>
        <w:rPr>
          <w:rFonts w:hint="eastAsia"/>
          <w:b/>
          <w:bCs/>
        </w:rPr>
        <w:t xml:space="preserve">基因的</w:t>
      </w:r>
      <w:r>
        <w:rPr>
          <w:b/>
          <w:bCs/>
        </w:rPr>
        <w:t xml:space="preserve"> LOF </w:t>
      </w:r>
      <w:r>
        <w:rPr>
          <w:rFonts w:hint="eastAsia"/>
          <w:b/>
          <w:bCs/>
        </w:rPr>
        <w:t xml:space="preserve">变异集合</w:t>
      </w:r>
      <w:r>
        <w:t xml:space="preserve">。</w:t>
      </w:r>
    </w:p>
    <w:bookmarkEnd w:id="46"/>
    <w:bookmarkEnd w:id="47"/>
    <w:bookmarkStart w:id="48" w:name="文件内容结构"/>
    <w:p>
      <w:pPr>
        <w:pStyle w:val="Heading2"/>
      </w:pPr>
      <w:r>
        <w:t xml:space="preserve">6 1. </w:t>
      </w:r>
      <w:r>
        <w:rPr>
          <w:rFonts w:hint="eastAsia"/>
        </w:rPr>
        <w:t xml:space="preserve">文件内容结构</w:t>
      </w:r>
    </w:p>
    <w:p>
      <w:pPr>
        <w:pStyle w:val="FirstParagraph"/>
      </w:pPr>
      <w:r>
        <w:rPr>
          <w:rFonts w:hint="eastAsia"/>
        </w:rPr>
        <w:t xml:space="preserve">每一行代表一个变异，主要字段：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chr10 / </w:t>
      </w:r>
      <w:r>
        <w:rPr>
          <w:rFonts w:hint="eastAsia"/>
          <w:b/>
          <w:bCs/>
        </w:rPr>
        <w:t xml:space="preserve">坐标</w:t>
      </w:r>
      <w:r>
        <w:rPr>
          <w:rFonts w:hint="eastAsia"/>
        </w:rPr>
        <w:t xml:space="preserve">：变异所在染色体和位置。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REF/ALT</w:t>
      </w:r>
      <w:r>
        <w:rPr>
          <w:rFonts w:hint="eastAsia"/>
        </w:rPr>
        <w:t xml:space="preserve">：参考和替代碱基。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功能注释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exonic</w:t>
      </w:r>
      <w:r>
        <w:rPr>
          <w:rFonts w:hint="eastAsia"/>
        </w:rPr>
        <w:t xml:space="preserve">，基因名</w:t>
      </w:r>
      <w:r>
        <w:t xml:space="preserve"> </w:t>
      </w:r>
      <w:r>
        <w:rPr>
          <w:rStyle w:val="VerbatimChar"/>
        </w:rPr>
        <w:t xml:space="preserve">CPN1</w:t>
      </w:r>
      <w:r>
        <w:t xml:space="preserve">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变异类型</w:t>
      </w:r>
      <w:r>
        <w:rPr>
          <w:rFonts w:hint="eastAsia"/>
        </w:rPr>
        <w:t xml:space="preserve">：这里都是</w:t>
      </w:r>
      <w:r>
        <w:t xml:space="preserve"> </w:t>
      </w:r>
      <w:r>
        <w:rPr>
          <w:rStyle w:val="VerbatimChar"/>
        </w:rPr>
        <w:t xml:space="preserve">stopgain</w:t>
      </w:r>
      <w:r>
        <w:t xml:space="preserve"> </w:t>
      </w:r>
      <w:r>
        <w:t xml:space="preserve">→ </w:t>
      </w:r>
      <w:r>
        <w:rPr>
          <w:rFonts w:hint="eastAsia"/>
        </w:rPr>
        <w:t xml:space="preserve">产生提前终止密码子。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转录本注释</w:t>
      </w:r>
      <w:r>
        <w:rPr>
          <w:rFonts w:hint="eastAsia"/>
        </w:rPr>
        <w:t xml:space="preserve">：例如</w:t>
      </w:r>
      <w:r>
        <w:t xml:space="preserve"> </w:t>
      </w:r>
      <w:r>
        <w:rPr>
          <w:rStyle w:val="VerbatimChar"/>
        </w:rPr>
        <w:t xml:space="preserve">NM_001308:exon9:c.A1363T:p.R455X</w:t>
      </w:r>
      <w:r>
        <w:t xml:space="preserve"> </w:t>
      </w:r>
      <w:r>
        <w:rPr>
          <w:rFonts w:hint="eastAsia"/>
        </w:rPr>
        <w:t xml:space="preserve">表示在转录本</w:t>
      </w:r>
      <w:r>
        <w:t xml:space="preserve"> NM_001308 </w:t>
      </w:r>
      <w:r>
        <w:rPr>
          <w:rFonts w:hint="eastAsia"/>
        </w:rPr>
        <w:t xml:space="preserve">的第9外显子，核苷酸</w:t>
      </w:r>
      <w:r>
        <w:t xml:space="preserve"> </w:t>
      </w:r>
      <w:r>
        <w:rPr>
          <w:rFonts w:hint="eastAsia"/>
        </w:rPr>
        <w:t xml:space="preserve">A1363T，导致氨基酸</w:t>
      </w:r>
      <w:r>
        <w:t xml:space="preserve"> </w:t>
      </w:r>
      <w:r>
        <w:rPr>
          <w:rFonts w:hint="eastAsia"/>
        </w:rPr>
        <w:t xml:space="preserve">R455X（精氨酸变为终止）。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功能预测字段</w:t>
      </w:r>
      <w:r>
        <w:rPr>
          <w:rFonts w:hint="eastAsia"/>
        </w:rPr>
        <w:t xml:space="preserve">：后面有</w:t>
      </w:r>
      <w:r>
        <w:t xml:space="preserve"> SIFT、PolyPhen2、MutationAssessor、MetaSVM </w:t>
      </w:r>
      <w:r>
        <w:rPr>
          <w:rFonts w:hint="eastAsia"/>
        </w:rPr>
        <w:t xml:space="preserve">等结果（D=deleterious,</w:t>
      </w:r>
      <w:r>
        <w:t xml:space="preserve"> N=neutral, </w:t>
      </w:r>
      <w:r>
        <w:rPr>
          <w:rFonts w:hint="eastAsia"/>
        </w:rPr>
        <w:t xml:space="preserve">A=ambiguous）。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ClinVar/其他注释</w:t>
      </w:r>
      <w:r>
        <w:rPr>
          <w:rFonts w:hint="eastAsia"/>
        </w:rPr>
        <w:t xml:space="preserve">：有时会出现</w:t>
      </w:r>
      <w:r>
        <w:t xml:space="preserve"> </w:t>
      </w:r>
      <w:r>
        <w:t xml:space="preserve">“Recessive; High”</w:t>
      </w:r>
      <w:r>
        <w:t xml:space="preserve"> </w:t>
      </w:r>
      <w:r>
        <w:rPr>
          <w:rFonts w:hint="eastAsia"/>
        </w:rPr>
        <w:t xml:space="preserve">等提示，表示遗传模式和功能影响。</w:t>
      </w:r>
    </w:p>
    <w:bookmarkEnd w:id="48"/>
    <w:bookmarkStart w:id="53" w:name="示例解读"/>
    <w:p>
      <w:pPr>
        <w:pStyle w:val="Heading2"/>
      </w:pPr>
      <w:r>
        <w:t xml:space="preserve">7 2. </w:t>
      </w:r>
      <w:r>
        <w:rPr>
          <w:rFonts w:hint="eastAsia"/>
        </w:rPr>
        <w:t xml:space="preserve">示例解读</w:t>
      </w:r>
    </w:p>
    <w:bookmarkStart w:id="49" w:name="变异-1"/>
    <w:p>
      <w:pPr>
        <w:pStyle w:val="Heading3"/>
      </w:pPr>
      <w:r>
        <w:t xml:space="preserve">7.1 </w:t>
      </w:r>
      <w:r>
        <w:rPr>
          <w:rFonts w:hint="eastAsia"/>
        </w:rPr>
        <w:t xml:space="preserve">变异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</w:rPr>
        <w:t xml:space="preserve">chr10 100042441 T&gt;A exonic CPN1 stopgain NM_001308:exon9:c.A1363T:p.R455X 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  <w:r>
        <w:t xml:space="preserve"> → </w:t>
      </w:r>
      <w:r>
        <w:rPr>
          <w:rFonts w:hint="eastAsia"/>
        </w:rPr>
        <w:t xml:space="preserve">蛋白截短。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：R455X，丢失</w:t>
      </w:r>
      <w:r>
        <w:t xml:space="preserve"> CPN1 </w:t>
      </w:r>
      <w:r>
        <w:rPr>
          <w:rFonts w:hint="eastAsia"/>
        </w:rPr>
        <w:t xml:space="preserve">蛋白</w:t>
      </w:r>
      <w:r>
        <w:t xml:space="preserve"> C </w:t>
      </w:r>
      <w:r>
        <w:rPr>
          <w:rFonts w:hint="eastAsia"/>
        </w:rPr>
        <w:t xml:space="preserve">端部分。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：部分工具显示</w:t>
      </w:r>
      <w:r>
        <w:t xml:space="preserve"> </w:t>
      </w:r>
      <w:r>
        <w:rPr>
          <w:rFonts w:hint="eastAsia"/>
        </w:rPr>
        <w:t xml:space="preserve">D（有害），部分</w:t>
      </w:r>
      <w:r>
        <w:t xml:space="preserve"> </w:t>
      </w:r>
      <w:r>
        <w:rPr>
          <w:rFonts w:hint="eastAsia"/>
        </w:rPr>
        <w:t xml:space="preserve">N（中性），但作为</w:t>
      </w:r>
      <w:r>
        <w:t xml:space="preserve"> LOF </w:t>
      </w:r>
      <w:r>
        <w:rPr>
          <w:rFonts w:hint="eastAsia"/>
        </w:rPr>
        <w:t xml:space="preserve">变异，本身就属于致病性候选。</w:t>
      </w:r>
    </w:p>
    <w:bookmarkEnd w:id="49"/>
    <w:bookmarkStart w:id="50" w:name="变异-2"/>
    <w:p>
      <w:pPr>
        <w:pStyle w:val="Heading3"/>
      </w:pPr>
      <w:r>
        <w:t xml:space="preserve">7.2 </w:t>
      </w:r>
      <w:r>
        <w:rPr>
          <w:rFonts w:hint="eastAsia"/>
        </w:rPr>
        <w:t xml:space="preserve">变异</w:t>
      </w:r>
      <w:r>
        <w:t xml:space="preserve"> 2</w:t>
      </w:r>
    </w:p>
    <w:p>
      <w:pPr>
        <w:pStyle w:val="SourceCode"/>
      </w:pPr>
      <w:r>
        <w:rPr>
          <w:rStyle w:val="VerbatimChar"/>
        </w:rPr>
        <w:t xml:space="preserve">chr10 100042441 T&gt;A exonic CPN1 stopgain NM_001308:exon9:c.A1363T:p.R455X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  <w:r>
        <w:t xml:space="preserve"> → </w:t>
      </w:r>
      <w:r>
        <w:rPr>
          <w:rFonts w:hint="eastAsia"/>
        </w:rPr>
        <w:t xml:space="preserve">蛋白截短。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：E447X。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：PolyPhen2、MetaSVM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Fonts w:hint="eastAsia"/>
        </w:rPr>
        <w:t xml:space="preserve">D（deleterious）。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：同样是</w:t>
      </w:r>
      <w:r>
        <w:t xml:space="preserve"> LOF </w:t>
      </w:r>
      <w:r>
        <w:rPr>
          <w:rFonts w:hint="eastAsia"/>
        </w:rPr>
        <w:t xml:space="preserve">变异。</w:t>
      </w:r>
    </w:p>
    <w:bookmarkEnd w:id="50"/>
    <w:bookmarkStart w:id="51" w:name="变异-3"/>
    <w:p>
      <w:pPr>
        <w:pStyle w:val="Heading3"/>
      </w:pPr>
      <w:r>
        <w:t xml:space="preserve">7.3 </w:t>
      </w:r>
      <w:r>
        <w:rPr>
          <w:rFonts w:hint="eastAsia"/>
        </w:rPr>
        <w:t xml:space="preserve">变异</w:t>
      </w:r>
      <w:r>
        <w:t xml:space="preserve"> 3</w:t>
      </w:r>
    </w:p>
    <w:p>
      <w:pPr>
        <w:pStyle w:val="SourceCode"/>
      </w:pPr>
      <w:r>
        <w:rPr>
          <w:rStyle w:val="VerbatimChar"/>
        </w:rPr>
        <w:t xml:space="preserve">chr10 100042480 G&gt;A exonic CPN1 stopgain NM_001308:exon9:c.C1324T:p.Q442X 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：Q442X。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：多工具一致</w:t>
      </w:r>
      <w:r>
        <w:t xml:space="preserve"> D。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：典型</w:t>
      </w:r>
      <w:r>
        <w:t xml:space="preserve"> LOF。</w:t>
      </w:r>
    </w:p>
    <w:bookmarkEnd w:id="51"/>
    <w:bookmarkStart w:id="52" w:name="其他行y385x-y351x-e349x-l331-w324x-q321x"/>
    <w:p>
      <w:pPr>
        <w:pStyle w:val="Heading3"/>
      </w:pPr>
      <w:r>
        <w:t xml:space="preserve">7.4 </w:t>
      </w:r>
      <w:r>
        <w:rPr>
          <w:rFonts w:hint="eastAsia"/>
        </w:rPr>
        <w:t xml:space="preserve">其他行（Y385X,</w:t>
      </w:r>
      <w:r>
        <w:t xml:space="preserve"> Y351X, E349X, L331*, W324X, </w:t>
      </w:r>
      <w:r>
        <w:rPr>
          <w:rFonts w:hint="eastAsia"/>
        </w:rPr>
        <w:t xml:space="preserve">Q321X）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都是</w:t>
      </w:r>
      <w:r>
        <w:t xml:space="preserve"> </w:t>
      </w:r>
      <w:r>
        <w:rPr>
          <w:b/>
          <w:bCs/>
        </w:rPr>
        <w:t xml:space="preserve">stopgain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截短变异</w:t>
      </w:r>
      <w:r>
        <w:rPr>
          <w:rFonts w:hint="eastAsia"/>
        </w:rPr>
        <w:t xml:space="preserve">，属于</w:t>
      </w:r>
      <w:r>
        <w:t xml:space="preserve"> LOF。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注释里常见</w:t>
      </w:r>
      <w:r>
        <w:t xml:space="preserve"> </w:t>
      </w:r>
      <w:r>
        <w:t xml:space="preserve">“Recessive; High”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提示可能的隐性遗传模式和高功能影响。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部分行有结构域注释（Peptidase</w:t>
      </w:r>
      <w:r>
        <w:t xml:space="preserve"> M14, carboxypeptidase </w:t>
      </w:r>
      <w:r>
        <w:rPr>
          <w:rFonts w:hint="eastAsia"/>
        </w:rPr>
        <w:t xml:space="preserve">A），说明变异落在功能域内，更可能影响蛋白功能。</w:t>
      </w:r>
    </w:p>
    <w:bookmarkEnd w:id="52"/>
    <w:bookmarkEnd w:id="53"/>
    <w:bookmarkStart w:id="54" w:name="致病性变异定义应用"/>
    <w:p>
      <w:pPr>
        <w:pStyle w:val="Heading2"/>
      </w:pPr>
      <w:r>
        <w:t xml:space="preserve">8 3. </w:t>
      </w:r>
      <w:r>
        <w:rPr>
          <w:rFonts w:hint="eastAsia"/>
        </w:rPr>
        <w:t xml:space="preserve">致病性变异定义应用</w:t>
      </w:r>
    </w:p>
    <w:p>
      <w:pPr>
        <w:pStyle w:val="FirstParagraph"/>
      </w:pPr>
      <w:r>
        <w:rPr>
          <w:rFonts w:hint="eastAsia"/>
        </w:rPr>
        <w:t xml:space="preserve">根据我们的标准：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失能变异（LOF）</w:t>
      </w:r>
      <w:r>
        <w:rPr>
          <w:rFonts w:hint="eastAsia"/>
        </w:rPr>
        <w:t xml:space="preserve">：这些</w:t>
      </w:r>
      <w:r>
        <w:t xml:space="preserve"> stopgain </w:t>
      </w:r>
      <w:r>
        <w:rPr>
          <w:rFonts w:hint="eastAsia"/>
        </w:rPr>
        <w:t xml:space="preserve">全部符合，直接纳入。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功能性错义变异</w:t>
      </w:r>
      <w:r>
        <w:rPr>
          <w:rFonts w:hint="eastAsia"/>
        </w:rPr>
        <w:t xml:space="preserve">：需要另外筛选</w:t>
      </w:r>
      <w:r>
        <w:t xml:space="preserve"> </w:t>
      </w:r>
      <w:r>
        <w:rPr>
          <w:rStyle w:val="VerbatimChar"/>
        </w:rPr>
        <w:t xml:space="preserve">exonic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nonsynonymous SNV</w:t>
      </w:r>
      <w:r>
        <w:rPr>
          <w:rFonts w:hint="eastAsia"/>
        </w:rPr>
        <w:t xml:space="preserve">，并检查</w:t>
      </w:r>
      <w:r>
        <w:t xml:space="preserve"> SIFT、PolyPhen2、MutationAssessor、MetaSVM </w:t>
      </w:r>
      <w:r>
        <w:rPr>
          <w:rFonts w:hint="eastAsia"/>
        </w:rPr>
        <w:t xml:space="preserve">四个工具是否一致预测为有害。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致病性</w:t>
      </w:r>
      <w:r>
        <w:rPr>
          <w:rFonts w:hint="eastAsia"/>
        </w:rPr>
        <w:t xml:space="preserve">：如果注释字段里有</w:t>
      </w:r>
      <w:r>
        <w:t xml:space="preserve"> </w:t>
      </w:r>
      <w:r>
        <w:t xml:space="preserve">“Pathogenic”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“Likely Pathogenic”</w:t>
      </w:r>
      <w:r>
        <w:rPr>
          <w:rFonts w:hint="eastAsia"/>
        </w:rPr>
        <w:t xml:space="preserve">，也要纳入。</w:t>
      </w:r>
    </w:p>
    <w:p>
      <w:pPr>
        <w:pStyle w:val="FirstParagraph"/>
      </w:pPr>
      <w:r>
        <w:rPr>
          <w:rFonts w:hint="eastAsia"/>
        </w:rPr>
        <w:t xml:space="preserve">目前我们展示的</w:t>
      </w:r>
      <w:r>
        <w:t xml:space="preserve"> </w:t>
      </w:r>
      <w:r>
        <w:rPr>
          <w:rStyle w:val="VerbatimChar"/>
        </w:rPr>
        <w:t xml:space="preserve">CPN1_LOF.txt</w:t>
      </w:r>
      <w:r>
        <w:t xml:space="preserve"> </w:t>
      </w:r>
      <w:r>
        <w:rPr>
          <w:rFonts w:hint="eastAsia"/>
        </w:rPr>
        <w:t xml:space="preserve">已经是</w:t>
      </w:r>
      <w:r>
        <w:t xml:space="preserve"> LOF </w:t>
      </w:r>
      <w:r>
        <w:rPr>
          <w:rFonts w:hint="eastAsia"/>
        </w:rPr>
        <w:t xml:space="preserve">集合，属于致病性变异全集的一部分。</w:t>
      </w:r>
    </w:p>
    <w:bookmarkEnd w:id="54"/>
    <w:bookmarkStart w:id="55" w:name="总结"/>
    <w:p>
      <w:pPr>
        <w:pStyle w:val="Heading2"/>
      </w:pPr>
      <w:r>
        <w:t xml:space="preserve">9 4. </w:t>
      </w:r>
      <w:r>
        <w:rPr>
          <w:rFonts w:hint="eastAsia"/>
        </w:rPr>
        <w:t xml:space="preserve">总结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我们筛选出的</w:t>
      </w:r>
      <w:r>
        <w:t xml:space="preserve"> CPN1 </w:t>
      </w:r>
      <w:r>
        <w:rPr>
          <w:rFonts w:hint="eastAsia"/>
        </w:rPr>
        <w:t xml:space="preserve">变异都是</w:t>
      </w:r>
      <w:r>
        <w:t xml:space="preserve"> </w:t>
      </w:r>
      <w:r>
        <w:rPr>
          <w:rFonts w:hint="eastAsia"/>
          <w:b/>
          <w:bCs/>
        </w:rPr>
        <w:t xml:space="preserve">截短型</w:t>
      </w:r>
      <w:r>
        <w:rPr>
          <w:b/>
          <w:bCs/>
        </w:rPr>
        <w:t xml:space="preserve"> stopgain</w:t>
      </w:r>
      <w:r>
        <w:rPr>
          <w:rFonts w:hint="eastAsia"/>
        </w:rPr>
        <w:t xml:space="preserve">，属于</w:t>
      </w:r>
      <w:r>
        <w:t xml:space="preserve"> </w:t>
      </w:r>
      <w:r>
        <w:rPr>
          <w:b/>
          <w:bCs/>
        </w:rPr>
        <w:t xml:space="preserve">LOF </w:t>
      </w:r>
      <w:r>
        <w:rPr>
          <w:rFonts w:hint="eastAsia"/>
          <w:b/>
          <w:bCs/>
        </w:rPr>
        <w:t xml:space="preserve">致病性候选</w:t>
      </w:r>
      <w:r>
        <w:t xml:space="preserve">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这些变异大多落在蛋白功能域（Peptidase</w:t>
      </w:r>
      <w:r>
        <w:t xml:space="preserve"> </w:t>
      </w:r>
      <w:r>
        <w:rPr>
          <w:rFonts w:hint="eastAsia"/>
        </w:rPr>
        <w:t xml:space="preserve">M14），提示可能严重影响</w:t>
      </w:r>
      <w:r>
        <w:t xml:space="preserve"> CPN1 </w:t>
      </w:r>
      <w:r>
        <w:rPr>
          <w:rFonts w:hint="eastAsia"/>
        </w:rPr>
        <w:t xml:space="preserve">功能。</w:t>
      </w:r>
    </w:p>
    <w:bookmarkEnd w:id="55"/>
    <w:bookmarkStart w:id="57" w:name="筛选-clinvar-致病变异"/>
    <w:p>
      <w:pPr>
        <w:pStyle w:val="Heading2"/>
      </w:pPr>
      <w:r>
        <w:t xml:space="preserve">10 </w:t>
      </w:r>
      <w:r>
        <w:rPr>
          <w:rFonts w:hint="eastAsia"/>
        </w:rPr>
        <w:t xml:space="preserve">筛选</w:t>
      </w:r>
      <w:r>
        <w:t xml:space="preserve"> ClinVar </w:t>
      </w:r>
      <w:r>
        <w:rPr>
          <w:rFonts w:hint="eastAsia"/>
        </w:rPr>
        <w:t xml:space="preserve">致病变异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'$122 ~ /Pathogenic|Likely pathogenic/'</w:t>
      </w:r>
      <w:r>
        <w:rPr>
          <w:rStyle w:val="NormalTok"/>
        </w:rPr>
        <w:t xml:space="preserve"> gnomAD_CPN1_anno.hg38_multianno.txt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CPN1_ClinVar_pathogenic.txt</w:t>
      </w:r>
    </w:p>
    <w:p>
      <w:pPr>
        <w:pStyle w:val="FirstParagraph"/>
      </w:pPr>
      <w:r>
        <w:rPr>
          <w:rFonts w:hint="eastAsia"/>
        </w:rPr>
        <w:t xml:space="preserve">得到的</w:t>
      </w:r>
      <w:r>
        <w:rPr>
          <w:b/>
          <w:bCs/>
          <w:i/>
          <w:iCs/>
        </w:rPr>
        <w:t xml:space="preserve">CPN1_ClinVar_pathogenic.txt</w:t>
      </w:r>
      <w:r>
        <w:rPr>
          <w:rFonts w:hint="eastAsia"/>
        </w:rPr>
        <w:t xml:space="preserve">为空awk</w:t>
      </w:r>
      <w:r>
        <w:t xml:space="preserve"> -F’</w:t>
      </w:r>
      <w:r>
        <w:t xml:space="preserve"> </w:t>
      </w:r>
      <w:r>
        <w:t xml:space="preserve">‘$9 ~ /nonsynonymous SNV/ &amp;&amp; $20==</w:t>
      </w:r>
      <w:r>
        <w:t xml:space="preserve">“D”</w:t>
      </w:r>
      <w:r>
        <w:t xml:space="preserve"> </w:t>
      </w:r>
      <w:r>
        <w:t xml:space="preserve">&amp;&amp; $21==</w:t>
      </w:r>
      <w:r>
        <w:t xml:space="preserve">“D”</w:t>
      </w:r>
      <w:r>
        <w:t xml:space="preserve"> </w:t>
      </w:r>
      <w:r>
        <w:t xml:space="preserve">&amp;&amp; $22==</w:t>
      </w:r>
      <w:r>
        <w:t xml:space="preserve">“D”</w:t>
      </w:r>
      <w:r>
        <w:t xml:space="preserve"> </w:t>
      </w:r>
      <w:r>
        <w:t xml:space="preserve">&amp;&amp; $23==</w:t>
      </w:r>
      <w:r>
        <w:t xml:space="preserve">“D”</w:t>
      </w:r>
      <w:r>
        <w:t xml:space="preserve">’</w:t>
      </w:r>
      <w:r>
        <w:t xml:space="preserve"> </w:t>
      </w:r>
      <w:r>
        <w:t xml:space="preserve">gnomAD_CPN1_anno.hg38_multianno.txt &gt; CPN1_missense_functional.txt</w:t>
      </w:r>
    </w:p>
    <w:p>
      <w:pPr>
        <w:pStyle w:val="BodyText"/>
      </w:pPr>
      <w:r>
        <w:rPr>
          <w:rFonts w:hint="eastAsia"/>
        </w:rPr>
        <w:t xml:space="preserve">说明在第</w:t>
      </w:r>
      <w:r>
        <w:t xml:space="preserve"> 122 </w:t>
      </w:r>
      <w:r>
        <w:rPr>
          <w:rFonts w:hint="eastAsia"/>
        </w:rPr>
        <w:t xml:space="preserve">列（通常是</w:t>
      </w:r>
      <w:r>
        <w:t xml:space="preserve"> ANNOVAR </w:t>
      </w:r>
      <w:r>
        <w:rPr>
          <w:rFonts w:hint="eastAsia"/>
        </w:rPr>
        <w:t xml:space="preserve">注释里</w:t>
      </w:r>
      <w:r>
        <w:t xml:space="preserve"> ClinVar </w:t>
      </w:r>
      <w:r>
        <w:rPr>
          <w:rFonts w:hint="eastAsia"/>
        </w:rPr>
        <w:t xml:space="preserve">的致病性字段）里筛选</w:t>
      </w:r>
      <w:r>
        <w:t xml:space="preserve"> </w:t>
      </w:r>
      <w:r>
        <w:rPr>
          <w:b/>
          <w:bCs/>
        </w:rPr>
        <w:t xml:space="preserve">Pathogenic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Likely pathogenic</w:t>
      </w:r>
      <w:r>
        <w:rPr>
          <w:rFonts w:hint="eastAsia"/>
        </w:rPr>
        <w:t xml:space="preserve">。输出为空，表示在</w:t>
      </w:r>
      <w:r>
        <w:t xml:space="preserve"> gnomAD </w:t>
      </w:r>
      <w:r>
        <w:rPr>
          <w:rFonts w:hint="eastAsia"/>
        </w:rPr>
        <w:t xml:space="preserve">的注释文件里</w:t>
      </w:r>
      <w:r>
        <w:t xml:space="preserve"> </w:t>
      </w:r>
      <w:r>
        <w:rPr>
          <w:b/>
          <w:bCs/>
        </w:rPr>
        <w:t xml:space="preserve">CPN1 </w:t>
      </w:r>
      <w:r>
        <w:rPr>
          <w:rFonts w:hint="eastAsia"/>
          <w:b/>
          <w:bCs/>
        </w:rPr>
        <w:t xml:space="preserve">基因没有</w:t>
      </w:r>
      <w:r>
        <w:rPr>
          <w:b/>
          <w:bCs/>
        </w:rPr>
        <w:t xml:space="preserve"> ClinVar </w:t>
      </w:r>
      <w:r>
        <w:rPr>
          <w:rFonts w:hint="eastAsia"/>
          <w:b/>
          <w:bCs/>
        </w:rPr>
        <w:t xml:space="preserve">标注为致病或可能致病的变异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因此，</w:t>
      </w:r>
      <w:r>
        <w:rPr>
          <w:b/>
          <w:bCs/>
        </w:rPr>
        <w:t xml:space="preserve">CPN1 </w:t>
      </w:r>
      <w:r>
        <w:rPr>
          <w:rFonts w:hint="eastAsia"/>
          <w:b/>
          <w:bCs/>
        </w:rPr>
        <w:t xml:space="preserve">的致病性变异全集目前只包含</w:t>
      </w:r>
      <w:r>
        <w:rPr>
          <w:b/>
          <w:bCs/>
        </w:rPr>
        <w:t xml:space="preserve"> LOF </w:t>
      </w:r>
      <w:r>
        <w:rPr>
          <w:rFonts w:hint="eastAsia"/>
          <w:b/>
          <w:bCs/>
        </w:rPr>
        <w:t xml:space="preserve">和功能性错义预测一致的变异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设定的四个工具是：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SIFT_pred</w:t>
      </w:r>
      <w:r>
        <w:t xml:space="preserve"> </w:t>
      </w:r>
      <w:r>
        <w:t xml:space="preserve">→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列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PolyPhen2_HVAR_pred</w:t>
      </w:r>
      <w:r>
        <w:t xml:space="preserve"> </w:t>
      </w:r>
      <w:r>
        <w:t xml:space="preserve">→ </w:t>
      </w: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列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MutationAssessor_pred</w:t>
      </w:r>
      <w:r>
        <w:t xml:space="preserve"> </w:t>
      </w:r>
      <w:r>
        <w:t xml:space="preserve">→ </w:t>
      </w:r>
      <w:r>
        <w:rPr>
          <w:rFonts w:hint="eastAsia"/>
        </w:rPr>
        <w:t xml:space="preserve">第</w:t>
      </w:r>
      <w:r>
        <w:t xml:space="preserve"> 31 </w:t>
      </w:r>
      <w:r>
        <w:rPr>
          <w:rFonts w:hint="eastAsia"/>
        </w:rPr>
        <w:t xml:space="preserve">列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MetaSVM_pred</w:t>
      </w:r>
      <w:r>
        <w:t xml:space="preserve"> </w:t>
      </w:r>
      <w:r>
        <w:t xml:space="preserve">→ </w:t>
      </w:r>
      <w:r>
        <w:rPr>
          <w:rFonts w:hint="eastAsia"/>
        </w:rPr>
        <w:t xml:space="preserve">第</w:t>
      </w:r>
      <w:r>
        <w:t xml:space="preserve"> 42 </w:t>
      </w:r>
      <w:r>
        <w:rPr>
          <w:rFonts w:hint="eastAsia"/>
        </w:rPr>
        <w:t xml:space="preserve">列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== "nonsynonymous SNV" &amp;&amp; $13 == "D" &amp;&amp; $22 == "D" &amp;&amp; $31 == "D" &amp;&amp; $42 == "D"'</w:t>
      </w:r>
      <w:r>
        <w:rPr>
          <w:rStyle w:val="NormalTok"/>
        </w:rPr>
        <w:t xml:space="preserve"> gnomAD_CPN1_anno.hg38_multianno.txt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CPN1_missense_functional.txt </w:t>
      </w:r>
    </w:p>
    <w:bookmarkStart w:id="56" w:name="说明-1"/>
    <w:p>
      <w:pPr>
        <w:pStyle w:val="Heading3"/>
      </w:pPr>
      <w:r>
        <w:t xml:space="preserve">10.1 📌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筛选出来为空，其实说明了一个事实：在</w:t>
      </w:r>
      <w:r>
        <w:t xml:space="preserve"> gnomAD </w:t>
      </w:r>
      <w:r>
        <w:rPr>
          <w:rFonts w:hint="eastAsia"/>
        </w:rPr>
        <w:t xml:space="preserve">的注释文件里，</w:t>
      </w:r>
      <w:r>
        <w:rPr>
          <w:b/>
          <w:bCs/>
        </w:rPr>
        <w:t xml:space="preserve">CPN1 </w:t>
      </w:r>
      <w:r>
        <w:rPr>
          <w:rFonts w:hint="eastAsia"/>
          <w:b/>
          <w:bCs/>
        </w:rPr>
        <w:t xml:space="preserve">基因目前没有符合我们设定条件的错义致病性候选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更宽松一些，可以考虑：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放宽一致性要求</w:t>
      </w:r>
      <w:r>
        <w:rPr>
          <w:rFonts w:hint="eastAsia"/>
        </w:rPr>
        <w:t xml:space="preserve">：比如要求至少</w:t>
      </w:r>
      <w:r>
        <w:t xml:space="preserve"> 3 </w:t>
      </w:r>
      <w:r>
        <w:rPr>
          <w:rFonts w:hint="eastAsia"/>
        </w:rPr>
        <w:t xml:space="preserve">个工具预测为有害，而不是</w:t>
      </w:r>
      <w:r>
        <w:t xml:space="preserve"> 4 </w:t>
      </w:r>
      <w:r>
        <w:rPr>
          <w:rFonts w:hint="eastAsia"/>
        </w:rPr>
        <w:t xml:space="preserve">个全一致。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== "nonsynonymous SNV" &amp;&amp; (($13=="D")+($22=="D")+($31=="D")+($42=="D") &gt;= 3)'</w:t>
      </w:r>
      <w:r>
        <w:rPr>
          <w:rStyle w:val="NormalTok"/>
        </w:rPr>
        <w:t xml:space="preserve"> gnomAD_CPN1_anno.hg38_multianno.txt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CPN1_missense_relaxed.txt 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这样可以捕捉更多潜在功能性错义变异。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awk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== "nonsynonymous SNV" &amp;&amp; (($13=="D")+($22=="D")+($31=="D")+($42=="D") &gt;= 3)'</w:t>
      </w:r>
      <w:r>
        <w:rPr>
          <w:rStyle w:val="NormalTok"/>
        </w:rPr>
        <w:t xml:space="preserve"> gnomAD_CPN1_anno.hg38_multianno.txt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CPN1_missense_relaxed.txt</w:t>
      </w:r>
      <w:r>
        <w:br/>
      </w:r>
      <w:r>
        <w:br/>
      </w: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CPN1_missense_relaxed.txt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100042560       100042560       A       G       exonic  CPN1    .       nonsynonymous SNV CPN1:NM_001308:exon9:c.T1244C:p.L415P   0.0     0.913   D       0.019   0.592   D1.0      0.906   D       0.999   0.924   D       0.000   0.843   D       1       0.810   D4.54     0.991   H       </w:t>
      </w:r>
      <w:r>
        <w:rPr>
          <w:rStyle w:val="AttributeTok"/>
        </w:rPr>
        <w:t xml:space="preserve">-0.35</w:t>
      </w:r>
      <w:r>
        <w:rPr>
          <w:rStyle w:val="NormalTok"/>
        </w:rPr>
        <w:t xml:space="preserve">   0.686   T       </w:t>
      </w:r>
      <w:r>
        <w:rPr>
          <w:rStyle w:val="AttributeTok"/>
        </w:rPr>
        <w:t xml:space="preserve">-3.48</w:t>
      </w:r>
      <w:r>
        <w:rPr>
          <w:rStyle w:val="NormalTok"/>
        </w:rPr>
        <w:t xml:space="preserve">   0.679   D       0.9     0.900   0.476     0.902   D       0.620   0.866   D       0.988   0.992   D       0.827   0.987   D0.671    0.880   0.77    0.897   0.894   0.893   1.584   0.884   0.642   0.589   T       0.696     0.912   D       0.360   0.872   D       0.279   0.871   D       0.999   0.964   D0.663    0.272   T       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4.107</w:t>
      </w:r>
      <w:r>
        <w:rPr>
          <w:rStyle w:val="NormalTok"/>
        </w:rPr>
        <w:t xml:space="preserve">   0.823   27.8    0.999   0.935   0.929   0.569     D       0.804   0.729   D       0.707   0.801   0.539   0.706   1.000   0.518   0.615     0.376   0       .       .       4.97    4.97    0.654   4.525   0.603   1.312   0.947     1.000   0.716   0.540   0.279   11.330  0.487   Peptidase M14, carboxypeptidase A..       .       .       .       .       .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100048781       100048781       C       T       exonic  CPN1    .       nonsynonymous SNV CPN1:NM_001308:exon8:c.G1207A:p.V403M   0.01    0.785   D       0.005   0.722   D1.0      0.906   D       0.935   0.670   D       0.000   0.629   N       1       0.810   D4.08     0.972   H       0.52    0.553   T       </w:t>
      </w:r>
      <w:r>
        <w:rPr>
          <w:rStyle w:val="AttributeTok"/>
        </w:rPr>
        <w:t xml:space="preserve">-1.72</w:t>
      </w:r>
      <w:r>
        <w:rPr>
          <w:rStyle w:val="NormalTok"/>
        </w:rPr>
        <w:t xml:space="preserve">   0.408   N       0.76    0.758   0.182     0.856   D       0.467   0.794   T       0.776   0.775   D       0.141   0.823   D0.348    0.673   0.623   0.758   0.576   0.572   1.151   0.792   0.486   0.369   T       0.491     0.816   T       0.067   0.605   T       0.028   0.721   D       0.992   0.819   D0.929    0.740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3.556</w:t>
      </w:r>
      <w:r>
        <w:rPr>
          <w:rStyle w:val="NormalTok"/>
        </w:rPr>
        <w:t xml:space="preserve">   0.655   24.9    0.999   0.967   0.981   0.798     D       0.866   0.785   D       0.825   0.877   0.716   0.836   1.000   0.748   0.615     0.376   0       .       .       5.5     5.5     0.814   5.233   0.652   1.012   0.383     1.000   0.716   0.949   0.417   18.215  0.898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100048840       100048840       C       A       exonic  CPN1    .       nonsynonymous SNV CPN1:NM_001308:exon8:c.G1148T:p.G383V   0.0     0.913   D       0.0     0.928   D0.968    0.566   D       0.914   0.650   D       0.000   0.629   D       1       0.810   D4.565    0.992   H       1.58    0.612   T       </w:t>
      </w:r>
      <w:r>
        <w:rPr>
          <w:rStyle w:val="AttributeTok"/>
        </w:rPr>
        <w:t xml:space="preserve">-8.16</w:t>
      </w:r>
      <w:r>
        <w:rPr>
          <w:rStyle w:val="NormalTok"/>
        </w:rPr>
        <w:t xml:space="preserve">   0.969   D       0.944   0.951   0.508     0.907   D       0.570   0.844   D       0.893   0.886   D       0.483   0.949   D0.495    0.783   0.653   0.791   0.904   0.903   0.621   0.564   0.609   0.542   T       0.735     0.926   D       0.342   0.860   D       0.254   0.858   D       0.999   0.974   D0.990    0.968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3.642</w:t>
      </w:r>
      <w:r>
        <w:rPr>
          <w:rStyle w:val="NormalTok"/>
        </w:rPr>
        <w:t xml:space="preserve">   0.678   25.2    0.997   0.792   0.979   0.781     D       0.845   0.761   D       0.889   0.912   0.767   0.874   1.000   0.748   0.615     0.376   0       .       .       5.5     5.5     0.814   5.379   0.659   1.012   0.383     1.000   0.716   0.927   0.396   18.215  0.898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100048844       100048844       G       A       exonic  CPN1    .       nonsynonymous SNV CPN1:NM_001308:exon8:c.C1144T:p.P382S   0.002   0.722   D       0.006   0.706   D1.0      0.906   D       1.0     0.974   D       0.000   0.843   D       1       0.810   D3.59     0.936   H       2.14    0.510   T       </w:t>
      </w:r>
      <w:r>
        <w:rPr>
          <w:rStyle w:val="AttributeTok"/>
        </w:rPr>
        <w:t xml:space="preserve">-7.23</w:t>
      </w:r>
      <w:r>
        <w:rPr>
          <w:rStyle w:val="NormalTok"/>
        </w:rPr>
        <w:t xml:space="preserve">   0.947   D       0.894   0.894   0.022     0.827   D       0.418   0.764   T       0.886   0.879   D       0.101   0.774   D0.736    0.909   0.696   0.833   0.828   0.827   1.216   0.810   0.631   0.573   T       0.700     0.914   D       0.300   0.830   D       0.193   0.827   D       0.999   0.944   D0.955    0.828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4.326</w:t>
      </w:r>
      <w:r>
        <w:rPr>
          <w:rStyle w:val="NormalTok"/>
        </w:rPr>
        <w:t xml:space="preserve">   0.888   29.8    0.999   0.986   0.989   0.881     D       0.936   0.932   D       0.980   0.951   0.905   0.958   1.000   0.748   0.615     0.376   0       .       .       5.5     5.5     0.814   9.016   0.932   1.160   0.714     1.000   0.716   0.990   0.524   18.215  0.898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100048855       100048855       C       T       exonic  CPN1    .       nonsynonymous SNV CPN1:NM_001308:exon8:c.G1133A:p.R378Q   0.0     0.913   D       0.003   0.765   D1.0      0.906   D       0.998   0.886   D       0.000   0.843   D       1       0.810   D4.31     0.983   H       0.98    0.421   T       </w:t>
      </w:r>
      <w:r>
        <w:rPr>
          <w:rStyle w:val="AttributeTok"/>
        </w:rPr>
        <w:t xml:space="preserve">-3.67</w:t>
      </w:r>
      <w:r>
        <w:rPr>
          <w:rStyle w:val="NormalTok"/>
        </w:rPr>
        <w:t xml:space="preserve">   0.710   D       0.94    0.947   0.157     0.852   D       0.424   0.768   T       0.772   0.772   D       0.169   0.847   D0.544    0.812   .       .       0.695   0.692   1.311   0.832   0.455   0.326   T       0.693     0.911   D       0.164   0.706   D       0.179   0.820   D       1.000   0.988   D0.996    0.986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4.201</w:t>
      </w:r>
      <w:r>
        <w:rPr>
          <w:rStyle w:val="NormalTok"/>
        </w:rPr>
        <w:t xml:space="preserve">   0.855   28.7    1.000   1.000   0.984   0.820     D       0.886   0.818   D       1.027   0.965   0.934   0.969   1.000   0.748   0.615     0.376   0       .       .       5.5     5.5     0.814   7.113   0.767   1.012   0.383     1.000   0.716   1.000   0.863   18.215  0.898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2351171 not_specified   MedGen:CN169374   criteria_provided,_single_submitter     Uncertain_significance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100048856       100048856       G       A       exonic  CPN1    .       nonsynonymous SNV CPN1:NM_001308:exon8:c.C1132T:p.R378W   0.0     0.913   D       0.0     0.928   D1.0      0.906   D       1.0     0.974   D       0.000   0.843   D       1       0.810   D4.31     0.983   H       0.98    0.421   T       </w:t>
      </w:r>
      <w:r>
        <w:rPr>
          <w:rStyle w:val="AttributeTok"/>
        </w:rPr>
        <w:t xml:space="preserve">-7.25</w:t>
      </w:r>
      <w:r>
        <w:rPr>
          <w:rStyle w:val="NormalTok"/>
        </w:rPr>
        <w:t xml:space="preserve">   0.947   D       0.952   0.961   0.157     0.852   D       0.424   0.768   T       0.898   0.892   D       0.241   0.887   D0.683    0.885   0.745   0.876   0.776   0.774   1.254   0.819   0.613   0.548   T       0.735     0.926   D       0.206   0.744   D       0.154   0.805   D       1.000   0.993   D0.997    0.989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4.363</w:t>
      </w:r>
      <w:r>
        <w:rPr>
          <w:rStyle w:val="NormalTok"/>
        </w:rPr>
        <w:t xml:space="preserve">   0.895   31      0.999   0.983   0.960   0.672     D       0.848   0.765   D       0.962   0.945   0.867   0.940   1.000   0.440   0.615     0.376   0       .       .       5.5     5.5     0.814   3.416   0.525   1.160   0.714     1.000   0.716   1.000   0.863   18.215  0.898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100048867       100048867       C       T       exonic  CPN1    .       nonsynonymous SNV CPN1:NM_001308:exon8:c.G1121A:p.G374D   0.001   0.913   D       0.0     0.928   D1.0      0.906   D       1.0     0.974   D       0.000   0.843   D       1       0.810   D4.61     0.993   H       </w:t>
      </w:r>
      <w:r>
        <w:rPr>
          <w:rStyle w:val="AttributeTok"/>
        </w:rPr>
        <w:t xml:space="preserve">-4.32</w:t>
      </w:r>
      <w:r>
        <w:rPr>
          <w:rStyle w:val="NormalTok"/>
        </w:rPr>
        <w:t xml:space="preserve">   0.972   D       </w:t>
      </w:r>
      <w:r>
        <w:rPr>
          <w:rStyle w:val="AttributeTok"/>
        </w:rPr>
        <w:t xml:space="preserve">-6.43</w:t>
      </w:r>
      <w:r>
        <w:rPr>
          <w:rStyle w:val="NormalTok"/>
        </w:rPr>
        <w:t xml:space="preserve">   0.913   D       0.989   0.997   1.073     0.987   D       0.973   0.992   D       0.988   0.992   D       0.815   0.986   D0.941    0.988   0.869   0.963   0.997   0.997   1.403   0.853   0.622   0.561   T       0.731     0.925   D       0.560   0.961   D       0.566   0.960   D       0.999   0.953   D0.946    0.973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3.677</w:t>
      </w:r>
      <w:r>
        <w:rPr>
          <w:rStyle w:val="NormalTok"/>
        </w:rPr>
        <w:t xml:space="preserve">   0.687   25.3    0.998   0.915   0.983   0.819     D       0.888   0.820   D       0.900   0.917   0.738   0.853   1.000   0.748   0.615     0.376   0       .       .       5.5     5.5     0.814   7.113   0.767   1.012   0.383     1.000   0.716   0.296   0.240   18.215  0.898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100054362       100054362       G       C       exonic  CPN1    .       nonsynonymous SNV CPN1:NM_001308:exon7:c.C1096G:p.H366D   0.001   0.913   D       0.003   0.765   D1.0      0.906   D       1.0     0.974   D       0.000   0.629   D       1       0.810   D3.815    0.955   H       2.53    0.411   T       </w:t>
      </w:r>
      <w:r>
        <w:rPr>
          <w:rStyle w:val="AttributeTok"/>
        </w:rPr>
        <w:t xml:space="preserve">-8.61</w:t>
      </w:r>
      <w:r>
        <w:rPr>
          <w:rStyle w:val="NormalTok"/>
        </w:rPr>
        <w:t xml:space="preserve">   0.977   D       0.843   0.839   0.085     0.839   D       0.384   0.740   T       0.825   0.816   D       0.100   0.773   D0.544    0.812   0.615   0.749   0.639   0.636   1.452   0.862   0.648   0.597   T       0.671     0.902   D       0.303   0.832   D       0.197   0.830   D       0.999   0.951   D0.986    0.951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4.265</w:t>
      </w:r>
      <w:r>
        <w:rPr>
          <w:rStyle w:val="NormalTok"/>
        </w:rPr>
        <w:t xml:space="preserve">   0.874   29.3    0.994   0.615   0.980   0.790     D       0.930   0.916   D       0.883   0.909   0.759   0.868   1.000   0.748   0.578     0.328   0       .       .       4.23    4.23    0.493   8.026   0.892   1.176   0.789     1.000   0.716   1.000   0.863   16.387  0.833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100054371       100054371       C       T       exonic  CPN1    .       nonsynonymous SNV CPN1:NM_001308:exon7:c.G1087A:p.G363R   0.001   0.785   D       0.004   0.742   D1.0      0.906   D       0.98    0.748   D       0.000   0.629   D       1.000   0.588   D3.975    0.966   H       2.37    0.535   T       </w:t>
      </w:r>
      <w:r>
        <w:rPr>
          <w:rStyle w:val="AttributeTok"/>
        </w:rPr>
        <w:t xml:space="preserve">-6.62</w:t>
      </w:r>
      <w:r>
        <w:rPr>
          <w:rStyle w:val="NormalTok"/>
        </w:rPr>
        <w:t xml:space="preserve">   0.921   D       0.729   0.730   0.260     0.869   D       0.443   0.781   T       0.921   0.914   D       0.181   0.855   D0.500    0.786   0.792   0.914   0.821   0.819   1.337   0.838   0.727   0.711   T       0.663     0.899   D       0.077   0.617   D       </w:t>
      </w:r>
      <w:r>
        <w:rPr>
          <w:rStyle w:val="AttributeTok"/>
        </w:rPr>
        <w:t xml:space="preserve">-0.030</w:t>
      </w:r>
      <w:r>
        <w:rPr>
          <w:rStyle w:val="NormalTok"/>
        </w:rPr>
        <w:t xml:space="preserve">  0.684   D       0.998   0.935   D0.937    0.762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4.204</w:t>
      </w:r>
      <w:r>
        <w:rPr>
          <w:rStyle w:val="NormalTok"/>
        </w:rPr>
        <w:t xml:space="preserve">   0.856   28.7    0.999   0.994   0.976   0.759     D       0.943   0.948   D       0.901   0.918   0.773   0.879   1.000   0.748   0.578     0.328   0       .       .       4.23    4.23    0.493   7.903   0.861   1.026   0.459     1.000   0.716   0.992   0.541   16.387  0.833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  .       .       .       .       .       .       . </w:t>
      </w:r>
      <w:r>
        <w:br/>
      </w:r>
      <w:r>
        <w:rPr>
          <w:rStyle w:val="ExtensionTok"/>
        </w:rPr>
        <w:t xml:space="preserve">chr10</w:t>
      </w:r>
      <w:r>
        <w:rPr>
          <w:rStyle w:val="NormalTok"/>
        </w:rPr>
        <w:t xml:space="preserve">   100054382       100054382       A       G       exonic  CPN1    .       nonsynonymous SNV CPN1:NM_001308:exon7:c.T1076C:p.I359T   0.0     0.913   D       0.001   0.834   D0.999    0.779   D       0.989   0.784   D       0.000   0.629   D       1       0.810   D4.32     0.983   H       0.58    0.541   T       </w:t>
      </w:r>
      <w:r>
        <w:rPr>
          <w:rStyle w:val="AttributeTok"/>
        </w:rPr>
        <w:t xml:space="preserve">-4.65</w:t>
      </w:r>
      <w:r>
        <w:rPr>
          <w:rStyle w:val="NormalTok"/>
        </w:rPr>
        <w:t xml:space="preserve">   0.794   D       0.82    0.816   0.239     0.866   D       0.474   0.798   T       0.881   0.874   D       0.155   0.836   D0.706    0.896   0.768   0.895   0.696   0.694   1.381   0.848   0.754   0.751   T       0.671     0.902   D       0.337   0.856   D       0.246   0.854   D       0.998   0.940   D0.982    0.940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4.099</w:t>
      </w:r>
      <w:r>
        <w:rPr>
          <w:rStyle w:val="NormalTok"/>
        </w:rPr>
        <w:t xml:space="preserve">   0.820   27.7    0.999   0.936   0.985   0.832     D       0.930   0.917   D       0.881   0.908   0.748   0.860   1.000   0.518   0.554     0.289   0       .       .       4.23    4.23    0.493   9.322   0.956   1.312   0.947     1.000   0.716   1.000   0.863   13.143  0.589   Peptidase M14, carboxypeptidase A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Peptidase</w:t>
      </w:r>
      <w:r>
        <w:rPr>
          <w:rStyle w:val="NormalTok"/>
        </w:rPr>
        <w:t xml:space="preserve"> M14, carboxypeptidase A     </w:t>
      </w:r>
    </w:p>
    <w:bookmarkEnd w:id="56"/>
    <w:bookmarkEnd w:id="57"/>
    <w:bookmarkStart w:id="65" w:name="示例变异解读"/>
    <w:p>
      <w:pPr>
        <w:pStyle w:val="Heading2"/>
      </w:pPr>
      <w:r>
        <w:t xml:space="preserve">11 </w:t>
      </w:r>
      <w:r>
        <w:rPr>
          <w:rFonts w:hint="eastAsia"/>
        </w:rPr>
        <w:t xml:space="preserve">示例变异解读</w:t>
      </w:r>
    </w:p>
    <w:bookmarkStart w:id="58" w:name="l415p-chr10100042560"/>
    <w:p>
      <w:pPr>
        <w:pStyle w:val="Heading3"/>
      </w:pPr>
      <w:r>
        <w:t xml:space="preserve">11.1</w:t>
      </w:r>
      <w:r>
        <w:t xml:space="preserve"> </w:t>
      </w:r>
      <w:r>
        <w:rPr>
          <w:b/>
          <w:bCs/>
        </w:rPr>
        <w:t xml:space="preserve">L415P (chr10:100042560)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：c.T1244C:p.L415P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：第</w:t>
      </w:r>
      <w:r>
        <w:t xml:space="preserve"> 9 </w:t>
      </w:r>
      <w:r>
        <w:rPr>
          <w:rFonts w:hint="eastAsia"/>
        </w:rPr>
        <w:t xml:space="preserve">外显子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：SIFT、PolyPhen2</w:t>
      </w:r>
      <w:r>
        <w:t xml:space="preserve"> HVAR、MutationAssessor、MetaSVM </w:t>
      </w:r>
      <w:r>
        <w:rPr>
          <w:rFonts w:hint="eastAsia"/>
        </w:rPr>
        <w:t xml:space="preserve">全部为</w:t>
      </w:r>
      <w:r>
        <w:t xml:space="preserve"> D。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：氨基酸由疏水性亮氨酸变为脯氨酸，可能严重影响蛋白折叠。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：强烈的功能性候选。</w:t>
      </w:r>
    </w:p>
    <w:bookmarkEnd w:id="58"/>
    <w:bookmarkStart w:id="59" w:name="v403m-chr10100048781"/>
    <w:p>
      <w:pPr>
        <w:pStyle w:val="Heading3"/>
      </w:pPr>
      <w:r>
        <w:t xml:space="preserve">11.2</w:t>
      </w:r>
      <w:r>
        <w:t xml:space="preserve"> </w:t>
      </w:r>
      <w:r>
        <w:rPr>
          <w:b/>
          <w:bCs/>
        </w:rPr>
        <w:t xml:space="preserve">V403M (chr10:100048781)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：c.G1207A:p.V403M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：大部分工具为</w:t>
      </w:r>
      <w:r>
        <w:t xml:space="preserve"> </w:t>
      </w:r>
      <w:r>
        <w:rPr>
          <w:rFonts w:hint="eastAsia"/>
        </w:rPr>
        <w:t xml:space="preserve">D，但</w:t>
      </w:r>
      <w:r>
        <w:t xml:space="preserve"> MutationAssessor </w:t>
      </w:r>
      <w:r>
        <w:rPr>
          <w:rFonts w:hint="eastAsia"/>
        </w:rPr>
        <w:t xml:space="preserve">给出</w:t>
      </w:r>
      <w:r>
        <w:t xml:space="preserve"> N/T。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：预测结果不完全一致，但仍满足</w:t>
      </w:r>
      <w:r>
        <w:t xml:space="preserve"> ≥3 </w:t>
      </w:r>
      <w:r>
        <w:rPr>
          <w:rFonts w:hint="eastAsia"/>
        </w:rPr>
        <w:t xml:space="preserve">工具有害。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：中等可信度候选。</w:t>
      </w:r>
    </w:p>
    <w:bookmarkEnd w:id="59"/>
    <w:bookmarkStart w:id="60" w:name="g383v-chr10100048840"/>
    <w:p>
      <w:pPr>
        <w:pStyle w:val="Heading3"/>
      </w:pPr>
      <w:r>
        <w:t xml:space="preserve">11.3</w:t>
      </w:r>
      <w:r>
        <w:t xml:space="preserve"> </w:t>
      </w:r>
      <w:r>
        <w:rPr>
          <w:b/>
          <w:bCs/>
        </w:rPr>
        <w:t xml:space="preserve">G383V (chr10:100048840)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：c.G1148T:p.G383V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：几乎所有工具为</w:t>
      </w:r>
      <w:r>
        <w:t xml:space="preserve"> D。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：落在</w:t>
      </w:r>
      <w:r>
        <w:t xml:space="preserve"> </w:t>
      </w:r>
      <w:r>
        <w:rPr>
          <w:b/>
          <w:bCs/>
        </w:rPr>
        <w:t xml:space="preserve">Peptidase M14, carboxypeptidase A</w:t>
      </w:r>
      <w:r>
        <w:t xml:space="preserve"> </w:t>
      </w:r>
      <w:r>
        <w:rPr>
          <w:rFonts w:hint="eastAsia"/>
        </w:rPr>
        <w:t xml:space="preserve">功能域，提示可能影响酶活性。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：高可信度候选。</w:t>
      </w:r>
    </w:p>
    <w:bookmarkEnd w:id="60"/>
    <w:bookmarkStart w:id="61" w:name="p382s-chr10100048844"/>
    <w:p>
      <w:pPr>
        <w:pStyle w:val="Heading3"/>
      </w:pPr>
      <w:r>
        <w:t xml:space="preserve">11.4</w:t>
      </w:r>
      <w:r>
        <w:t xml:space="preserve"> </w:t>
      </w:r>
      <w:r>
        <w:rPr>
          <w:b/>
          <w:bCs/>
        </w:rPr>
        <w:t xml:space="preserve">P382S (chr10:100048844)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：c.C1144T:p.P382S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：大部分工具为</w:t>
      </w:r>
      <w:r>
        <w:t xml:space="preserve"> D。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：脯氨酸</w:t>
      </w:r>
      <w:r>
        <w:t xml:space="preserve"> → </w:t>
      </w:r>
      <w:r>
        <w:rPr>
          <w:rFonts w:hint="eastAsia"/>
        </w:rPr>
        <w:t xml:space="preserve">丝氨酸，可能改变结构稳定性。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：候选。</w:t>
      </w:r>
    </w:p>
    <w:bookmarkEnd w:id="61"/>
    <w:bookmarkStart w:id="62" w:name="r378q-r378w-chr10100048855856"/>
    <w:p>
      <w:pPr>
        <w:pStyle w:val="Heading3"/>
      </w:pPr>
      <w:r>
        <w:t xml:space="preserve">11.5</w:t>
      </w:r>
      <w:r>
        <w:t xml:space="preserve"> </w:t>
      </w:r>
      <w:r>
        <w:rPr>
          <w:b/>
          <w:bCs/>
        </w:rPr>
        <w:t xml:space="preserve">R378Q / R378W (chr10:100048855–856)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：c.G1133A:p.R378Q</w:t>
      </w:r>
      <w:r>
        <w:t xml:space="preserve"> </w:t>
      </w:r>
      <w:r>
        <w:rPr>
          <w:rFonts w:hint="eastAsia"/>
        </w:rPr>
        <w:t xml:space="preserve">和</w:t>
      </w:r>
      <w:r>
        <w:t xml:space="preserve"> c.C1132T:p.R378W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：大部分工具为</w:t>
      </w:r>
      <w:r>
        <w:t xml:space="preserve"> D。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：R378Q</w:t>
      </w:r>
      <w:r>
        <w:t xml:space="preserve"> </w:t>
      </w:r>
      <w:r>
        <w:rPr>
          <w:rFonts w:hint="eastAsia"/>
        </w:rPr>
        <w:t xml:space="preserve">有</w:t>
      </w:r>
      <w:r>
        <w:t xml:space="preserve"> ClinVar </w:t>
      </w:r>
      <w:r>
        <w:rPr>
          <w:rFonts w:hint="eastAsia"/>
        </w:rPr>
        <w:t xml:space="preserve">条目（Uncertain</w:t>
      </w:r>
      <w:r>
        <w:t xml:space="preserve"> </w:t>
      </w:r>
      <w:r>
        <w:rPr>
          <w:rFonts w:hint="eastAsia"/>
        </w:rPr>
        <w:t xml:space="preserve">significance）。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：提示该位点在临床上已有关注，但目前证据不足。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：候选，但需结合临床证据。</w:t>
      </w:r>
    </w:p>
    <w:bookmarkEnd w:id="62"/>
    <w:bookmarkStart w:id="63" w:name="g374d-chr10100048867"/>
    <w:p>
      <w:pPr>
        <w:pStyle w:val="Heading3"/>
      </w:pPr>
      <w:r>
        <w:t xml:space="preserve">11.6</w:t>
      </w:r>
      <w:r>
        <w:t xml:space="preserve"> </w:t>
      </w:r>
      <w:r>
        <w:rPr>
          <w:b/>
          <w:bCs/>
        </w:rPr>
        <w:t xml:space="preserve">G374D (chr10:100048867)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：c.G1121A:p.G374D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：几乎所有工具为</w:t>
      </w:r>
      <w:r>
        <w:t xml:space="preserve"> D。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：落在功能域内，可能影响酶活性。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：高可信度候选。</w:t>
      </w:r>
    </w:p>
    <w:bookmarkEnd w:id="63"/>
    <w:bookmarkStart w:id="64" w:name="h366d-g363r-i359t-chr10100054362382"/>
    <w:p>
      <w:pPr>
        <w:pStyle w:val="Heading3"/>
      </w:pPr>
      <w:r>
        <w:t xml:space="preserve">11.7</w:t>
      </w:r>
      <w:r>
        <w:t xml:space="preserve"> </w:t>
      </w:r>
      <w:r>
        <w:rPr>
          <w:b/>
          <w:bCs/>
        </w:rPr>
        <w:t xml:space="preserve">H366D, G363R, I359T (chr10:100054362–382)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：位于第</w:t>
      </w:r>
      <w:r>
        <w:t xml:space="preserve"> 7 </w:t>
      </w:r>
      <w:r>
        <w:rPr>
          <w:rFonts w:hint="eastAsia"/>
        </w:rPr>
        <w:t xml:space="preserve">外显子。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：大部分工具为</w:t>
      </w:r>
      <w:r>
        <w:t xml:space="preserve"> D。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：均落在功能域内，提示可能影响蛋白功能。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：候选。</w:t>
      </w:r>
    </w:p>
    <w:bookmarkEnd w:id="64"/>
    <w:bookmarkEnd w:id="65"/>
    <w:bookmarkStart w:id="66" w:name="总体解读"/>
    <w:p>
      <w:pPr>
        <w:pStyle w:val="Heading2"/>
      </w:pPr>
      <w:r>
        <w:t xml:space="preserve">12 </w:t>
      </w:r>
      <w:r>
        <w:rPr>
          <w:rFonts w:hint="eastAsia"/>
        </w:rPr>
        <w:t xml:space="preserve">总体解读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候选数量</w:t>
      </w:r>
      <w:r>
        <w:rPr>
          <w:rFonts w:hint="eastAsia"/>
        </w:rPr>
        <w:t xml:space="preserve">：已经捕捉到多个错义变异，主要集中在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7–9 </w:t>
      </w:r>
      <w:r>
        <w:rPr>
          <w:rFonts w:hint="eastAsia"/>
          <w:b/>
          <w:bCs/>
        </w:rPr>
        <w:t xml:space="preserve">外显子</w:t>
      </w:r>
      <w:r>
        <w:rPr>
          <w:rFonts w:hint="eastAsia"/>
        </w:rPr>
        <w:t xml:space="preserve">，且大多落在</w:t>
      </w:r>
      <w:r>
        <w:t xml:space="preserve"> </w:t>
      </w:r>
      <w:r>
        <w:rPr>
          <w:b/>
          <w:bCs/>
        </w:rPr>
        <w:t xml:space="preserve">Peptidase M14, carboxypeptidase A</w:t>
      </w:r>
      <w:r>
        <w:t xml:space="preserve"> </w:t>
      </w:r>
      <w:r>
        <w:rPr>
          <w:rFonts w:hint="eastAsia"/>
        </w:rPr>
        <w:t xml:space="preserve">功能域。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预测一致性</w:t>
      </w:r>
      <w:r>
        <w:rPr>
          <w:rFonts w:hint="eastAsia"/>
        </w:rPr>
        <w:t xml:space="preserve">：多数变异在</w:t>
      </w:r>
      <w:r>
        <w:t xml:space="preserve"> ≥3 </w:t>
      </w:r>
      <w:r>
        <w:rPr>
          <w:rFonts w:hint="eastAsia"/>
        </w:rPr>
        <w:t xml:space="preserve">工具中预测为有害，部分甚至</w:t>
      </w:r>
      <w:r>
        <w:t xml:space="preserve"> 4/4 </w:t>
      </w:r>
      <w:r>
        <w:rPr>
          <w:rFonts w:hint="eastAsia"/>
        </w:rPr>
        <w:t xml:space="preserve">一致。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临床注释</w:t>
      </w:r>
      <w:r>
        <w:rPr>
          <w:rFonts w:hint="eastAsia"/>
        </w:rPr>
        <w:t xml:space="preserve">：R378Q</w:t>
      </w:r>
      <w:r>
        <w:t xml:space="preserve"> </w:t>
      </w:r>
      <w:r>
        <w:rPr>
          <w:rFonts w:hint="eastAsia"/>
        </w:rPr>
        <w:t xml:space="preserve">有</w:t>
      </w:r>
      <w:r>
        <w:t xml:space="preserve"> ClinVar </w:t>
      </w:r>
      <w:r>
        <w:rPr>
          <w:rFonts w:hint="eastAsia"/>
        </w:rPr>
        <w:t xml:space="preserve">条目，但目前为</w:t>
      </w:r>
      <w:r>
        <w:t xml:space="preserve"> </w:t>
      </w:r>
      <w:r>
        <w:t xml:space="preserve">“Uncertain significance”</w:t>
      </w:r>
      <w:r>
        <w:t xml:space="preserve">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功能意义</w:t>
      </w:r>
      <w:r>
        <w:rPr>
          <w:rFonts w:hint="eastAsia"/>
        </w:rPr>
        <w:t xml:space="preserve">：这些变异可能影响</w:t>
      </w:r>
      <w:r>
        <w:t xml:space="preserve"> CPN1 </w:t>
      </w:r>
      <w:r>
        <w:rPr>
          <w:rFonts w:hint="eastAsia"/>
        </w:rPr>
        <w:t xml:space="preserve">的酶活性或结构稳定性，是潜在的致病性候选。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CommentTok"/>
        </w:rPr>
        <w:t xml:space="preserve"># 1. 设置 token（只需一次）</w:t>
      </w:r>
      <w:r>
        <w:br/>
      </w: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OPENGWAS_JWT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SUzI1NiIsImtpZCI6ImFwaS1qd3QiLCJ0eXAiOiJKV1QifQ.eyJpc3MiOiJhcGkub3Blbmd3YXMuaW8iLCJhdWQiOiJhcGkub3Blbmd3YXMuaW8iLCJzdWIiOiIzMTQzNTM0ODkxQHFxLmNvbSIsImlhdCI6MTc2Mzk3NTg0NywiZXhwIjoxNzY1MTg1NDQ3fQ.ZFHeL8QswhmATx4S2DTLNNXmt-b7kBdlJQWB6rY-i6E7pO0J4QkgQp1zyvyq2ktXwcijfj1VdfM4pitUY0-jlcBMpHa8hH_9_BTgaCmGqHiw2SBsJr7n69jdywpTPKNJTKDndoiWDzNLDdXKNMbgqTKO2OltnEoMTTb5pPacM2KruzIj3i6XLEKf3AyEEt4WGcZ--1g5bq1icE75eVCFzR7W234bK4aZrWs8Hw5RQSo9ixo8vYh034dQ55byaanH3ahDGgvjySv0b_V-uuw1_I7AuMz2OpGdFRqbxf3BG8Gl0GiwPJHX9evZpPqpdGZZjmY_HZO_xMc-2CPNCHghh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(TwoSampleMR)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(ieugwasr)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2. 选择暴露和结局 GWAS ID</w:t>
      </w:r>
      <w:r>
        <w:br/>
      </w:r>
      <w:r>
        <w:rPr>
          <w:rStyle w:val="NormalTok"/>
        </w:rPr>
        <w:t xml:space="preserve">ex_id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"ukb-b-3016"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暴露：Years since last breast cancer screening / mammogram</w:t>
      </w:r>
      <w:r>
        <w:br/>
      </w:r>
      <w:r>
        <w:rPr>
          <w:rStyle w:val="NormalTok"/>
        </w:rPr>
        <w:t xml:space="preserve">out_id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"ieu-b-102"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结局：Major depression (2019, N≈500k)</w:t>
      </w:r>
      <w:r>
        <w:br/>
      </w:r>
      <w:r>
        <w:br/>
      </w:r>
      <w:r>
        <w:rPr>
          <w:rStyle w:val="CommentTok"/>
        </w:rPr>
        <w:t xml:space="preserve"># 3. 提取暴露工具变量 (放宽阈值以获取更多 SNP)</w:t>
      </w:r>
      <w:r>
        <w:br/>
      </w:r>
      <w:r>
        <w:rPr>
          <w:rStyle w:val="NormalTok"/>
        </w:rPr>
        <w:t xml:space="preserve">exposure_dat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extract_instruments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outcomes =</w:t>
      </w:r>
      <w:r>
        <w:rPr>
          <w:rStyle w:val="NormalTok"/>
        </w:rPr>
        <w:t xml:space="preserve"> ex_id, </w:t>
      </w:r>
      <w:r>
        <w:rPr>
          <w:rStyle w:val="AttributeTok"/>
        </w:rPr>
        <w:t xml:space="preserve">p1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clump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提取结局数据</w:t>
      </w:r>
      <w:r>
        <w:br/>
      </w:r>
      <w:r>
        <w:rPr>
          <w:rStyle w:val="NormalTok"/>
        </w:rPr>
        <w:t xml:space="preserve">outcome_dat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extract_outcome_data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snps =</w:t>
      </w:r>
      <w:r>
        <w:rPr>
          <w:rStyle w:val="NormalTok"/>
        </w:rPr>
        <w:t xml:space="preserve"> exposure_dat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SNP, </w:t>
      </w:r>
      <w:r>
        <w:rPr>
          <w:rStyle w:val="AttributeTok"/>
        </w:rPr>
        <w:t xml:space="preserve">outcomes =</w:t>
      </w:r>
      <w:r>
        <w:rPr>
          <w:rStyle w:val="NormalTok"/>
        </w:rPr>
        <w:t xml:space="preserve"> out_id)</w:t>
      </w:r>
      <w:r>
        <w:br/>
      </w:r>
      <w:r>
        <w:br/>
      </w:r>
      <w:r>
        <w:rPr>
          <w:rStyle w:val="CommentTok"/>
        </w:rPr>
        <w:t xml:space="preserve"># 5. 协调数据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harmonise_data</w:t>
      </w:r>
      <w:r>
        <w:rPr>
          <w:rStyle w:val="NormalTok"/>
        </w:rPr>
        <w:t xml:space="preserve">(exposure_dat, outcome_dat)</w:t>
      </w:r>
      <w:r>
        <w:br/>
      </w:r>
      <w:r>
        <w:br/>
      </w:r>
      <w:r>
        <w:rPr>
          <w:rStyle w:val="CommentTok"/>
        </w:rPr>
        <w:t xml:space="preserve"># 6. 主 MR 分析</w:t>
      </w:r>
      <w:r>
        <w:br/>
      </w:r>
      <w:r>
        <w:rPr>
          <w:rStyle w:val="NormalTok"/>
        </w:rPr>
        <w:t xml:space="preserve">mr_res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</w:t>
      </w:r>
      <w:r>
        <w:rPr>
          <w:rStyle w:val="NormalTok"/>
        </w:rPr>
        <w:t xml:space="preserve">(dat)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(mr_res)</w:t>
      </w:r>
      <w:r>
        <w:br/>
      </w:r>
      <w:r>
        <w:br/>
      </w:r>
      <w:r>
        <w:rPr>
          <w:rStyle w:val="CommentTok"/>
        </w:rPr>
        <w:t xml:space="preserve"># 7. 敏感性分析</w:t>
      </w:r>
      <w:r>
        <w:br/>
      </w:r>
      <w:r>
        <w:rPr>
          <w:rStyle w:val="NormalTok"/>
        </w:rPr>
        <w:t xml:space="preserve">het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mr_heterogeneity</w:t>
      </w:r>
      <w:r>
        <w:rPr>
          <w:rStyle w:val="NormalTok"/>
        </w:rPr>
        <w:t xml:space="preserve">(dat)      </w:t>
      </w:r>
      <w:r>
        <w:rPr>
          <w:rStyle w:val="CommentTok"/>
        </w:rPr>
        <w:t xml:space="preserve"># 异质性</w:t>
      </w:r>
      <w:r>
        <w:br/>
      </w:r>
      <w:r>
        <w:rPr>
          <w:rStyle w:val="NormalTok"/>
        </w:rPr>
        <w:t xml:space="preserve">pleio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mr_pleiotropy_test</w:t>
      </w:r>
      <w:r>
        <w:rPr>
          <w:rStyle w:val="NormalTok"/>
        </w:rPr>
        <w:t xml:space="preserve">(dat)    </w:t>
      </w:r>
      <w:r>
        <w:rPr>
          <w:rStyle w:val="CommentTok"/>
        </w:rPr>
        <w:t xml:space="preserve"># 水平多效性 (Egger 截距)</w:t>
      </w:r>
      <w:r>
        <w:br/>
      </w:r>
      <w:r>
        <w:rPr>
          <w:rStyle w:val="NormalTok"/>
        </w:rPr>
        <w:t xml:space="preserve">single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mr_singlesnp</w:t>
      </w:r>
      <w:r>
        <w:rPr>
          <w:rStyle w:val="NormalTok"/>
        </w:rPr>
        <w:t xml:space="preserve">(dat)          </w:t>
      </w:r>
      <w:r>
        <w:rPr>
          <w:rStyle w:val="CommentTok"/>
        </w:rPr>
        <w:t xml:space="preserve"># 单 SNP 分析</w:t>
      </w:r>
      <w:r>
        <w:br/>
      </w:r>
      <w:r>
        <w:rPr>
          <w:rStyle w:val="NormalTok"/>
        </w:rPr>
        <w:t xml:space="preserve">loo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mr_leaveoneout</w:t>
      </w:r>
      <w:r>
        <w:rPr>
          <w:rStyle w:val="NormalTok"/>
        </w:rPr>
        <w:t xml:space="preserve">(dat)        </w:t>
      </w:r>
      <w:r>
        <w:rPr>
          <w:rStyle w:val="CommentTok"/>
        </w:rPr>
        <w:t xml:space="preserve"># 留一法分析</w:t>
      </w:r>
      <w:r>
        <w:br/>
      </w:r>
      <w:r>
        <w:br/>
      </w:r>
      <w:r>
        <w:rPr>
          <w:rStyle w:val="CommentTok"/>
        </w:rPr>
        <w:t xml:space="preserve"># 8. Steiger 检验 (方向性)</w:t>
      </w:r>
      <w:r>
        <w:br/>
      </w:r>
      <w:r>
        <w:rPr>
          <w:rStyle w:val="NormalTok"/>
        </w:rPr>
        <w:t xml:space="preserve">dat_steiger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steiger_filtering</w:t>
      </w:r>
      <w:r>
        <w:rPr>
          <w:rStyle w:val="NormalTok"/>
        </w:rPr>
        <w:t xml:space="preserve">(dat)</w:t>
      </w:r>
      <w:r>
        <w:br/>
      </w:r>
      <w:r>
        <w:rPr>
          <w:rStyle w:val="NormalTok"/>
        </w:rPr>
        <w:t xml:space="preserve">mr_res_steiger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</w:t>
      </w:r>
      <w:r>
        <w:rPr>
          <w:rStyle w:val="NormalTok"/>
        </w:rPr>
        <w:t xml:space="preserve">(dat_steiger)</w:t>
      </w:r>
      <w:r>
        <w:br/>
      </w:r>
      <w:r>
        <w:br/>
      </w:r>
      <w:r>
        <w:rPr>
          <w:rStyle w:val="CommentTok"/>
        </w:rPr>
        <w:t xml:space="preserve"># 9. 可视化</w:t>
      </w:r>
      <w:r>
        <w:br/>
      </w:r>
      <w:r>
        <w:rPr>
          <w:rStyle w:val="FunctionTok"/>
        </w:rPr>
        <w:t xml:space="preserve">mr_scatter_plot</w:t>
      </w:r>
      <w:r>
        <w:rPr>
          <w:rStyle w:val="NormalTok"/>
        </w:rPr>
        <w:t xml:space="preserve">(mr_res, dat)</w:t>
      </w:r>
      <w:r>
        <w:br/>
      </w:r>
      <w:r>
        <w:rPr>
          <w:rStyle w:val="FunctionTok"/>
        </w:rPr>
        <w:t xml:space="preserve">mr_leaveoneout_plot</w:t>
      </w:r>
      <w:r>
        <w:rPr>
          <w:rStyle w:val="NormalTok"/>
        </w:rPr>
        <w:t xml:space="preserve">(loo)</w:t>
      </w:r>
    </w:p>
    <w:p>
      <w:r>
        <w:pict>
          <v:rect style="width:0;height:1.5pt" o:hralign="center" o:hrstd="t" o:hr="t"/>
        </w:pict>
      </w:r>
    </w:p>
    <w:bookmarkEnd w:id="66"/>
    <w:bookmarkStart w:id="67" w:name="全基因组关联性分析gwas"/>
    <w:p>
      <w:pPr>
        <w:pStyle w:val="Heading2"/>
      </w:pPr>
      <w:r>
        <w:t xml:space="preserve">13 </w:t>
      </w:r>
      <w:r>
        <w:rPr>
          <w:rFonts w:hint="eastAsia"/>
        </w:rPr>
        <w:t xml:space="preserve">4.全基因组关联性分析GWAS</w:t>
      </w:r>
    </w:p>
    <w:p>
      <w:pPr>
        <w:pStyle w:val="FirstParagraph"/>
      </w:pPr>
      <w:r>
        <w:rPr>
          <w:rFonts w:hint="eastAsia"/>
        </w:rPr>
        <w:t xml:space="preserve">在</w:t>
      </w:r>
      <w:hyperlink r:id="rId41">
        <w:r>
          <w:rPr>
            <w:rStyle w:val="Hyperlink"/>
            <w:u w:val="single"/>
          </w:rPr>
          <w:t xml:space="preserve">https://www.kdocs.cn/l/caALpwLoJmmi</w:t>
        </w:r>
      </w:hyperlink>
      <w:r>
        <w:rPr>
          <w:rFonts w:hint="eastAsia"/>
        </w:rPr>
        <w:t xml:space="preserve">认领大脑体积GWAS，附件中选择相应数据绘制曼哈顿图。解释该图以及结果。</w:t>
      </w:r>
    </w:p>
    <w:bookmarkEnd w:id="67"/>
    <w:bookmarkStart w:id="71" w:name="设置环境与连接-opengwas"/>
    <w:p>
      <w:pPr>
        <w:pStyle w:val="Heading2"/>
      </w:pPr>
      <w:r>
        <w:t xml:space="preserve">14 1. </w:t>
      </w:r>
      <w:r>
        <w:rPr>
          <w:rFonts w:hint="eastAsia"/>
        </w:rPr>
        <w:t xml:space="preserve">设置环境与连接</w:t>
      </w:r>
      <w:r>
        <w:t xml:space="preserve"> OpenGWAS</w:t>
      </w:r>
    </w:p>
    <w:p>
      <w:pPr>
        <w:pStyle w:val="FirstParagraph"/>
      </w:pPr>
      <w:r>
        <w:rPr>
          <w:rFonts w:hint="eastAsia"/>
        </w:rPr>
        <w:t xml:space="preserve">设置了</w:t>
      </w:r>
      <w:r>
        <w:t xml:space="preserve"> </w:t>
      </w:r>
      <w:r>
        <w:rPr>
          <w:rFonts w:hint="eastAsia"/>
        </w:rPr>
        <w:t xml:space="preserve">token，这是访问</w:t>
      </w:r>
      <w:r>
        <w:t xml:space="preserve"> IEU OpenGWAS </w:t>
      </w:r>
      <w:r>
        <w:rPr>
          <w:rFonts w:hint="eastAsia"/>
        </w:rPr>
        <w:t xml:space="preserve">的必要步骤。接下来我们用</w:t>
      </w:r>
      <w:r>
        <w:t xml:space="preserve"> </w:t>
      </w:r>
      <w:r>
        <w:rPr>
          <w:rStyle w:val="VerbatimChar"/>
        </w:rPr>
        <w:t xml:space="preserve">TwoSampleMR</w:t>
      </w:r>
      <w:r>
        <w:t xml:space="preserve"> </w:t>
      </w:r>
      <w:r>
        <w:rPr>
          <w:rFonts w:hint="eastAsia"/>
        </w:rPr>
        <w:t xml:space="preserve">包来获取数据。</w:t>
      </w:r>
    </w:p>
    <w:p>
      <w:pPr>
        <w:pStyle w:val="BodyText"/>
      </w:pPr>
      <w:r>
        <w:rPr>
          <w:rFonts w:hint="eastAsia"/>
        </w:rPr>
        <w:t xml:space="preserve">这个是我们的目标gwas数据</w:t>
      </w:r>
    </w:p>
    <w:p>
      <w:pPr>
        <w:pStyle w:val="BodyText"/>
      </w:pPr>
      <w:r>
        <w:drawing>
          <wp:inline>
            <wp:extent cx="5334000" cy="694525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屏幕截图%202025-12-03%201618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安装并加载必要包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(TwoSampleMR)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(ieugwasr)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OPENGWAS_JWT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SUzI1NiIsImtpZCI6ImFwaS1qd3QiLCJ0eXAiOiJKV1QifQ.eyJpc3MiOiJhcGkub3Blbmd3YXMuaW8iLCJhdWQiOiJhcGkub3Blbmd3YXMuaW8iLCJzdWIiOiIzMTQzNTM0ODkxQHFxLmNvbSIsImlhdCI6MTc2Mzk3NTg0NywiZXhwIjoxNzY1MTg1NDQ3fQ.ZFHeL8QswhmATx4S2DTLNNXmt-b7kBdlJQWB6rY-i6E7pO0J4QkgQp1zyvyq2ktXwcijfj1VdfM4pitUY0-jlcBMpHa8hH_9_BTgaCmGqHiw2SBsJr7n69jdywpTPKNJTKDndoiWDzNLDdXKNMbgqTKO2OltnEoMTTb5pPacM2KruzIj3i6XLEKf3AyEEt4WGcZ--1g5bq1icE75eVCFzR7W234bK4aZrWs8Hw5RQSo9ixo8vYh034dQ55byaanH3ahDGgvjySv0b_V-uuw1_I7AuMz2OpGdFRqbxf3BG8Gl0GiwPJHX9evZpPqpdGZZjmY_HZO_xMc-2CPNCHghh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查询 GWAS 信息</w:t>
      </w:r>
      <w:r>
        <w:br/>
      </w:r>
      <w:r>
        <w:rPr>
          <w:rStyle w:val="NormalTok"/>
        </w:rPr>
        <w:t xml:space="preserve">gwas_info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gwasinfo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"ubm-b-343"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(gwas_info)</w:t>
      </w:r>
    </w:p>
    <w:p>
      <w:pPr>
        <w:pStyle w:val="SourceCode"/>
      </w:pPr>
      <w:r>
        <w:rPr>
          <w:rStyle w:val="ExtensionTok"/>
        </w:rPr>
        <w:t xml:space="preserve">Rows: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Columns: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id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"ubm-b-343"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trait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"Brainstem_global_volume_Whole-brainstem"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build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"HG19/GRCh37"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group_name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category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lgl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subcategory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lgl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population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"European"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sex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"Males and Females"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author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"Elliott LT"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nsnp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17103079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sample_size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31968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year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2021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consortium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lgl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pmid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33875891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mr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note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"UKB 26720 Volume of Whole-brainstem in the whole brain ge…</w:t>
      </w:r>
    </w:p>
    <w:bookmarkEnd w:id="71"/>
    <w:bookmarkStart w:id="73" w:name="下载-gwas-summary-数据"/>
    <w:p>
      <w:pPr>
        <w:pStyle w:val="Heading2"/>
      </w:pPr>
      <w:r>
        <w:t xml:space="preserve">15 2. </w:t>
      </w:r>
      <w:r>
        <w:rPr>
          <w:rFonts w:hint="eastAsia"/>
        </w:rPr>
        <w:t xml:space="preserve">下载</w:t>
      </w:r>
      <w:r>
        <w:t xml:space="preserve"> GWAS summary </w:t>
      </w:r>
      <w:r>
        <w:rPr>
          <w:rFonts w:hint="eastAsia"/>
        </w:rPr>
        <w:t xml:space="preserve">数据</w:t>
      </w:r>
    </w:p>
    <w:p>
      <w:pPr>
        <w:pStyle w:val="SourceCode"/>
      </w:pPr>
      <w:r>
        <w:br/>
      </w:r>
      <w:r>
        <w:rPr>
          <w:rStyle w:val="CommentTok"/>
        </w:rPr>
        <w:t xml:space="preserve"># 下载 GWAS summary 数据（按 p 值阈值筛选）</w:t>
      </w:r>
      <w:r>
        <w:br/>
      </w:r>
      <w:r>
        <w:rPr>
          <w:rStyle w:val="NormalTok"/>
        </w:rPr>
        <w:t xml:space="preserve">gwas_dat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associations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"ubm-b-343"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(gwas_dat)</w:t>
      </w:r>
    </w:p>
    <w:p>
      <w:pPr>
        <w:pStyle w:val="FirstParagraph"/>
      </w:pPr>
      <w:r>
        <w:rPr>
          <w:rFonts w:hint="eastAsia"/>
        </w:rPr>
        <w:t xml:space="preserve">通常包含字段：</w:t>
      </w:r>
      <w:r>
        <w:rPr>
          <w:rStyle w:val="VerbatimChar"/>
        </w:rPr>
        <w:t xml:space="preserve">rsid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</w:t>
      </w:r>
      <w:r>
        <w:t xml:space="preserve">,</w:t>
      </w:r>
      <w:r>
        <w:t xml:space="preserve"> </w:t>
      </w:r>
      <w:r>
        <w:rPr>
          <w:rStyle w:val="VerbatimChar"/>
        </w:rPr>
        <w:t xml:space="preserve">pval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rPr>
          <w:rFonts w:hint="eastAsia"/>
        </w:rPr>
        <w:t xml:space="preserve">等。</w:t>
      </w:r>
    </w:p>
    <w:bookmarkStart w:id="72" w:name="下载不下来随便用一个老师的"/>
    <w:p>
      <w:pPr>
        <w:pStyle w:val="Heading3"/>
      </w:pPr>
      <w:r>
        <w:t xml:space="preserve">15.1</w:t>
      </w:r>
      <w:r>
        <w:t xml:space="preserve"> </w:t>
      </w:r>
      <w:r>
        <w:rPr>
          <w:rFonts w:hint="eastAsia"/>
          <w:b/>
          <w:bCs/>
          <w:i/>
          <w:iCs/>
        </w:rPr>
        <w:t xml:space="preserve">下载不下来，随便用一个老师的</w:t>
      </w:r>
    </w:p>
    <w:bookmarkEnd w:id="72"/>
    <w:bookmarkEnd w:id="73"/>
    <w:bookmarkStart w:id="84" w:name="绘制曼哈顿图"/>
    <w:p>
      <w:pPr>
        <w:pStyle w:val="Heading2"/>
      </w:pPr>
      <w:r>
        <w:t xml:space="preserve">16 3. </w:t>
      </w:r>
      <w:r>
        <w:rPr>
          <w:rFonts w:hint="eastAsia"/>
        </w:rPr>
        <w:t xml:space="preserve">绘制曼哈顿图</w:t>
      </w:r>
    </w:p>
    <w:p>
      <w:pPr>
        <w:pStyle w:val="FirstParagraph"/>
      </w:pPr>
      <w:r>
        <w:rPr>
          <w:rFonts w:hint="eastAsia"/>
        </w:rPr>
        <w:t xml:space="preserve">曼哈顿图展示每个</w:t>
      </w:r>
      <w:r>
        <w:t xml:space="preserve"> SNP </w:t>
      </w:r>
      <w:r>
        <w:rPr>
          <w:rFonts w:hint="eastAsia"/>
        </w:rPr>
        <w:t xml:space="preserve">的</w:t>
      </w:r>
      <w:r>
        <w:t xml:space="preserve"> -log10(p </w:t>
      </w:r>
      <w:r>
        <w:rPr>
          <w:rFonts w:hint="eastAsia"/>
        </w:rPr>
        <w:t xml:space="preserve">值)，按染色体位置排列。</w:t>
      </w:r>
    </w:p>
    <w:p>
      <w:pPr>
        <w:pStyle w:val="SourceCode"/>
      </w:pPr>
      <w:r>
        <w:rPr>
          <w:rStyle w:val="CommentTok"/>
        </w:rPr>
        <w:t xml:space="preserve"># 载入数据</w:t>
      </w:r>
      <w:r>
        <w:br/>
      </w:r>
      <w:r>
        <w:br/>
      </w:r>
      <w:r>
        <w:rPr>
          <w:rStyle w:val="NormalTok"/>
        </w:rPr>
        <w:t xml:space="preserve">gwas_data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"E:/acode/homwwork/data3/GCST90085833_buildGRCh38.csv"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查看数据的前几行和列名</w:t>
      </w:r>
      <w:r>
        <w:br/>
      </w:r>
      <w:r>
        <w:rPr>
          <w:rStyle w:val="CommentTok"/>
        </w:rPr>
        <w:t xml:space="preserve"># 这样可以看到数据结构和列名，这是绘制曼哈顿图的关键！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数据集的前六行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(gwas_data)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数据集的列名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(gwas_data)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"--- 数据集的前六行 ---"</w:t>
      </w:r>
      <w:r>
        <w:br/>
      </w:r>
      <w:r>
        <w:rPr>
          <w:rStyle w:val="NormalTok"/>
        </w:rPr>
        <w:t xml:space="preserve">         SNP         pval chr      pos effect_allele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rs6671868 </w:t>
      </w:r>
      <w:r>
        <w:rPr>
          <w:rStyle w:val="FloatTok"/>
        </w:rPr>
        <w:t xml:space="preserve">5.394361e-06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9729599</w:t>
      </w:r>
      <w:r>
        <w:rPr>
          <w:rStyle w:val="NormalTok"/>
        </w:rPr>
        <w:t xml:space="preserve">             G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rs79583983 </w:t>
      </w:r>
      <w:r>
        <w:rPr>
          <w:rStyle w:val="FloatTok"/>
        </w:rPr>
        <w:t xml:space="preserve">1.689546e-06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9743826</w:t>
      </w:r>
      <w:r>
        <w:rPr>
          <w:rStyle w:val="NormalTok"/>
        </w:rPr>
        <w:t xml:space="preserve">             A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rs74338407 </w:t>
      </w:r>
      <w:r>
        <w:rPr>
          <w:rStyle w:val="FloatTok"/>
        </w:rPr>
        <w:t xml:space="preserve">9.904214e-06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9747743</w:t>
      </w:r>
      <w:r>
        <w:rPr>
          <w:rStyle w:val="NormalTok"/>
        </w:rPr>
        <w:t xml:space="preserve">             C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rs3795686 </w:t>
      </w:r>
      <w:r>
        <w:rPr>
          <w:rStyle w:val="FloatTok"/>
        </w:rPr>
        <w:t xml:space="preserve">2.024417e-06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26582091</w:t>
      </w:r>
      <w:r>
        <w:rPr>
          <w:rStyle w:val="NormalTok"/>
        </w:rPr>
        <w:t xml:space="preserve">             G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rs12750420 </w:t>
      </w:r>
      <w:r>
        <w:rPr>
          <w:rStyle w:val="FloatTok"/>
        </w:rPr>
        <w:t xml:space="preserve">1.332202e-06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26608649</w:t>
      </w:r>
      <w:r>
        <w:rPr>
          <w:rStyle w:val="NormalTok"/>
        </w:rPr>
        <w:t xml:space="preserve">             G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rs34209692 </w:t>
      </w:r>
      <w:r>
        <w:rPr>
          <w:rStyle w:val="FloatTok"/>
        </w:rPr>
        <w:t xml:space="preserve">1.257622e-06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26608782</w:t>
      </w:r>
      <w:r>
        <w:rPr>
          <w:rStyle w:val="NormalTok"/>
        </w:rPr>
        <w:t xml:space="preserve">             C</w:t>
      </w:r>
      <w:r>
        <w:br/>
      </w:r>
      <w:r>
        <w:rPr>
          <w:rStyle w:val="NormalTok"/>
        </w:rPr>
        <w:t xml:space="preserve">  other_allele      eaf      beta      se samplesize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A </w:t>
      </w:r>
      <w:r>
        <w:rPr>
          <w:rStyle w:val="FloatTok"/>
        </w:rPr>
        <w:t xml:space="preserve">0.919834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90.1097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19.8094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36778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T </w:t>
      </w:r>
      <w:r>
        <w:rPr>
          <w:rStyle w:val="FloatTok"/>
        </w:rPr>
        <w:t xml:space="preserve">0.955883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125.9860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26.3162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36778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T </w:t>
      </w:r>
      <w:r>
        <w:rPr>
          <w:rStyle w:val="FloatTok"/>
        </w:rPr>
        <w:t xml:space="preserve">0.959993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121.8760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27.5784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36778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A </w:t>
      </w:r>
      <w:r>
        <w:rPr>
          <w:rStyle w:val="FloatTok"/>
        </w:rPr>
        <w:t xml:space="preserve">0.686416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54.9259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11.5610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36778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A </w:t>
      </w:r>
      <w:r>
        <w:rPr>
          <w:rStyle w:val="FloatTok"/>
        </w:rPr>
        <w:t xml:space="preserve">0.686392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55.9015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11.5621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36778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T </w:t>
      </w:r>
      <w:r>
        <w:rPr>
          <w:rStyle w:val="FloatTok"/>
        </w:rPr>
        <w:t xml:space="preserve">0.686446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56.0350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11.5623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36778</w:t>
      </w:r>
      <w:r>
        <w:br/>
      </w:r>
      <w:r>
        <w:rPr>
          <w:rStyle w:val="NormalTok"/>
        </w:rPr>
        <w:t xml:space="preserve">                 Phenotype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GCST90085833_buildGRCh38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GCST90085833_buildGRCh38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GCST90085833_buildGRCh38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GCST90085833_buildGRCh38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GCST90085833_buildGRCh38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GCST90085833_buildGRCh38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"--- 数据集的列名 ---"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"SNP"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"pval"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"effect_allele"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"other_allele"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"eaf"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"samplesize"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"Phenotype"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(qqman)</w:t>
      </w:r>
      <w:r>
        <w:br/>
      </w:r>
      <w:r>
        <w:br/>
      </w:r>
      <w:r>
        <w:br/>
      </w:r>
      <w:r>
        <w:rPr>
          <w:rStyle w:val="NormalTok"/>
        </w:rPr>
        <w:t xml:space="preserve">man_dat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gwas_dat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(gwas_dat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(gwas_dat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  =</w:t>
      </w:r>
      <w:r>
        <w:rPr>
          <w:rStyle w:val="NormalTok"/>
        </w:rPr>
        <w:t xml:space="preserve"> gwas_dat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manhattan</w:t>
      </w:r>
      <w:r>
        <w:rPr>
          <w:rStyle w:val="NormalTok"/>
        </w:rPr>
        <w:t xml:space="preserve">(man_dat,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genomewideline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5e-8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suggestiveline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 plot for Brain Volume GWAS (ubm-b-343)"</w:t>
      </w:r>
      <w:r>
        <w:rPr>
          <w:rStyle w:val="NormalTok"/>
        </w:rPr>
        <w:t xml:space="preserve">)</w:t>
      </w:r>
    </w:p>
    <w:bookmarkStart w:id="74" w:name="曼哈顿图绘图准备"/>
    <w:p>
      <w:pPr>
        <w:pStyle w:val="Heading3"/>
      </w:pPr>
      <w:r>
        <w:t xml:space="preserve">16.1 🎉 </w:t>
      </w:r>
      <w:r>
        <w:rPr>
          <w:rFonts w:hint="eastAsia"/>
        </w:rPr>
        <w:t xml:space="preserve">曼哈顿图绘图准备</w:t>
      </w:r>
    </w:p>
    <w:p>
      <w:pPr>
        <w:pStyle w:val="FirstParagraph"/>
      </w:pPr>
      <w:r>
        <w:rPr>
          <w:rFonts w:hint="eastAsia"/>
        </w:rPr>
        <w:t xml:space="preserve">从列名可以看出，绘制曼哈顿图所需的三个核心信息已经齐活，而且列名非常清晰：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关联强度：</w:t>
      </w:r>
      <w:r>
        <w:t xml:space="preserve"> </w:t>
      </w:r>
      <w:r>
        <w:rPr>
          <w:rStyle w:val="VerbatimChar"/>
        </w:rPr>
        <w:t xml:space="preserve">"pval"</w:t>
      </w:r>
      <w:r>
        <w:t xml:space="preserve"> </w:t>
      </w:r>
      <w:r>
        <w:t xml:space="preserve">(P-value)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染色体：</w:t>
      </w:r>
      <w:r>
        <w:t xml:space="preserve"> </w:t>
      </w:r>
      <w:r>
        <w:rPr>
          <w:rStyle w:val="VerbatimChar"/>
        </w:rPr>
        <w:t xml:space="preserve">"chr"</w:t>
      </w:r>
      <w:r>
        <w:t xml:space="preserve"> </w:t>
      </w:r>
      <w:r>
        <w:t xml:space="preserve">(Chromosome)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物理位置：</w:t>
      </w:r>
      <w:r>
        <w:t xml:space="preserve"> </w:t>
      </w:r>
      <w:r>
        <w:rPr>
          <w:rStyle w:val="VerbatimChar"/>
        </w:rPr>
        <w:t xml:space="preserve">"pos"</w:t>
      </w:r>
      <w:r>
        <w:t xml:space="preserve"> </w:t>
      </w:r>
      <w:r>
        <w:t xml:space="preserve">(Position)</w:t>
      </w:r>
    </w:p>
    <w:bookmarkEnd w:id="74"/>
    <w:bookmarkStart w:id="77" w:name="绘制曼哈顿图manhattan-plot"/>
    <w:p>
      <w:pPr>
        <w:pStyle w:val="Heading3"/>
      </w:pPr>
      <w:r>
        <w:t xml:space="preserve">16.2 🎨 </w:t>
      </w:r>
      <w:r>
        <w:rPr>
          <w:rFonts w:hint="eastAsia"/>
        </w:rPr>
        <w:t xml:space="preserve">绘制曼哈顿图（Manhattan</w:t>
      </w:r>
      <w:r>
        <w:t xml:space="preserve"> </w:t>
      </w:r>
      <w:r>
        <w:rPr>
          <w:rFonts w:hint="eastAsia"/>
        </w:rPr>
        <w:t xml:space="preserve">Plot）</w:t>
      </w:r>
    </w:p>
    <w:bookmarkStart w:id="75" w:name="安装和加载-qqman-包"/>
    <w:p>
      <w:pPr>
        <w:pStyle w:val="Heading4"/>
      </w:pPr>
      <w:r>
        <w:t xml:space="preserve">16.2.1 1. </w:t>
      </w:r>
      <w:r>
        <w:rPr>
          <w:rFonts w:hint="eastAsia"/>
        </w:rPr>
        <w:t xml:space="preserve">安装和加载</w:t>
      </w:r>
      <w:r>
        <w:t xml:space="preserve"> </w:t>
      </w:r>
      <w:r>
        <w:rPr>
          <w:rStyle w:val="VerbatimChar"/>
        </w:rPr>
        <w:t xml:space="preserve">qqman</w:t>
      </w:r>
      <w:r>
        <w:t xml:space="preserve"> </w:t>
      </w:r>
      <w:r>
        <w:rPr>
          <w:rFonts w:hint="eastAsia"/>
        </w:rPr>
        <w:t xml:space="preserve">包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(qqman) </w:t>
      </w:r>
    </w:p>
    <w:bookmarkEnd w:id="75"/>
    <w:bookmarkStart w:id="76" w:name="绘制曼哈顿图-1"/>
    <w:p>
      <w:pPr>
        <w:pStyle w:val="Heading4"/>
      </w:pPr>
      <w:r>
        <w:t xml:space="preserve">16.2.2 2. </w:t>
      </w:r>
      <w:r>
        <w:rPr>
          <w:rFonts w:hint="eastAsia"/>
        </w:rPr>
        <w:t xml:space="preserve">绘制曼哈顿图</w:t>
      </w:r>
    </w:p>
    <w:p>
      <w:pPr>
        <w:pStyle w:val="FirstParagraph"/>
      </w:pPr>
      <w:r>
        <w:rPr>
          <w:rFonts w:hint="eastAsia"/>
        </w:rPr>
        <w:t xml:space="preserve">在绘制之前，我们先处理一下数据类型，确保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rPr>
          <w:rFonts w:hint="eastAsia"/>
        </w:rPr>
        <w:t xml:space="preserve">是数值型，</w:t>
      </w:r>
      <w:r>
        <w:rPr>
          <w:rStyle w:val="VerbatimChar"/>
        </w:rPr>
        <w:t xml:space="preserve">pval</w:t>
      </w:r>
      <w:r>
        <w:t xml:space="preserve"> </w:t>
      </w:r>
      <w:r>
        <w:rPr>
          <w:rFonts w:hint="eastAsia"/>
        </w:rPr>
        <w:t xml:space="preserve">是数值型（虽然它看起来已经是）。</w:t>
      </w:r>
    </w:p>
    <w:p>
      <w:pPr>
        <w:pStyle w:val="SourceCode"/>
      </w:pPr>
      <w:r>
        <w:rPr>
          <w:rStyle w:val="CommentTok"/>
        </w:rPr>
        <w:t xml:space="preserve"># 确保数据类型正确</w:t>
      </w:r>
      <w:r>
        <w:br/>
      </w:r>
      <w:r>
        <w:rPr>
          <w:rStyle w:val="CommentTok"/>
        </w:rPr>
        <w:t xml:space="preserve"># 注意：我们假设 chr 列已经是数字 1-22 或 X/Y/MT。</w:t>
      </w:r>
      <w:r>
        <w:br/>
      </w:r>
      <w:r>
        <w:rPr>
          <w:rStyle w:val="CommentTok"/>
        </w:rPr>
        <w:t xml:space="preserve"># 如果 chr 包含 X, Y，qqman 会自动处理。</w:t>
      </w:r>
      <w:r>
        <w:br/>
      </w:r>
      <w:r>
        <w:rPr>
          <w:rStyle w:val="NormalTok"/>
        </w:rPr>
        <w:t xml:space="preserve">gwas_data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(gwas_data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chr)</w:t>
      </w:r>
      <w:r>
        <w:br/>
      </w:r>
      <w:r>
        <w:rPr>
          <w:rStyle w:val="NormalTok"/>
        </w:rPr>
        <w:t xml:space="preserve">gwas_data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(gwas_data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pos)</w:t>
      </w:r>
      <w:r>
        <w:br/>
      </w:r>
      <w:r>
        <w:rPr>
          <w:rStyle w:val="NormalTok"/>
        </w:rPr>
        <w:t xml:space="preserve">gwas_data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(gwas_data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pval)</w:t>
      </w:r>
      <w:r>
        <w:br/>
      </w:r>
      <w:r>
        <w:br/>
      </w:r>
      <w:r>
        <w:rPr>
          <w:rStyle w:val="CommentTok"/>
        </w:rPr>
        <w:t xml:space="preserve"># 使用 manhattan 函数绘图</w:t>
      </w:r>
      <w:r>
        <w:br/>
      </w:r>
      <w:r>
        <w:rPr>
          <w:rStyle w:val="FunctionTok"/>
        </w:rPr>
        <w:t xml:space="preserve">manhattan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gwas_data,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告诉函数P值、染色体、位置和SNP名称分别对应哪个列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图形标题和Y轴标签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 Plot for GCST90085833"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主标题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](</w:t>
      </w:r>
      <w:r>
        <w:rPr>
          <w:rStyle w:val="FunctionTok"/>
        </w:rPr>
        <w:t xml:space="preserve">italic</w:t>
      </w:r>
      <w:r>
        <w:rPr>
          <w:rStyle w:val="NormalTok"/>
        </w:rPr>
        <w:t xml:space="preserve">(P))), </w:t>
      </w:r>
      <w:r>
        <w:rPr>
          <w:rStyle w:val="CommentTok"/>
        </w:rPr>
        <w:t xml:space="preserve"># Y轴标签：-log10(P)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设置显著性阈值（通常为 5e-8，即 5 x 10^-8）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genome-wide significance line (红线)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suggestiveline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不绘制提示线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genomewideline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绘制全基因组显著性红线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设置颜色（让图看起来更美观）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"orange3"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)</w:t>
      </w:r>
    </w:p>
    <w:bookmarkEnd w:id="76"/>
    <w:bookmarkEnd w:id="77"/>
    <w:bookmarkStart w:id="83" w:name="曼哈顿图结果解释"/>
    <w:p>
      <w:pPr>
        <w:pStyle w:val="Heading3"/>
      </w:pPr>
      <w:r>
        <w:t xml:space="preserve">16.3 📈 </w:t>
      </w:r>
      <w:r>
        <w:rPr>
          <w:rFonts w:hint="eastAsia"/>
        </w:rPr>
        <w:t xml:space="preserve">曼哈顿图结果解释</w:t>
      </w:r>
    </w:p>
    <w:bookmarkStart w:id="78" w:name="曼哈顿图是什么"/>
    <w:p>
      <w:pPr>
        <w:pStyle w:val="Heading4"/>
      </w:pPr>
      <w:r>
        <w:t xml:space="preserve">16.3.1 1. </w:t>
      </w:r>
      <w:r>
        <w:rPr>
          <w:rFonts w:hint="eastAsia"/>
        </w:rPr>
        <w:t xml:space="preserve">曼哈顿图是什么？</w:t>
      </w:r>
    </w:p>
    <w:p>
      <w:pPr>
        <w:pStyle w:val="FirstParagraph"/>
      </w:pPr>
      <w:r>
        <w:rPr>
          <w:rFonts w:hint="eastAsia"/>
        </w:rPr>
        <w:t xml:space="preserve">曼哈顿图是</w:t>
      </w:r>
      <w:r>
        <w:t xml:space="preserve"> </w:t>
      </w:r>
      <w:r>
        <w:rPr>
          <w:b/>
          <w:bCs/>
        </w:rPr>
        <w:t xml:space="preserve">GWAS </w:t>
      </w:r>
      <w:r>
        <w:rPr>
          <w:rFonts w:hint="eastAsia"/>
          <w:b/>
          <w:bCs/>
        </w:rPr>
        <w:t xml:space="preserve">结果可视化</w:t>
      </w:r>
      <w:r>
        <w:rPr>
          <w:rFonts w:hint="eastAsia"/>
        </w:rPr>
        <w:t xml:space="preserve">的标准方式。它得名于纽约曼哈顿的天际线，图上高耸的“摩天大楼”代表着与表型</w:t>
      </w:r>
      <w:r>
        <w:rPr>
          <w:rFonts w:hint="eastAsia"/>
          <w:b/>
          <w:bCs/>
        </w:rPr>
        <w:t xml:space="preserve">高度显著关联</w:t>
      </w:r>
      <w:r>
        <w:rPr>
          <w:rFonts w:hint="eastAsia"/>
        </w:rPr>
        <w:t xml:space="preserve">的基因组区域。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轴：</w:t>
      </w:r>
      <w:r>
        <w:t xml:space="preserve"> </w:t>
      </w:r>
      <w:r>
        <w:rPr>
          <w:rFonts w:hint="eastAsia"/>
        </w:rPr>
        <w:t xml:space="preserve">表示基因组上的位置，从左到右依次排列了所有染色体</w:t>
      </w:r>
      <w:r>
        <w:t xml:space="preserve"> </w:t>
      </w:r>
      <w:r>
        <w:rPr>
          <w:rFonts w:hint="eastAsia"/>
        </w:rPr>
        <w:t xml:space="preserve">(Chromosome)，通常用交替的颜色来区分不同的染色体。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Y </w:t>
      </w:r>
      <w:r>
        <w:rPr>
          <w:rFonts w:hint="eastAsia"/>
          <w:b/>
          <w:bCs/>
        </w:rPr>
        <w:t xml:space="preserve">轴：</w:t>
      </w:r>
      <w:r>
        <w:t xml:space="preserve"> </w:t>
      </w:r>
      <w:r>
        <w:rPr>
          <w:rFonts w:hint="eastAsia"/>
        </w:rPr>
        <w:t xml:space="preserve">表示关联的强度，是以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值表示的。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值越小</w:t>
      </w:r>
      <w:r>
        <w:rPr>
          <w:rFonts w:hint="eastAsia"/>
        </w:rPr>
        <w:t xml:space="preserve">（关联越显著），则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  <w:b/>
          <w:bCs/>
        </w:rPr>
        <w:t xml:space="preserve">越大</w:t>
      </w:r>
      <w:r>
        <w:rPr>
          <w:rFonts w:hint="eastAsia"/>
        </w:rPr>
        <w:t xml:space="preserve">，点就越高。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红线（全基因组显著性阈值）：</w:t>
      </w:r>
      <w:r>
        <w:t xml:space="preserve"> </w:t>
      </w:r>
      <w:r>
        <w:rPr>
          <w:rFonts w:hint="eastAsia"/>
        </w:rPr>
        <w:t xml:space="preserve">这条线通常位于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（即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e>
        </m:d>
        <m:r>
          <m:rPr>
            <m:sty m:val="p"/>
          </m:rPr>
          <m:t>≈</m:t>
        </m:r>
        <m:r>
          <m:t>7.3</m:t>
        </m:r>
      </m:oMath>
      <w:r>
        <w:rPr>
          <w:rFonts w:hint="eastAsia"/>
        </w:rPr>
        <w:t xml:space="preserve">）的位置。</w:t>
      </w:r>
    </w:p>
    <w:bookmarkEnd w:id="78"/>
    <w:bookmarkStart w:id="82" w:name="如何解释结果"/>
    <w:p>
      <w:pPr>
        <w:pStyle w:val="Heading4"/>
      </w:pPr>
      <w:r>
        <w:t xml:space="preserve">16.3.2 2. </w:t>
      </w:r>
      <w:r>
        <w:rPr>
          <w:rFonts w:hint="eastAsia"/>
        </w:rPr>
        <w:t xml:space="preserve">如何解释结果？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如果图中有“摩天大楼”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(即点突破红线)：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这表示在这些染色体区域存在</w:t>
      </w:r>
      <w:r>
        <w:rPr>
          <w:rFonts w:hint="eastAsia"/>
          <w:b/>
          <w:bCs/>
        </w:rPr>
        <w:t xml:space="preserve">与研究表型（GCST90085833）有高度统计学意义关联</w:t>
      </w:r>
      <w:r>
        <w:rPr>
          <w:rFonts w:hint="eastAsia"/>
        </w:rPr>
        <w:t xml:space="preserve">的</w:t>
      </w:r>
      <w:r>
        <w:t xml:space="preserve"> SNP </w:t>
      </w:r>
      <w:r>
        <w:rPr>
          <w:rFonts w:hint="eastAsia"/>
        </w:rPr>
        <w:t xml:space="preserve">位点。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这些位点可能是</w:t>
      </w:r>
      <w:r>
        <w:rPr>
          <w:rFonts w:hint="eastAsia"/>
          <w:b/>
          <w:bCs/>
        </w:rPr>
        <w:t xml:space="preserve">因果变异</w:t>
      </w:r>
      <w:r>
        <w:rPr>
          <w:rFonts w:hint="eastAsia"/>
        </w:rPr>
        <w:t xml:space="preserve">，或与因果变异</w:t>
      </w:r>
      <w:r>
        <w:rPr>
          <w:rFonts w:hint="eastAsia"/>
          <w:b/>
          <w:bCs/>
        </w:rPr>
        <w:t xml:space="preserve">高度连锁不平衡</w:t>
      </w:r>
      <w:r>
        <w:rPr>
          <w:rFonts w:hint="eastAsia"/>
        </w:rPr>
        <w:t xml:space="preserve">（LD）。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最高的“摩天大楼”所在的区域（通常称为</w:t>
      </w:r>
      <w:r>
        <w:t xml:space="preserve"> </w:t>
      </w:r>
      <w:r>
        <w:rPr>
          <w:b/>
          <w:bCs/>
        </w:rPr>
        <w:t xml:space="preserve">GWAS hits</w:t>
      </w:r>
      <w:r>
        <w:rPr>
          <w:rFonts w:hint="eastAsia"/>
        </w:rPr>
        <w:t xml:space="preserve">）是需要重点关注和进一步研究的</w:t>
      </w:r>
      <w:r>
        <w:rPr>
          <w:rFonts w:hint="eastAsia"/>
          <w:b/>
          <w:bCs/>
        </w:rPr>
        <w:t xml:space="preserve">关键基因组位点</w:t>
      </w:r>
      <w:r>
        <w:t xml:space="preserve">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如果所有点都在红线下方：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这表示在该研究中，没有</w:t>
      </w:r>
      <w:r>
        <w:t xml:space="preserve"> SNP </w:t>
      </w:r>
      <w:r>
        <w:rPr>
          <w:rFonts w:hint="eastAsia"/>
        </w:rPr>
        <w:t xml:space="preserve">达到</w:t>
      </w:r>
      <w:r>
        <w:rPr>
          <w:rFonts w:hint="eastAsia"/>
          <w:b/>
          <w:bCs/>
        </w:rPr>
        <w:t xml:space="preserve">全基因组显著性水平</w:t>
      </w:r>
      <w:r>
        <w:rPr>
          <w:rFonts w:hint="eastAsia"/>
        </w:rPr>
        <w:t xml:space="preserve">，即没有找到可以确凿宣布的关联位点。这可能是因为样本量不足、效应值太小、或该表型受遗传因素影响较小等原因。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图中的“地毯”：</w:t>
      </w:r>
    </w:p>
    <w:p>
      <w:pPr>
        <w:pStyle w:val="Compact"/>
        <w:numPr>
          <w:ilvl w:val="1"/>
          <w:numId w:val="1040"/>
        </w:numPr>
      </w:pPr>
      <w:r>
        <w:t xml:space="preserve">X </w:t>
      </w:r>
      <w:r>
        <w:rPr>
          <w:rFonts w:hint="eastAsia"/>
        </w:rPr>
        <w:t xml:space="preserve">轴上靠近地面的点是那些</w:t>
      </w:r>
      <w:r>
        <w:t xml:space="preserve"> P </w:t>
      </w:r>
      <w:r>
        <w:rPr>
          <w:rFonts w:hint="eastAsia"/>
        </w:rPr>
        <w:t xml:space="preserve">值较大的</w:t>
      </w:r>
      <w:r>
        <w:t xml:space="preserve"> </w:t>
      </w:r>
      <w:r>
        <w:rPr>
          <w:rFonts w:hint="eastAsia"/>
        </w:rPr>
        <w:t xml:space="preserve">SNP，它们的关联性不显著。</w:t>
      </w:r>
    </w:p>
    <w:p>
      <w:pPr>
        <w:pStyle w:val="FirstParagraph"/>
      </w:pPr>
      <w:r>
        <w:drawing>
          <wp:inline>
            <wp:extent cx="5334000" cy="395852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lot-12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关联强度分布：</w:t>
      </w:r>
      <w:r>
        <w:t xml:space="preserve"> </w:t>
      </w:r>
      <w:r>
        <w:rPr>
          <w:rFonts w:hint="eastAsia"/>
        </w:rPr>
        <w:t xml:space="preserve">大多数</w:t>
      </w:r>
      <w:r>
        <w:t xml:space="preserve"> SNP </w:t>
      </w:r>
      <w:r>
        <w:rPr>
          <w:rFonts w:hint="eastAsia"/>
        </w:rPr>
        <w:t xml:space="preserve">位于较低的</w:t>
      </w:r>
      <w:r>
        <w:t xml:space="preserve"> P </w:t>
      </w:r>
      <w:r>
        <w:rPr>
          <w:rFonts w:hint="eastAsia"/>
        </w:rPr>
        <w:t xml:space="preserve">值区域（图中</w:t>
      </w:r>
      <w:r>
        <w:t xml:space="preserve"> Y </w:t>
      </w:r>
      <w:r>
        <w:rPr>
          <w:rFonts w:hint="eastAsia"/>
        </w:rPr>
        <w:t xml:space="preserve">轴底部），符合预期。只有少数关键区域展现出极高的显著性。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颜色交替：</w:t>
      </w:r>
      <w:r>
        <w:t xml:space="preserve"> </w:t>
      </w:r>
      <w:r>
        <w:rPr>
          <w:rFonts w:hint="eastAsia"/>
        </w:rPr>
        <w:t xml:space="preserve">蓝点和橙点交替出现，清晰地区分了不同的染色体，方便我们定位关联信号。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簇群现象：</w:t>
      </w:r>
      <w:r>
        <w:t xml:space="preserve"> </w:t>
      </w:r>
      <w:r>
        <w:rPr>
          <w:rFonts w:hint="eastAsia"/>
        </w:rPr>
        <w:t xml:space="preserve">信号往往以</w:t>
      </w:r>
      <w:r>
        <w:rPr>
          <w:rFonts w:hint="eastAsia"/>
          <w:b/>
          <w:bCs/>
        </w:rPr>
        <w:t xml:space="preserve">簇群</w:t>
      </w:r>
      <w:r>
        <w:rPr>
          <w:rFonts w:hint="eastAsia"/>
        </w:rPr>
        <w:t xml:space="preserve">的形式出现（比如</w:t>
      </w:r>
      <w:r>
        <w:t xml:space="preserve"> 3 </w:t>
      </w:r>
      <w:r>
        <w:rPr>
          <w:rFonts w:hint="eastAsia"/>
        </w:rPr>
        <w:t xml:space="preserve">号和</w:t>
      </w:r>
      <w:r>
        <w:t xml:space="preserve"> 6 </w:t>
      </w:r>
      <w:r>
        <w:rPr>
          <w:rFonts w:hint="eastAsia"/>
        </w:rPr>
        <w:t xml:space="preserve">号染色体），而不是单个孤立的点，这符合</w:t>
      </w:r>
      <w:r>
        <w:t xml:space="preserve"> GWAS </w:t>
      </w:r>
      <w:r>
        <w:rPr>
          <w:rFonts w:hint="eastAsia"/>
        </w:rPr>
        <w:t xml:space="preserve">的预期。因为一个强关联的</w:t>
      </w:r>
      <w:r>
        <w:t xml:space="preserve"> SNP </w:t>
      </w:r>
      <w:r>
        <w:rPr>
          <w:rFonts w:hint="eastAsia"/>
        </w:rPr>
        <w:t xml:space="preserve">周围，与其</w:t>
      </w:r>
      <w:r>
        <w:t xml:space="preserve"> LD </w:t>
      </w:r>
      <w:r>
        <w:rPr>
          <w:rFonts w:hint="eastAsia"/>
        </w:rPr>
        <w:t xml:space="preserve">的其他</w:t>
      </w:r>
      <w:r>
        <w:t xml:space="preserve"> SNP </w:t>
      </w:r>
      <w:r>
        <w:rPr>
          <w:rFonts w:hint="eastAsia"/>
        </w:rPr>
        <w:t xml:space="preserve">也会同时显示出强关联信号。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准备数据"/>
    <w:p>
      <w:pPr>
        <w:pStyle w:val="Heading2"/>
      </w:pPr>
      <w:r>
        <w:t xml:space="preserve">17 </w:t>
      </w:r>
      <w:r>
        <w:rPr>
          <w:rFonts w:hint="eastAsia"/>
        </w:rPr>
        <w:t xml:space="preserve">准备数据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(TwoSampleMR)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br/>
      </w:r>
      <w:r>
        <w:rPr>
          <w:rStyle w:val="CommentTok"/>
        </w:rPr>
        <w:t xml:space="preserve"># 1) 指定暴露与结局</w:t>
      </w:r>
      <w:r>
        <w:br/>
      </w:r>
      <w:r>
        <w:rPr>
          <w:rStyle w:val="NormalTok"/>
        </w:rPr>
        <w:t xml:space="preserve">ex_id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"ubm-b-343"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Brain volume</w:t>
      </w:r>
      <w:r>
        <w:br/>
      </w:r>
      <w:r>
        <w:rPr>
          <w:rStyle w:val="NormalTok"/>
        </w:rPr>
        <w:t xml:space="preserve">out_id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"ieu-b-102"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Major depression (2019, N~500k)</w:t>
      </w:r>
      <w:r>
        <w:br/>
      </w:r>
      <w:r>
        <w:br/>
      </w:r>
      <w:r>
        <w:rPr>
          <w:rStyle w:val="CommentTok"/>
        </w:rPr>
        <w:t xml:space="preserve"># 2) 提取暴露工具变量（放宽阈值 + clump 去除连锁）</w:t>
      </w:r>
      <w:r>
        <w:br/>
      </w:r>
      <w:r>
        <w:rPr>
          <w:rStyle w:val="CommentTok"/>
        </w:rPr>
        <w:t xml:space="preserve"># p1: 暴露选择阈值；默认 clump=TRUE 使用 10000kb, r2=0.001</w:t>
      </w:r>
      <w:r>
        <w:br/>
      </w:r>
      <w:r>
        <w:rPr>
          <w:rStyle w:val="NormalTok"/>
        </w:rPr>
        <w:t xml:space="preserve">exposure_dat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extract_instruments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outcomes =</w:t>
      </w:r>
      <w:r>
        <w:rPr>
          <w:rStyle w:val="NormalTok"/>
        </w:rPr>
        <w:t xml:space="preserve"> ex_id,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如工具数目过多/过少，可视化 F 值或 p 分布做检查</w:t>
      </w:r>
      <w:r>
        <w:br/>
      </w:r>
      <w:r>
        <w:rPr>
          <w:rStyle w:val="CommentTok"/>
        </w:rPr>
        <w:t xml:space="preserve"># table(exposure_dat$exposure), summary(exposure_dat$pval.exposure)</w:t>
      </w:r>
      <w:r>
        <w:br/>
      </w:r>
      <w:r>
        <w:br/>
      </w:r>
      <w:r>
        <w:rPr>
          <w:rStyle w:val="CommentTok"/>
        </w:rPr>
        <w:t xml:space="preserve"># 3) 提取结局效应</w:t>
      </w:r>
      <w:r>
        <w:br/>
      </w:r>
      <w:r>
        <w:rPr>
          <w:rStyle w:val="NormalTok"/>
        </w:rPr>
        <w:t xml:space="preserve">outcome_dat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extract_outcome_data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snps =</w:t>
      </w:r>
      <w:r>
        <w:rPr>
          <w:rStyle w:val="NormalTok"/>
        </w:rPr>
        <w:t xml:space="preserve"> exposure_dat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outcomes =</w:t>
      </w:r>
      <w:r>
        <w:rPr>
          <w:rStyle w:val="NormalTok"/>
        </w:rPr>
        <w:t xml:space="preserve"> out_id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4) 协调数据（等位基因方向一致，剔除不一致或回文位点）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harmonise_data</w:t>
      </w:r>
      <w:r>
        <w:rPr>
          <w:rStyle w:val="NormalTok"/>
        </w:rPr>
        <w:t xml:space="preserve">(exposure_dat, outcome_dat)</w:t>
      </w:r>
    </w:p>
    <w:bookmarkEnd w:id="85"/>
    <w:bookmarkStart w:id="86" w:name="mr"/>
    <w:p>
      <w:pPr>
        <w:pStyle w:val="Heading2"/>
      </w:pPr>
      <w:r>
        <w:t xml:space="preserve">18 MR</w:t>
      </w:r>
    </w:p>
    <w:p>
      <w:pPr>
        <w:pStyle w:val="SourceCode"/>
      </w:pPr>
      <w:r>
        <w:rPr>
          <w:rStyle w:val="CommentTok"/>
        </w:rPr>
        <w:t xml:space="preserve"># 5) 主 MR 分析：IVW、MR-Egger、Weighted median、Weighted mode</w:t>
      </w:r>
      <w:r>
        <w:br/>
      </w:r>
      <w:r>
        <w:rPr>
          <w:rStyle w:val="NormalTok"/>
        </w:rPr>
        <w:t xml:space="preserve">mr_res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</w:t>
      </w:r>
      <w:r>
        <w:rPr>
          <w:rStyle w:val="NormalTok"/>
        </w:rPr>
        <w:t xml:space="preserve">(dat)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(mr_res)</w:t>
      </w:r>
      <w:r>
        <w:br/>
      </w:r>
      <w:r>
        <w:br/>
      </w:r>
      <w:r>
        <w:rPr>
          <w:rStyle w:val="CommentTok"/>
        </w:rPr>
        <w:t xml:space="preserve"># 6) 结果的简表（beta、se、p、方法）</w:t>
      </w:r>
      <w:r>
        <w:br/>
      </w:r>
      <w:r>
        <w:rPr>
          <w:rStyle w:val="NormalTok"/>
        </w:rPr>
        <w:t xml:space="preserve">mr_res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(method, b, se, pval, nsnp)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(pval)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解释建议：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IVW</w:t>
      </w:r>
      <w:r>
        <w:t xml:space="preserve"> </w:t>
      </w:r>
      <w:r>
        <w:rPr>
          <w:rFonts w:hint="eastAsia"/>
        </w:rPr>
        <w:t xml:space="preserve">是主分析（在工具有效且无方向性多效性时最有力）。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MR-Egger</w:t>
      </w:r>
      <w:r>
        <w:t xml:space="preserve"> </w:t>
      </w:r>
      <w:r>
        <w:rPr>
          <w:rFonts w:hint="eastAsia"/>
        </w:rPr>
        <w:t xml:space="preserve">可检测方向性水平多效性（拦截项），但效率较低。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Weighted median</w:t>
      </w:r>
      <w:r>
        <w:t xml:space="preserve"> </w:t>
      </w:r>
      <w:r>
        <w:rPr>
          <w:rFonts w:hint="eastAsia"/>
        </w:rPr>
        <w:t xml:space="preserve">对一半工具无效仍稳健。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Weighted mode</w:t>
      </w:r>
      <w:r>
        <w:t xml:space="preserve"> </w:t>
      </w:r>
      <w:r>
        <w:rPr>
          <w:rFonts w:hint="eastAsia"/>
        </w:rPr>
        <w:t xml:space="preserve">在相同效应的“密集簇”存在时稳健。</w:t>
      </w:r>
    </w:p>
    <w:p>
      <w:pPr>
        <w:pStyle w:val="SourceCode"/>
      </w:pPr>
      <w:r>
        <w:rPr>
          <w:rStyle w:val="NormalTok"/>
        </w:rPr>
        <w:t xml:space="preserve">Analysing </w:t>
      </w:r>
      <w:r>
        <w:rPr>
          <w:rStyle w:val="StringTok"/>
        </w:rPr>
        <w:t xml:space="preserve">'ubm-b-343'</w:t>
      </w:r>
      <w:r>
        <w:rPr>
          <w:rStyle w:val="NormalTok"/>
        </w:rPr>
        <w:t xml:space="preserve"> on </w:t>
      </w:r>
      <w:r>
        <w:rPr>
          <w:rStyle w:val="StringTok"/>
        </w:rPr>
        <w:t xml:space="preserve">'ieu-b-102'</w:t>
      </w:r>
      <w:r>
        <w:br/>
      </w:r>
      <w:r>
        <w:rPr>
          <w:rStyle w:val="NormalTok"/>
        </w:rPr>
        <w:t xml:space="preserve">  id.exposure id.outcome                          outcome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NormalTok"/>
        </w:rPr>
        <w:t xml:space="preserve">                                                 exposure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NormalTok"/>
        </w:rPr>
        <w:t xml:space="preserve">                     method nsnp            b         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MR Egger 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0.035530504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0.04885154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Weighted median 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0.040355943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0.01522739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Inverse variance weighted 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0.031026974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0.01495876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Simple mode 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0.005203456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0.04478171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Weighted mode 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0.053875456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0.03564262</w:t>
      </w:r>
      <w:r>
        <w:br/>
      </w:r>
      <w:r>
        <w:rPr>
          <w:rStyle w:val="NormalTok"/>
        </w:rPr>
        <w:t xml:space="preserve">         pval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0.468437389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0.008043911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0.038063779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0.907688261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0.133235351</w:t>
      </w:r>
    </w:p>
    <w:bookmarkEnd w:id="86"/>
    <w:bookmarkStart w:id="87" w:name="sensitivity-analyses-and-diagnostics"/>
    <w:p>
      <w:pPr>
        <w:pStyle w:val="Heading2"/>
      </w:pPr>
      <w:r>
        <w:t xml:space="preserve">19 Sensitivity analyses and diagnostics</w:t>
      </w:r>
    </w:p>
    <w:p>
      <w:pPr>
        <w:pStyle w:val="SourceCode"/>
      </w:pPr>
      <w:r>
        <w:rPr>
          <w:rStyle w:val="CommentTok"/>
        </w:rPr>
        <w:t xml:space="preserve"># 7) 异质性（Cochran’s Q）</w:t>
      </w:r>
      <w:r>
        <w:br/>
      </w:r>
      <w:r>
        <w:rPr>
          <w:rStyle w:val="NormalTok"/>
        </w:rPr>
        <w:t xml:space="preserve">het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mr_heterogeneity</w:t>
      </w:r>
      <w:r>
        <w:rPr>
          <w:rStyle w:val="NormalTok"/>
        </w:rPr>
        <w:t xml:space="preserve">(dat)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(het)</w:t>
      </w:r>
      <w:r>
        <w:br/>
      </w:r>
      <w:r>
        <w:br/>
      </w:r>
      <w:r>
        <w:rPr>
          <w:rStyle w:val="CommentTok"/>
        </w:rPr>
        <w:t xml:space="preserve"># 8) 水平多效性（Egger 截距）</w:t>
      </w:r>
      <w:r>
        <w:br/>
      </w:r>
      <w:r>
        <w:rPr>
          <w:rStyle w:val="NormalTok"/>
        </w:rPr>
        <w:t xml:space="preserve">pleio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mr_pleiotropy_test</w:t>
      </w:r>
      <w:r>
        <w:rPr>
          <w:rStyle w:val="NormalTok"/>
        </w:rPr>
        <w:t xml:space="preserve">(dat)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(pleio)</w:t>
      </w:r>
      <w:r>
        <w:br/>
      </w:r>
      <w:r>
        <w:br/>
      </w:r>
      <w:r>
        <w:rPr>
          <w:rStyle w:val="CommentTok"/>
        </w:rPr>
        <w:t xml:space="preserve"># 9) 单 SNP 与留一法</w:t>
      </w:r>
      <w:r>
        <w:br/>
      </w:r>
      <w:r>
        <w:rPr>
          <w:rStyle w:val="NormalTok"/>
        </w:rPr>
        <w:t xml:space="preserve">single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mr_singlesnp</w:t>
      </w:r>
      <w:r>
        <w:rPr>
          <w:rStyle w:val="NormalTok"/>
        </w:rPr>
        <w:t xml:space="preserve">(dat)</w:t>
      </w:r>
      <w:r>
        <w:br/>
      </w:r>
      <w:r>
        <w:rPr>
          <w:rStyle w:val="NormalTok"/>
        </w:rPr>
        <w:t xml:space="preserve">loo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mr_leaveoneout</w:t>
      </w:r>
      <w:r>
        <w:rPr>
          <w:rStyle w:val="NormalTok"/>
        </w:rPr>
        <w:t xml:space="preserve">(dat)</w:t>
      </w:r>
      <w:r>
        <w:br/>
      </w:r>
      <w:r>
        <w:br/>
      </w:r>
      <w:r>
        <w:rPr>
          <w:rStyle w:val="CommentTok"/>
        </w:rPr>
        <w:t xml:space="preserve"># 10) Steiger 方向性检验（暴露→结局）</w:t>
      </w:r>
      <w:r>
        <w:br/>
      </w:r>
      <w:r>
        <w:rPr>
          <w:rStyle w:val="CommentTok"/>
        </w:rPr>
        <w:t xml:space="preserve"># Steiger 检验需要知道每个 GWAS 的 样本量 (sample size) 和 效应值 (beta, se, maf) 来计算方差解释度</w:t>
      </w:r>
      <w:r>
        <w:br/>
      </w:r>
      <w:r>
        <w:rPr>
          <w:rStyle w:val="NormalTok"/>
        </w:rPr>
        <w:t xml:space="preserve">dat_steiger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steiger_filtering</w:t>
      </w:r>
      <w:r>
        <w:rPr>
          <w:rStyle w:val="NormalTok"/>
        </w:rPr>
        <w:t xml:space="preserve">(dat)</w:t>
      </w:r>
      <w:r>
        <w:br/>
      </w:r>
      <w:r>
        <w:rPr>
          <w:rStyle w:val="NormalTok"/>
        </w:rPr>
        <w:t xml:space="preserve">mr_res_steiger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</w:t>
      </w:r>
      <w:r>
        <w:rPr>
          <w:rStyle w:val="NormalTok"/>
        </w:rPr>
        <w:t xml:space="preserve">(dat_steiger)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(mr_res_steiger)</w:t>
      </w:r>
    </w:p>
    <w:p>
      <w:pPr>
        <w:pStyle w:val="FirstParagraph"/>
      </w:pPr>
      <w:r>
        <w:rPr>
          <w:rFonts w:hint="eastAsia"/>
        </w:rPr>
        <w:t xml:space="preserve">解读要点：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异质性显著</w:t>
      </w:r>
      <w:r>
        <w:rPr>
          <w:rFonts w:hint="eastAsia"/>
        </w:rPr>
        <w:t xml:space="preserve">（Q</w:t>
      </w:r>
      <w:r>
        <w:t xml:space="preserve"> </w:t>
      </w:r>
      <w:r>
        <w:rPr>
          <w:rFonts w:hint="eastAsia"/>
        </w:rPr>
        <w:t xml:space="preserve">p&lt;0.05）提示工具之间效应差异较大，可能存在多效性或测量误差。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Egger </w:t>
      </w:r>
      <w:r>
        <w:rPr>
          <w:rFonts w:hint="eastAsia"/>
          <w:b/>
          <w:bCs/>
        </w:rPr>
        <w:t xml:space="preserve">截距显著</w:t>
      </w:r>
      <w:r>
        <w:rPr>
          <w:rFonts w:hint="eastAsia"/>
        </w:rPr>
        <w:t xml:space="preserve">（p&lt;0.05）提示方向性水平多效性，IVW</w:t>
      </w:r>
      <w:r>
        <w:t xml:space="preserve"> </w:t>
      </w:r>
      <w:r>
        <w:rPr>
          <w:rFonts w:hint="eastAsia"/>
        </w:rPr>
        <w:t xml:space="preserve">可能偏倚。此时更信任</w:t>
      </w:r>
      <w:r>
        <w:t xml:space="preserve"> Weighted median/Mode </w:t>
      </w:r>
      <w:r>
        <w:rPr>
          <w:rFonts w:hint="eastAsia"/>
        </w:rPr>
        <w:t xml:space="preserve">或进行</w:t>
      </w:r>
      <w:r>
        <w:t xml:space="preserve"> </w:t>
      </w:r>
      <w:r>
        <w:rPr>
          <w:rFonts w:hint="eastAsia"/>
        </w:rPr>
        <w:t xml:space="preserve">MR-PRESSO（若需）。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Steiger </w:t>
      </w:r>
      <w:r>
        <w:rPr>
          <w:rFonts w:hint="eastAsia"/>
          <w:b/>
          <w:bCs/>
        </w:rPr>
        <w:t xml:space="preserve">检验</w:t>
      </w:r>
      <w:r>
        <w:rPr>
          <w:rFonts w:hint="eastAsia"/>
        </w:rPr>
        <w:t xml:space="preserve">若显示多数</w:t>
      </w:r>
      <w:r>
        <w:t xml:space="preserve"> SNP </w:t>
      </w:r>
      <w:r>
        <w:rPr>
          <w:rFonts w:hint="eastAsia"/>
        </w:rPr>
        <w:t xml:space="preserve">的暴露方差解释度大于结局，支持因果方向为</w:t>
      </w:r>
      <w:r>
        <w:t xml:space="preserve"> </w:t>
      </w:r>
      <w:r>
        <w:rPr>
          <w:rFonts w:hint="eastAsia"/>
        </w:rPr>
        <w:t xml:space="preserve">“脑体积</w:t>
      </w:r>
      <w:r>
        <w:t xml:space="preserve"> → </w:t>
      </w:r>
      <w:r>
        <w:rPr>
          <w:rFonts w:hint="eastAsia"/>
        </w:rPr>
        <w:t xml:space="preserve">抑郁”</w:t>
      </w:r>
      <w:r>
        <w:rPr>
          <w:rFonts w:hint="eastAsia"/>
        </w:rPr>
        <w:t xml:space="preserve">；反之需谨慎。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(mr_res_steiger)</w:t>
      </w:r>
      <w:r>
        <w:br/>
      </w:r>
      <w:r>
        <w:rPr>
          <w:rStyle w:val="NormalTok"/>
        </w:rPr>
        <w:t xml:space="preserve">  id.exposure id.outcome                          outcome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NormalTok"/>
        </w:rPr>
        <w:t xml:space="preserve">                                                 exposure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NormalTok"/>
        </w:rPr>
        <w:t xml:space="preserve">                     method        Q Q_df       Q_pval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MR Egger </w:t>
      </w:r>
      <w:r>
        <w:rPr>
          <w:rStyle w:val="FloatTok"/>
        </w:rPr>
        <w:t xml:space="preserve">342.6088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4.632164e-23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Inverse variance weighted </w:t>
      </w:r>
      <w:r>
        <w:rPr>
          <w:rStyle w:val="FloatTok"/>
        </w:rPr>
        <w:t xml:space="preserve">342.6353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7.777362e-23</w:t>
      </w:r>
      <w:r>
        <w:br/>
      </w:r>
      <w:r>
        <w:rPr>
          <w:rStyle w:val="NormalTok"/>
        </w:rPr>
        <w:t xml:space="preserve">  id.exposure id.outcome                          outcome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rPr>
          <w:rStyle w:val="NormalTok"/>
        </w:rPr>
        <w:t xml:space="preserve">  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rPr>
          <w:rStyle w:val="NormalTok"/>
        </w:rPr>
        <w:t xml:space="preserve"> Major depression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ieu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-102</w:t>
      </w:r>
      <w:r>
        <w:br/>
      </w:r>
      <w:r>
        <w:rPr>
          <w:rStyle w:val="NormalTok"/>
        </w:rPr>
        <w:t xml:space="preserve">                                                 exposure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Brainstem_global_volume_Whole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brainstem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ubm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</w:t>
      </w:r>
      <w:r>
        <w:rPr>
          <w:rStyle w:val="DecValTok"/>
        </w:rPr>
        <w:t xml:space="preserve">-343</w:t>
      </w:r>
      <w:r>
        <w:br/>
      </w:r>
      <w:r>
        <w:rPr>
          <w:rStyle w:val="NormalTok"/>
        </w:rPr>
        <w:t xml:space="preserve">  egger_intercept          se      pval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0.0002488173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0.002568281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0.9229813</w:t>
      </w:r>
      <w:r>
        <w:br/>
      </w:r>
      <w:r>
        <w:rPr>
          <w:rStyle w:val="NormalTok"/>
        </w:rPr>
        <w:t xml:space="preserve">Try adding metadata with </w:t>
      </w:r>
      <w:r>
        <w:rPr>
          <w:rStyle w:val="FunctionTok"/>
        </w:rPr>
        <w:t xml:space="preserve">add_metadata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Try adding metadata with </w:t>
      </w:r>
      <w:r>
        <w:rPr>
          <w:rStyle w:val="FunctionTok"/>
        </w:rPr>
        <w:t xml:space="preserve">add_metadata</w:t>
      </w:r>
      <w:r>
        <w:rPr>
          <w:rStyle w:val="NormalTok"/>
        </w:rPr>
        <w:t xml:space="preserve">()</w:t>
      </w:r>
    </w:p>
    <w:bookmarkEnd w:id="87"/>
    <w:bookmarkStart w:id="88" w:name="可视化"/>
    <w:p>
      <w:pPr>
        <w:pStyle w:val="Heading2"/>
      </w:pPr>
      <w:r>
        <w:t xml:space="preserve">20 </w:t>
      </w:r>
      <w:r>
        <w:rPr>
          <w:rFonts w:hint="eastAsia"/>
        </w:rPr>
        <w:t xml:space="preserve">可视化</w:t>
      </w:r>
    </w:p>
    <w:p>
      <w:pPr>
        <w:pStyle w:val="SourceCode"/>
      </w:pPr>
      <w:r>
        <w:rPr>
          <w:rStyle w:val="CommentTok"/>
        </w:rPr>
        <w:t xml:space="preserve"># 11) 散点图（各方法的回归线）</w:t>
      </w:r>
      <w:r>
        <w:br/>
      </w:r>
      <w:r>
        <w:rPr>
          <w:rStyle w:val="NormalTok"/>
        </w:rPr>
        <w:t xml:space="preserve">plots_scatter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mr_scatter_plot</w:t>
      </w:r>
      <w:r>
        <w:rPr>
          <w:rStyle w:val="NormalTok"/>
        </w:rPr>
        <w:t xml:space="preserve">(mr_res, dat)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(plots_scatter[[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12) 留一法森林图</w:t>
      </w:r>
      <w:r>
        <w:br/>
      </w:r>
      <w:r>
        <w:rPr>
          <w:rStyle w:val="NormalTok"/>
        </w:rPr>
        <w:t xml:space="preserve">plots_loo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mr_leaveoneout_plot</w:t>
      </w:r>
      <w:r>
        <w:rPr>
          <w:rStyle w:val="NormalTok"/>
        </w:rPr>
        <w:t xml:space="preserve">(loo)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(plots_loo[[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13) 单 SNP 森林图</w:t>
      </w:r>
      <w:r>
        <w:br/>
      </w:r>
      <w:r>
        <w:rPr>
          <w:rStyle w:val="NormalTok"/>
        </w:rPr>
        <w:t xml:space="preserve">TwoSampleMR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mr_forest_plot</w:t>
      </w:r>
      <w:r>
        <w:rPr>
          <w:rStyle w:val="NormalTok"/>
        </w:rPr>
        <w:t xml:space="preserve">(single)</w:t>
      </w:r>
      <w:r>
        <w:br/>
      </w:r>
      <w:r>
        <w:br/>
      </w:r>
      <w:r>
        <w:rPr>
          <w:rStyle w:val="CommentTok"/>
        </w:rPr>
        <w:t xml:space="preserve"># 14) Funnel 图（评估小样本偏倚/对称性）</w:t>
      </w:r>
      <w:r>
        <w:br/>
      </w:r>
      <w:r>
        <w:rPr>
          <w:rStyle w:val="NormalTok"/>
        </w:rPr>
        <w:t xml:space="preserve">TwoSampleMR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mr_funnel_plot</w:t>
      </w:r>
      <w:r>
        <w:rPr>
          <w:rStyle w:val="NormalTok"/>
        </w:rPr>
        <w:t xml:space="preserve">(single)</w:t>
      </w:r>
    </w:p>
    <w:p>
      <w:pPr>
        <w:pStyle w:val="FirstParagraph"/>
      </w:pPr>
      <w:r>
        <w:rPr>
          <w:rFonts w:hint="eastAsia"/>
        </w:rPr>
        <w:t xml:space="preserve">这些图帮助我们快速定位驱动结果的</w:t>
      </w:r>
      <w:r>
        <w:t xml:space="preserve"> </w:t>
      </w:r>
      <w:r>
        <w:rPr>
          <w:rFonts w:hint="eastAsia"/>
        </w:rPr>
        <w:t xml:space="preserve">SNP、评估多效性与对称性，并可甄别异常的单点工具。</w:t>
      </w:r>
    </w:p>
    <w:bookmarkEnd w:id="88"/>
    <w:bookmarkStart w:id="101" w:name="结果介绍"/>
    <w:p>
      <w:pPr>
        <w:pStyle w:val="Heading2"/>
      </w:pPr>
      <w:r>
        <w:t xml:space="preserve">21 </w:t>
      </w:r>
      <w:r>
        <w:rPr>
          <w:rFonts w:hint="eastAsia"/>
        </w:rPr>
        <w:t xml:space="preserve">结果介绍</w:t>
      </w:r>
    </w:p>
    <w:p>
      <w:pPr>
        <w:pStyle w:val="FirstParagraph"/>
      </w:pPr>
      <w:r>
        <w:rPr>
          <w:rFonts w:hint="eastAsia"/>
        </w:rPr>
        <w:t xml:space="preserve">当我们跑完上述代码后，请按以下逻辑解读：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方向与大小：</w:t>
      </w:r>
    </w:p>
    <w:p>
      <w:pPr>
        <w:pStyle w:val="Compact"/>
        <w:numPr>
          <w:ilvl w:val="1"/>
          <w:numId w:val="1045"/>
        </w:numPr>
      </w:pPr>
      <w:r>
        <w:t xml:space="preserve">IVW </w:t>
      </w:r>
      <w:r>
        <w:rPr>
          <w:rFonts w:hint="eastAsia"/>
        </w:rPr>
        <w:t xml:space="preserve">给出因果效应估计：b（每单位脑体积变化导致抑郁风险的变化，通常</w:t>
      </w:r>
      <w:r>
        <w:t xml:space="preserve"> </w:t>
      </w:r>
      <w:r>
        <w:rPr>
          <w:rFonts w:hint="eastAsia"/>
        </w:rPr>
        <w:t xml:space="preserve">log-odds）。若</w:t>
      </w:r>
      <w:r>
        <w:t xml:space="preserve"> b&lt;0 </w:t>
      </w:r>
      <w:r>
        <w:rPr>
          <w:rFonts w:hint="eastAsia"/>
        </w:rPr>
        <w:t xml:space="preserve">且显著，表示更大的脑体积与更低的抑郁风险相关；b&gt;0</w:t>
      </w:r>
      <w:r>
        <w:t xml:space="preserve"> </w:t>
      </w:r>
      <w:r>
        <w:rPr>
          <w:rFonts w:hint="eastAsia"/>
        </w:rPr>
        <w:t xml:space="preserve">相反。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显著性与稳健性：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若</w:t>
      </w:r>
      <w:r>
        <w:t xml:space="preserve"> IVW </w:t>
      </w:r>
      <w:r>
        <w:rPr>
          <w:rFonts w:hint="eastAsia"/>
        </w:rPr>
        <w:t xml:space="preserve">显著（p&lt;0.05），且异质性不高、Egger</w:t>
      </w:r>
      <w:r>
        <w:t xml:space="preserve"> </w:t>
      </w:r>
      <w:r>
        <w:rPr>
          <w:rFonts w:hint="eastAsia"/>
        </w:rPr>
        <w:t xml:space="preserve">截距不显著，则结果较为稳健。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若</w:t>
      </w:r>
      <w:r>
        <w:t xml:space="preserve"> IVW </w:t>
      </w:r>
      <w:r>
        <w:rPr>
          <w:rFonts w:hint="eastAsia"/>
        </w:rPr>
        <w:t xml:space="preserve">显著但存在多效性或高异质性，参考</w:t>
      </w:r>
      <w:r>
        <w:t xml:space="preserve"> Weighted median/Mode </w:t>
      </w:r>
      <w:r>
        <w:rPr>
          <w:rFonts w:hint="eastAsia"/>
        </w:rPr>
        <w:t xml:space="preserve">的一致性；如一致，仍支持因果；如不一致，需谨慎。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方向性（Steiger）：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若</w:t>
      </w:r>
      <w:r>
        <w:t xml:space="preserve"> Steiger </w:t>
      </w:r>
      <w:r>
        <w:rPr>
          <w:rFonts w:hint="eastAsia"/>
        </w:rPr>
        <w:t xml:space="preserve">过滤后结果与原结论一致，方向性更可靠。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敏感性：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留一法若移除任一</w:t>
      </w:r>
      <w:r>
        <w:t xml:space="preserve"> SNP </w:t>
      </w:r>
      <w:r>
        <w:rPr>
          <w:rFonts w:hint="eastAsia"/>
        </w:rPr>
        <w:t xml:space="preserve">后效应稳定，说明主结论不依赖单个工具。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单</w:t>
      </w:r>
      <w:r>
        <w:t xml:space="preserve"> SNP </w:t>
      </w:r>
      <w:r>
        <w:rPr>
          <w:rFonts w:hint="eastAsia"/>
        </w:rPr>
        <w:t xml:space="preserve">森林图可识别强影响的工具（再评估其生物学合理性或潜在多效性）。</w:t>
      </w:r>
    </w:p>
    <w:p>
      <w:pPr>
        <w:pStyle w:val="FirstParagraph"/>
      </w:pPr>
      <w:r>
        <w:drawing>
          <wp:inline>
            <wp:extent cx="5334000" cy="329829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lot-1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98475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plot-12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9847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plot-1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9847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plot-1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主分析结果"/>
    <w:p>
      <w:pPr>
        <w:pStyle w:val="Heading2"/>
      </w:pPr>
      <w:r>
        <w:t xml:space="preserve">22 </w:t>
      </w:r>
      <w:r>
        <w:rPr>
          <w:rFonts w:hint="eastAsia"/>
        </w:rPr>
        <w:t xml:space="preserve">主分析结果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IVW（逆方差加权）</w:t>
      </w:r>
      <w:r>
        <w:t xml:space="preserve"> </w:t>
      </w:r>
      <w:r>
        <w:t xml:space="preserve">b = </w:t>
      </w:r>
      <w:r>
        <w:rPr>
          <w:rFonts w:hint="eastAsia"/>
        </w:rPr>
        <w:t xml:space="preserve">-0.0310，SE</w:t>
      </w:r>
      <w:r>
        <w:t xml:space="preserve"> = </w:t>
      </w:r>
      <w:r>
        <w:rPr>
          <w:rFonts w:hint="eastAsia"/>
        </w:rPr>
        <w:t xml:space="preserve">0.0150，p</w:t>
      </w:r>
      <w:r>
        <w:t xml:space="preserve"> = 0.038 → </w:t>
      </w:r>
      <w:r>
        <w:rPr>
          <w:rFonts w:hint="eastAsia"/>
        </w:rPr>
        <w:t xml:space="preserve">脑干体积增加与抑郁风险降低显著相关。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加权中位数（Weighted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median）</w:t>
      </w:r>
      <w:r>
        <w:t xml:space="preserve"> </w:t>
      </w:r>
      <w:r>
        <w:t xml:space="preserve">b = </w:t>
      </w:r>
      <w:r>
        <w:rPr>
          <w:rFonts w:hint="eastAsia"/>
        </w:rPr>
        <w:t xml:space="preserve">-0.0404，SE</w:t>
      </w:r>
      <w:r>
        <w:t xml:space="preserve"> = </w:t>
      </w:r>
      <w:r>
        <w:rPr>
          <w:rFonts w:hint="eastAsia"/>
        </w:rPr>
        <w:t xml:space="preserve">0.0152，p</w:t>
      </w:r>
      <w:r>
        <w:t xml:space="preserve"> = 0.008 → </w:t>
      </w:r>
      <w:r>
        <w:rPr>
          <w:rFonts w:hint="eastAsia"/>
        </w:rPr>
        <w:t xml:space="preserve">结果方向一致，显著性更强，说明即使部分工具无效，结论仍稳健。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MR-Egger（斜率）</w:t>
      </w:r>
      <w:r>
        <w:t xml:space="preserve"> </w:t>
      </w:r>
      <w:r>
        <w:t xml:space="preserve">b = </w:t>
      </w:r>
      <w:r>
        <w:rPr>
          <w:rFonts w:hint="eastAsia"/>
        </w:rPr>
        <w:t xml:space="preserve">-0.0355，SE</w:t>
      </w:r>
      <w:r>
        <w:t xml:space="preserve"> = </w:t>
      </w:r>
      <w:r>
        <w:rPr>
          <w:rFonts w:hint="eastAsia"/>
        </w:rPr>
        <w:t xml:space="preserve">0.0489，p</w:t>
      </w:r>
      <w:r>
        <w:t xml:space="preserve"> = 0.468 → </w:t>
      </w:r>
      <w:r>
        <w:rPr>
          <w:rFonts w:hint="eastAsia"/>
        </w:rPr>
        <w:t xml:space="preserve">方向一致，但不显著。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简单模式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加权模式</w:t>
      </w:r>
      <w:r>
        <w:t xml:space="preserve"> </w:t>
      </w:r>
      <w:r>
        <w:rPr>
          <w:rFonts w:hint="eastAsia"/>
        </w:rPr>
        <w:t xml:space="preserve">结果方向大体一致，但不显著。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：IVW</w:t>
      </w:r>
      <w:r>
        <w:t xml:space="preserve"> </w:t>
      </w:r>
      <w:r>
        <w:rPr>
          <w:rFonts w:hint="eastAsia"/>
        </w:rPr>
        <w:t xml:space="preserve">与加权中位数均提示</w:t>
      </w:r>
      <w:r>
        <w:t xml:space="preserve"> </w:t>
      </w:r>
      <w:r>
        <w:rPr>
          <w:rFonts w:hint="eastAsia"/>
          <w:b/>
          <w:bCs/>
        </w:rPr>
        <w:t xml:space="preserve">脑干体积越大，抑郁风险越低</w:t>
      </w:r>
      <w:r>
        <w:rPr>
          <w:rFonts w:hint="eastAsia"/>
        </w:rPr>
        <w:t xml:space="preserve">，且结果有统计学意义。</w:t>
      </w:r>
    </w:p>
    <w:bookmarkEnd w:id="102"/>
    <w:bookmarkStart w:id="103" w:name="二敏感性分析"/>
    <w:p>
      <w:pPr>
        <w:pStyle w:val="Heading2"/>
      </w:pPr>
      <w:r>
        <w:t xml:space="preserve">23 </w:t>
      </w:r>
      <w:r>
        <w:rPr>
          <w:rFonts w:hint="eastAsia"/>
        </w:rPr>
        <w:t xml:space="preserve">二、敏感性分析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异质性（Cochran’s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Q）</w:t>
      </w:r>
      <w:r>
        <w:t xml:space="preserve"> </w:t>
      </w:r>
      <w:r>
        <w:t xml:space="preserve">Q ≈ </w:t>
      </w:r>
      <w:r>
        <w:rPr>
          <w:rFonts w:hint="eastAsia"/>
        </w:rPr>
        <w:t xml:space="preserve">342，df</w:t>
      </w:r>
      <w:r>
        <w:t xml:space="preserve"> ≈ </w:t>
      </w:r>
      <w:r>
        <w:rPr>
          <w:rFonts w:hint="eastAsia"/>
        </w:rPr>
        <w:t xml:space="preserve">122，p</w:t>
      </w:r>
      <w:r>
        <w:t xml:space="preserve"> &lt; 1e-22 → </w:t>
      </w:r>
      <w:r>
        <w:rPr>
          <w:rFonts w:hint="eastAsia"/>
        </w:rPr>
        <w:t xml:space="preserve">异质性非常显著，说明不同</w:t>
      </w:r>
      <w:r>
        <w:t xml:space="preserve"> SNP </w:t>
      </w:r>
      <w:r>
        <w:rPr>
          <w:rFonts w:hint="eastAsia"/>
        </w:rPr>
        <w:t xml:space="preserve">的效应差异较大，可能存在多效性或测量误差。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Egger </w:t>
      </w:r>
      <w:r>
        <w:rPr>
          <w:rFonts w:hint="eastAsia"/>
          <w:b/>
          <w:bCs/>
        </w:rPr>
        <w:t xml:space="preserve">截距</w:t>
      </w:r>
      <w:r>
        <w:t xml:space="preserve"> </w:t>
      </w:r>
      <w:r>
        <w:rPr>
          <w:rFonts w:hint="eastAsia"/>
        </w:rPr>
        <w:t xml:space="preserve">截距</w:t>
      </w:r>
      <w:r>
        <w:t xml:space="preserve"> ≈ </w:t>
      </w:r>
      <w:r>
        <w:rPr>
          <w:rFonts w:hint="eastAsia"/>
        </w:rPr>
        <w:t xml:space="preserve">0.00025，p</w:t>
      </w:r>
      <w:r>
        <w:t xml:space="preserve"> = 0.923 → </w:t>
      </w:r>
      <w:r>
        <w:rPr>
          <w:rFonts w:hint="eastAsia"/>
        </w:rPr>
        <w:t xml:space="preserve">没有方向性水平多效性的证据（即平均效应不偏移）。</w:t>
      </w:r>
    </w:p>
    <w:p>
      <w:pPr>
        <w:pStyle w:val="FirstParagraph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：虽然存在较强异质性，但没有发现方向性多效性。说明可能存在“平衡型多效性”，IVW</w:t>
      </w:r>
      <w:r>
        <w:t xml:space="preserve"> </w:t>
      </w:r>
      <w:r>
        <w:rPr>
          <w:rFonts w:hint="eastAsia"/>
        </w:rPr>
        <w:t xml:space="preserve">结果仍可解释；加权中位数的稳健性进一步支持结论。</w:t>
      </w:r>
    </w:p>
    <w:bookmarkEnd w:id="103"/>
    <w:bookmarkStart w:id="104" w:name="三方向性检验steiger"/>
    <w:p>
      <w:pPr>
        <w:pStyle w:val="Heading2"/>
      </w:pPr>
      <w:r>
        <w:t xml:space="preserve">24 </w:t>
      </w:r>
      <w:r>
        <w:rPr>
          <w:rFonts w:hint="eastAsia"/>
        </w:rPr>
        <w:t xml:space="preserve">三、方向性检验（Steiger）</w:t>
      </w:r>
    </w:p>
    <w:p>
      <w:pPr>
        <w:numPr>
          <w:ilvl w:val="0"/>
          <w:numId w:val="1051"/>
        </w:numPr>
      </w:pPr>
      <w:r>
        <w:t xml:space="preserve">Steiger </w:t>
      </w:r>
      <w:r>
        <w:rPr>
          <w:rFonts w:hint="eastAsia"/>
        </w:rPr>
        <w:t xml:space="preserve">检验用于判断因果方向是否为</w:t>
      </w:r>
      <w:r>
        <w:t xml:space="preserve"> </w:t>
      </w:r>
      <w:r>
        <w:rPr>
          <w:rFonts w:hint="eastAsia"/>
          <w:b/>
          <w:bCs/>
        </w:rPr>
        <w:t xml:space="preserve">脑干体积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抑郁症</w:t>
      </w:r>
      <w:r>
        <w:t xml:space="preserve">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运行中出现了数据行数不匹配的提示，需要在数据中添加元信息（</w:t>
      </w:r>
      <w:r>
        <w:rPr>
          <w:rStyle w:val="VerbatimChar"/>
        </w:rPr>
        <w:t xml:space="preserve">add_metadata()</w:t>
      </w:r>
      <w:r>
        <w:rPr>
          <w:rFonts w:hint="eastAsia"/>
        </w:rPr>
        <w:t xml:space="preserve">）后再运行。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如果</w:t>
      </w:r>
      <w:r>
        <w:t xml:space="preserve"> Steiger </w:t>
      </w:r>
      <w:r>
        <w:rPr>
          <w:rFonts w:hint="eastAsia"/>
        </w:rPr>
        <w:t xml:space="preserve">过滤后结果仍然显示负效应并显著，就更能支持因果方向正确。</w:t>
      </w:r>
    </w:p>
    <w:bookmarkEnd w:id="104"/>
    <w:bookmarkStart w:id="105" w:name="四可视化结果"/>
    <w:p>
      <w:pPr>
        <w:pStyle w:val="Heading2"/>
      </w:pPr>
      <w:r>
        <w:t xml:space="preserve">25 </w:t>
      </w:r>
      <w:r>
        <w:rPr>
          <w:rFonts w:hint="eastAsia"/>
        </w:rPr>
        <w:t xml:space="preserve">四、可视化结果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散点图</w:t>
      </w:r>
      <w:r>
        <w:rPr>
          <w:rFonts w:hint="eastAsia"/>
        </w:rPr>
        <w:t xml:space="preserve">：显示各方法的回归线，IVW</w:t>
      </w:r>
      <w:r>
        <w:t xml:space="preserve"> </w:t>
      </w:r>
      <w:r>
        <w:rPr>
          <w:rFonts w:hint="eastAsia"/>
        </w:rPr>
        <w:t xml:space="preserve">与加权中位数线均为负斜率。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留一法分析</w:t>
      </w:r>
      <w:r>
        <w:rPr>
          <w:rFonts w:hint="eastAsia"/>
        </w:rPr>
        <w:t xml:space="preserve">：移除任一</w:t>
      </w:r>
      <w:r>
        <w:t xml:space="preserve"> SNP </w:t>
      </w:r>
      <w:r>
        <w:rPr>
          <w:rFonts w:hint="eastAsia"/>
        </w:rPr>
        <w:t xml:space="preserve">后结果稳定，说明结论不依赖单个工具。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森林图</w:t>
      </w:r>
      <w:r>
        <w:rPr>
          <w:rFonts w:hint="eastAsia"/>
        </w:rPr>
        <w:t xml:space="preserve">：单</w:t>
      </w:r>
      <w:r>
        <w:t xml:space="preserve"> SNP </w:t>
      </w:r>
      <w:r>
        <w:rPr>
          <w:rFonts w:hint="eastAsia"/>
        </w:rPr>
        <w:t xml:space="preserve">效应方向大体一致，但有少数</w:t>
      </w:r>
      <w:r>
        <w:t xml:space="preserve"> SNP </w:t>
      </w:r>
      <w:r>
        <w:rPr>
          <w:rFonts w:hint="eastAsia"/>
        </w:rPr>
        <w:t xml:space="preserve">效应差异较大。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漏斗图</w:t>
      </w:r>
      <w:r>
        <w:rPr>
          <w:rFonts w:hint="eastAsia"/>
        </w:rPr>
        <w:t xml:space="preserve">：整体对称性较好，未见明显小样本偏倚。</w:t>
      </w:r>
    </w:p>
    <w:bookmarkEnd w:id="105"/>
    <w:bookmarkStart w:id="106" w:name="五mr-三大假设是否满足"/>
    <w:p>
      <w:pPr>
        <w:pStyle w:val="Heading2"/>
      </w:pPr>
      <w:r>
        <w:t xml:space="preserve">26 </w:t>
      </w:r>
      <w:r>
        <w:rPr>
          <w:rFonts w:hint="eastAsia"/>
        </w:rPr>
        <w:t xml:space="preserve">五、MR</w:t>
      </w:r>
      <w:r>
        <w:t xml:space="preserve"> </w:t>
      </w:r>
      <w:r>
        <w:rPr>
          <w:rFonts w:hint="eastAsia"/>
        </w:rPr>
        <w:t xml:space="preserve">三大假设是否满足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相关性（Relevance）</w:t>
      </w:r>
    </w:p>
    <w:p>
      <w:pPr>
        <w:numPr>
          <w:ilvl w:val="1"/>
          <w:numId w:val="1054"/>
        </w:numPr>
      </w:pPr>
      <w:r>
        <w:rPr>
          <w:rFonts w:hint="eastAsia"/>
        </w:rPr>
        <w:t xml:space="preserve">工具</w:t>
      </w:r>
      <w:r>
        <w:t xml:space="preserve"> SNP </w:t>
      </w:r>
      <w:r>
        <w:rPr>
          <w:rFonts w:hint="eastAsia"/>
        </w:rPr>
        <w:t xml:space="preserve">与脑干体积显著相关（p</w:t>
      </w:r>
      <w:r>
        <w:t xml:space="preserve"> &lt; </w:t>
      </w:r>
      <w:r>
        <w:rPr>
          <w:rFonts w:hint="eastAsia"/>
        </w:rPr>
        <w:t xml:space="preserve">1e-5，已</w:t>
      </w:r>
      <w:r>
        <w:t xml:space="preserve"> clump </w:t>
      </w:r>
      <w:r>
        <w:rPr>
          <w:rFonts w:hint="eastAsia"/>
        </w:rPr>
        <w:t xml:space="preserve">去除</w:t>
      </w:r>
      <w:r>
        <w:t xml:space="preserve"> </w:t>
      </w:r>
      <w:r>
        <w:rPr>
          <w:rFonts w:hint="eastAsia"/>
        </w:rPr>
        <w:t xml:space="preserve">LD）。</w:t>
      </w:r>
    </w:p>
    <w:p>
      <w:pPr>
        <w:numPr>
          <w:ilvl w:val="1"/>
          <w:numId w:val="1054"/>
        </w:numPr>
      </w:pPr>
      <w:r>
        <w:rPr>
          <w:rFonts w:hint="eastAsia"/>
        </w:rPr>
        <w:t xml:space="preserve">说明相关性假设成立。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独立性（Independence）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工具</w:t>
      </w:r>
      <w:r>
        <w:t xml:space="preserve"> SNP </w:t>
      </w:r>
      <w:r>
        <w:rPr>
          <w:rFonts w:hint="eastAsia"/>
        </w:rPr>
        <w:t xml:space="preserve">与混杂因素独立。GWAS</w:t>
      </w:r>
      <w:r>
        <w:t xml:space="preserve"> </w:t>
      </w:r>
      <w:r>
        <w:rPr>
          <w:rFonts w:hint="eastAsia"/>
        </w:rPr>
        <w:t xml:space="preserve">已校正群体结构，clumping</w:t>
      </w:r>
      <w:r>
        <w:t xml:space="preserve"> </w:t>
      </w:r>
      <w:r>
        <w:rPr>
          <w:rFonts w:hint="eastAsia"/>
        </w:rPr>
        <w:t xml:space="preserve">减少</w:t>
      </w:r>
      <w:r>
        <w:t xml:space="preserve"> LD。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无法完全证明，但一般认为合理。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排他性（Exclusion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restriction）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工具</w:t>
      </w:r>
      <w:r>
        <w:t xml:space="preserve"> SNP </w:t>
      </w:r>
      <w:r>
        <w:rPr>
          <w:rFonts w:hint="eastAsia"/>
        </w:rPr>
        <w:t xml:space="preserve">仅通过脑干体积影响抑郁。</w:t>
      </w:r>
    </w:p>
    <w:p>
      <w:pPr>
        <w:numPr>
          <w:ilvl w:val="1"/>
          <w:numId w:val="1056"/>
        </w:numPr>
      </w:pPr>
      <w:r>
        <w:t xml:space="preserve">Egger </w:t>
      </w:r>
      <w:r>
        <w:rPr>
          <w:rFonts w:hint="eastAsia"/>
        </w:rPr>
        <w:t xml:space="preserve">截距不显著，说明没有方向性水平多效性。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异质性显著，提示可能存在平衡型多效性，但加权中位数结果仍稳健。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整体上该假设基本成立。</w:t>
      </w:r>
    </w:p>
    <w:bookmarkEnd w:id="106"/>
    <w:bookmarkStart w:id="108" w:name="六总体结论"/>
    <w:p>
      <w:pPr>
        <w:pStyle w:val="Heading2"/>
      </w:pPr>
      <w:r>
        <w:t xml:space="preserve">27 </w:t>
      </w:r>
      <w:r>
        <w:rPr>
          <w:rFonts w:hint="eastAsia"/>
        </w:rPr>
        <w:t xml:space="preserve">六、总体结论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主要发现</w:t>
      </w:r>
      <w:r>
        <w:rPr>
          <w:rFonts w:hint="eastAsia"/>
        </w:rPr>
        <w:t xml:space="preserve">：脑干总体体积增加与抑郁症风险降低存在因果关联。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稳健性</w:t>
      </w:r>
      <w:r>
        <w:rPr>
          <w:rFonts w:hint="eastAsia"/>
        </w:rPr>
        <w:t xml:space="preserve">：IVW</w:t>
      </w:r>
      <w:r>
        <w:t xml:space="preserve"> </w:t>
      </w:r>
      <w:r>
        <w:rPr>
          <w:rFonts w:hint="eastAsia"/>
        </w:rPr>
        <w:t xml:space="preserve">与加权中位数结果一致，Egger</w:t>
      </w:r>
      <w:r>
        <w:t xml:space="preserve"> </w:t>
      </w:r>
      <w:r>
        <w:rPr>
          <w:rFonts w:hint="eastAsia"/>
        </w:rPr>
        <w:t xml:space="preserve">截距不显著，留一法分析稳定。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：异质性较高，提示可能存在多效性或工具效应差异，需要进一步敏感性分析（如更严格的</w:t>
      </w:r>
      <w:r>
        <w:t xml:space="preserve"> p </w:t>
      </w:r>
      <w:r>
        <w:rPr>
          <w:rFonts w:hint="eastAsia"/>
        </w:rPr>
        <w:t xml:space="preserve">阈值、MR-PRESSO）。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方向性</w:t>
      </w:r>
      <w:r>
        <w:rPr>
          <w:rFonts w:hint="eastAsia"/>
        </w:rPr>
        <w:t xml:space="preserve">：需补充</w:t>
      </w:r>
      <w:r>
        <w:t xml:space="preserve"> Steiger </w:t>
      </w:r>
      <w:r>
        <w:rPr>
          <w:rFonts w:hint="eastAsia"/>
        </w:rPr>
        <w:t xml:space="preserve">检验确认因果方向。Steiger</w:t>
      </w:r>
      <w:r>
        <w:t xml:space="preserve"> </w:t>
      </w:r>
      <w:r>
        <w:rPr>
          <w:rFonts w:hint="eastAsia"/>
        </w:rPr>
        <w:t xml:space="preserve">检验需要知道每个</w:t>
      </w:r>
      <w:r>
        <w:t xml:space="preserve"> GWAS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样本量</w:t>
      </w:r>
      <w:r>
        <w:rPr>
          <w:b/>
          <w:bCs/>
        </w:rPr>
        <w:t xml:space="preserve"> (sample size)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效应值</w:t>
      </w:r>
      <w:r>
        <w:rPr>
          <w:b/>
          <w:bCs/>
        </w:rPr>
        <w:t xml:space="preserve"> (beta, se, maf)</w:t>
      </w:r>
      <w:r>
        <w:t xml:space="preserve"> </w:t>
      </w:r>
      <w:r>
        <w:rPr>
          <w:rFonts w:hint="eastAsia"/>
        </w:rPr>
        <w:t xml:space="preserve">来计算方差解释度.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两个文件都是</w:t>
      </w:r>
      <w:r>
        <w:t xml:space="preserve"> </w:t>
      </w:r>
      <w:r>
        <w:rPr>
          <w:rFonts w:hint="eastAsia"/>
          <w:b/>
          <w:bCs/>
        </w:rPr>
        <w:t xml:space="preserve">制表符分隔的文本文件</w:t>
      </w:r>
      <w:r>
        <w:t xml:space="preserve"> </w:t>
      </w:r>
      <w:r>
        <w:t xml:space="preserve">(</w:t>
      </w:r>
      <w:r>
        <w:rPr>
          <w:rStyle w:val="VerbatimChar"/>
        </w:rPr>
        <w:t xml:space="preserve">.txt</w:t>
      </w:r>
      <w:r>
        <w:rPr>
          <w:rFonts w:hint="eastAsia"/>
        </w:rPr>
        <w:t xml:space="preserve">)，</w:t>
      </w:r>
    </w:p>
    <w:bookmarkStart w:id="107" w:name="r-代码示例"/>
    <w:p>
      <w:pPr>
        <w:pStyle w:val="Heading3"/>
      </w:pPr>
      <w:r>
        <w:t xml:space="preserve">27.1 R </w:t>
      </w:r>
      <w:r>
        <w:rPr>
          <w:rFonts w:hint="eastAsia"/>
        </w:rPr>
        <w:t xml:space="preserve">代码示例</w:t>
      </w:r>
    </w:p>
    <w:p>
      <w:pPr>
        <w:pStyle w:val="SourceCode"/>
      </w:pPr>
      <w:r>
        <w:rPr>
          <w:rStyle w:val="CommentTok"/>
        </w:rPr>
        <w:t xml:space="preserve"># 设置工作目录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"E:/acode/homwwork/data3"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 eQTL 文件</w:t>
      </w:r>
      <w:r>
        <w:br/>
      </w:r>
      <w:r>
        <w:rPr>
          <w:rStyle w:val="NormalTok"/>
        </w:rPr>
        <w:t xml:space="preserve">eqtl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"eQTL.txt"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 GWAS 文件</w:t>
      </w:r>
      <w:r>
        <w:br/>
      </w:r>
      <w:r>
        <w:rPr>
          <w:rStyle w:val="NormalTok"/>
        </w:rPr>
        <w:t xml:space="preserve">gwas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"GWAS_EUR_atrial fibrillation_chr6.txt"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查看前几行和列名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(eqtl)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(eqtl)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(gwas)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(gwas)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(eqtl)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(eqtl)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(gwas)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(gwas)</w:t>
      </w:r>
      <w:r>
        <w:br/>
      </w:r>
      <w:r>
        <w:rPr>
          <w:rStyle w:val="NormalTok"/>
        </w:rPr>
        <w:t xml:space="preserve">            gene_id     gene_name gene_chr gene_start gene_end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ENSG00000227232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       WASH7P     chr1      </w:t>
      </w:r>
      <w:r>
        <w:rPr>
          <w:rStyle w:val="DecValTok"/>
        </w:rPr>
        <w:t xml:space="preserve">14410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29553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ENSG00000240361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      OR4G11P     chr1      </w:t>
      </w:r>
      <w:r>
        <w:rPr>
          <w:rStyle w:val="DecValTok"/>
        </w:rPr>
        <w:t xml:space="preserve">62948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63887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ENSG00000186092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        OR4F5     chr1      </w:t>
      </w:r>
      <w:r>
        <w:rPr>
          <w:rStyle w:val="DecValTok"/>
        </w:rPr>
        <w:t xml:space="preserve">69091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70008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ENSG00000268903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RP11</w:t>
      </w:r>
      <w:r>
        <w:rPr>
          <w:rStyle w:val="DecValTok"/>
        </w:rPr>
        <w:t xml:space="preserve">-34</w:t>
      </w:r>
      <w:r>
        <w:rPr>
          <w:rStyle w:val="NormalTok"/>
        </w:rPr>
        <w:t xml:space="preserve">P13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     chr1     </w:t>
      </w:r>
      <w:r>
        <w:rPr>
          <w:rStyle w:val="DecValTok"/>
        </w:rPr>
        <w:t xml:space="preserve">135141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135895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ENSG00000269981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RP11</w:t>
      </w:r>
      <w:r>
        <w:rPr>
          <w:rStyle w:val="DecValTok"/>
        </w:rPr>
        <w:t xml:space="preserve">-34</w:t>
      </w:r>
      <w:r>
        <w:rPr>
          <w:rStyle w:val="NormalTok"/>
        </w:rPr>
        <w:t xml:space="preserve">P13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    chr1     </w:t>
      </w:r>
      <w:r>
        <w:rPr>
          <w:rStyle w:val="DecValTok"/>
        </w:rPr>
        <w:t xml:space="preserve">137682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137965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ENSG00000279457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RP11</w:t>
      </w:r>
      <w:r>
        <w:rPr>
          <w:rStyle w:val="DecValTok"/>
        </w:rPr>
        <w:t xml:space="preserve">-34</w:t>
      </w:r>
      <w:r>
        <w:rPr>
          <w:rStyle w:val="NormalTok"/>
        </w:rPr>
        <w:t xml:space="preserve">P13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    chr1     </w:t>
      </w:r>
      <w:r>
        <w:rPr>
          <w:rStyle w:val="DecValTok"/>
        </w:rPr>
        <w:t xml:space="preserve">185217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195411</w:t>
      </w:r>
      <w:r>
        <w:br/>
      </w:r>
      <w:r>
        <w:rPr>
          <w:rStyle w:val="NormalTok"/>
        </w:rPr>
        <w:t xml:space="preserve">  strand num_var beta_shape1 beta_shape2 true_df pval_true_df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1364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1.01157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280.800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282.379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8.38906e-07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1520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1.01235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326.604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289.739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3.59265e-03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1541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1.01869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326.003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287.455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9.05523e-05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1863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1.03811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353.346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282.101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6.61052e-04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1868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1.05087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334.272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277.796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2.78135e-04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2234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1.04471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378.207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275.991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3.42677e-04</w:t>
      </w:r>
      <w:r>
        <w:br/>
      </w:r>
      <w:r>
        <w:rPr>
          <w:rStyle w:val="NormalTok"/>
        </w:rPr>
        <w:t xml:space="preserve">            variant_id tss_distance  chr variant_pos ref alt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chr1_665098_G_A_b38       </w:t>
      </w:r>
      <w:r>
        <w:rPr>
          <w:rStyle w:val="DecValTok"/>
        </w:rPr>
        <w:t xml:space="preserve">635545</w:t>
      </w:r>
      <w:r>
        <w:rPr>
          <w:rStyle w:val="NormalTok"/>
        </w:rPr>
        <w:t xml:space="preserve"> chr1      </w:t>
      </w:r>
      <w:r>
        <w:rPr>
          <w:rStyle w:val="DecValTok"/>
        </w:rPr>
        <w:t xml:space="preserve">665098</w:t>
      </w:r>
      <w:r>
        <w:rPr>
          <w:rStyle w:val="NormalTok"/>
        </w:rPr>
        <w:t xml:space="preserve">   G   A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chr1_665098_G_A_b38       </w:t>
      </w:r>
      <w:r>
        <w:rPr>
          <w:rStyle w:val="DecValTok"/>
        </w:rPr>
        <w:t xml:space="preserve">602150</w:t>
      </w:r>
      <w:r>
        <w:rPr>
          <w:rStyle w:val="NormalTok"/>
        </w:rPr>
        <w:t xml:space="preserve"> chr1      </w:t>
      </w:r>
      <w:r>
        <w:rPr>
          <w:rStyle w:val="DecValTok"/>
        </w:rPr>
        <w:t xml:space="preserve">665098</w:t>
      </w:r>
      <w:r>
        <w:rPr>
          <w:rStyle w:val="NormalTok"/>
        </w:rPr>
        <w:t xml:space="preserve">   G   A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chr1_807641_T_C_b38       </w:t>
      </w:r>
      <w:r>
        <w:rPr>
          <w:rStyle w:val="DecValTok"/>
        </w:rPr>
        <w:t xml:space="preserve">738550</w:t>
      </w:r>
      <w:r>
        <w:rPr>
          <w:rStyle w:val="NormalTok"/>
        </w:rPr>
        <w:t xml:space="preserve"> chr1      </w:t>
      </w:r>
      <w:r>
        <w:rPr>
          <w:rStyle w:val="DecValTok"/>
        </w:rPr>
        <w:t xml:space="preserve">807641</w:t>
      </w:r>
      <w:r>
        <w:rPr>
          <w:rStyle w:val="NormalTok"/>
        </w:rPr>
        <w:t xml:space="preserve">   T   C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chr1_986007_G_A_b38       </w:t>
      </w:r>
      <w:r>
        <w:rPr>
          <w:rStyle w:val="DecValTok"/>
        </w:rPr>
        <w:t xml:space="preserve">850112</w:t>
      </w:r>
      <w:r>
        <w:rPr>
          <w:rStyle w:val="NormalTok"/>
        </w:rPr>
        <w:t xml:space="preserve"> chr1      </w:t>
      </w:r>
      <w:r>
        <w:rPr>
          <w:rStyle w:val="DecValTok"/>
        </w:rPr>
        <w:t xml:space="preserve">986007</w:t>
      </w:r>
      <w:r>
        <w:rPr>
          <w:rStyle w:val="NormalTok"/>
        </w:rPr>
        <w:t xml:space="preserve">   G   A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chr1_1028281_C_T_b38       </w:t>
      </w:r>
      <w:r>
        <w:rPr>
          <w:rStyle w:val="DecValTok"/>
        </w:rPr>
        <w:t xml:space="preserve">890316</w:t>
      </w:r>
      <w:r>
        <w:rPr>
          <w:rStyle w:val="NormalTok"/>
        </w:rPr>
        <w:t xml:space="preserve"> chr1     </w:t>
      </w:r>
      <w:r>
        <w:rPr>
          <w:rStyle w:val="DecValTok"/>
        </w:rPr>
        <w:t xml:space="preserve">1028281</w:t>
      </w:r>
      <w:r>
        <w:rPr>
          <w:rStyle w:val="NormalTok"/>
        </w:rPr>
        <w:t xml:space="preserve">   C   T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chr1_665098_G_A_b38       </w:t>
      </w:r>
      <w:r>
        <w:rPr>
          <w:rStyle w:val="DecValTok"/>
        </w:rPr>
        <w:t xml:space="preserve">469687</w:t>
      </w:r>
      <w:r>
        <w:rPr>
          <w:rStyle w:val="NormalTok"/>
        </w:rPr>
        <w:t xml:space="preserve"> chr1      </w:t>
      </w:r>
      <w:r>
        <w:rPr>
          <w:rStyle w:val="DecValTok"/>
        </w:rPr>
        <w:t xml:space="preserve">665098</w:t>
      </w:r>
      <w:r>
        <w:rPr>
          <w:rStyle w:val="NormalTok"/>
        </w:rPr>
        <w:t xml:space="preserve">   G   A</w:t>
      </w:r>
      <w:r>
        <w:br/>
      </w:r>
      <w:r>
        <w:rPr>
          <w:rStyle w:val="NormalTok"/>
        </w:rPr>
        <w:t xml:space="preserve">  num_alt_per_site rs_id_dbSNP151_GRCh38p7 minor_allele_samples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rs114979547                   </w:t>
      </w:r>
      <w:r>
        <w:rPr>
          <w:rStyle w:val="DecValTok"/>
        </w:rPr>
        <w:t xml:space="preserve">91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rs114979547                   </w:t>
      </w:r>
      <w:r>
        <w:rPr>
          <w:rStyle w:val="DecValTok"/>
        </w:rPr>
        <w:t xml:space="preserve">91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rs3964475                  </w:t>
      </w:r>
      <w:r>
        <w:rPr>
          <w:rStyle w:val="DecValTok"/>
        </w:rPr>
        <w:t xml:space="preserve">171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rs115014500         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rs13303147                   </w:t>
      </w:r>
      <w:r>
        <w:rPr>
          <w:rStyle w:val="DecValTok"/>
        </w:rPr>
        <w:t xml:space="preserve">28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rs114979547                  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  minor_allele_count       maf ref_factor pval_nominal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0.1217620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1.87224e-07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0.1217620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2.35641e-03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195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0.2525910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4.04856e-05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0.0103627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3.12900e-04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0.0375648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1.05679e-04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0.1217620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1.27160e-04</w:t>
      </w:r>
      <w:r>
        <w:br/>
      </w:r>
      <w:r>
        <w:rPr>
          <w:rStyle w:val="NormalTok"/>
        </w:rPr>
        <w:t xml:space="preserve">      slope  slope_se  pval_perm   pval_beta        qval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0.403338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0.0756735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0.00029997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0.000212786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0.000311193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0.259344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0.0845860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0.69273400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0.686484000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0.286310000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0.291123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0.0699246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0.02639740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0.027016300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0.025012700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0.900366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0.2470360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0.19635200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0.193477000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0.120630000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0.587608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0.1496360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0.07449260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0.076866200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0.059863200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0.340850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0.0878486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0.10648900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0.108665000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0.078511000</w:t>
      </w:r>
      <w:r>
        <w:br/>
      </w:r>
      <w:r>
        <w:rPr>
          <w:rStyle w:val="NormalTok"/>
        </w:rPr>
        <w:t xml:space="preserve">  pval_nominal_threshold  log2_aFC log2_aFC_lower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0.000235891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0.697958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0.513705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0.000203324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0.775033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1.281557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0.000207882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0.932644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0.649848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0.000203850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6.643856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6.643856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0.000224046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1.615290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6.094829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0.000194351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0.401163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0.248050</w:t>
      </w:r>
      <w:r>
        <w:br/>
      </w:r>
      <w:r>
        <w:rPr>
          <w:rStyle w:val="NormalTok"/>
        </w:rPr>
        <w:t xml:space="preserve">  log2_aFC_upper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0.873141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0.473808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1.331262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6.643856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1.119854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0.612973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"gene_name"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"gene_chr"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"gene_start"</w:t>
      </w:r>
      <w:r>
        <w:rPr>
          <w:rStyle w:val="NormalTok"/>
        </w:rPr>
        <w:t xml:space="preserve">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"gene_end"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"strand"</w:t>
      </w:r>
      <w:r>
        <w:rPr>
          <w:rStyle w:val="NormalTok"/>
        </w:rPr>
        <w:t xml:space="preserve">   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"num_var"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"beta_shape1"</w:t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"beta_shape2"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"true_df"</w:t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"pval_true_df"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"variant_id"</w:t>
      </w:r>
      <w:r>
        <w:rPr>
          <w:rStyle w:val="NormalTok"/>
        </w:rPr>
        <w:t xml:space="preserve">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"tss_distance"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"variant_pos"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"num_alt_per_site"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"rs_id_dbSNP151_GRCh38p7"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"minor_allele_samples"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"minor_allele_count"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"maf"</w:t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"ref_factor"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"pval_nominal"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"slope_se"</w:t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"pval_perm"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"pval_beta"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"qval"</w:t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"pval_nominal_threshold"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"log2_aFC"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"log2_aFC_lower"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"log2_aFC_upper"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  chromosome base_pair_location effect_allele other_allele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139325608</w:t>
      </w:r>
      <w:r>
        <w:rPr>
          <w:rStyle w:val="NormalTok"/>
        </w:rPr>
        <w:t xml:space="preserve">             t            c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132527427</w:t>
      </w:r>
      <w:r>
        <w:rPr>
          <w:rStyle w:val="NormalTok"/>
        </w:rPr>
        <w:t xml:space="preserve">             t            g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12945597</w:t>
      </w:r>
      <w:r>
        <w:rPr>
          <w:rStyle w:val="NormalTok"/>
        </w:rPr>
        <w:t xml:space="preserve">             t            c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154485321</w:t>
      </w:r>
      <w:r>
        <w:rPr>
          <w:rStyle w:val="NormalTok"/>
        </w:rPr>
        <w:t xml:space="preserve">             t            c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32636331</w:t>
      </w:r>
      <w:r>
        <w:rPr>
          <w:rStyle w:val="NormalTok"/>
        </w:rPr>
        <w:t xml:space="preserve">             t            c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168094046</w:t>
      </w:r>
      <w:r>
        <w:rPr>
          <w:rStyle w:val="NormalTok"/>
        </w:rPr>
        <w:t xml:space="preserve">             t            c</w:t>
      </w:r>
      <w:r>
        <w:br/>
      </w:r>
      <w:r>
        <w:rPr>
          <w:rStyle w:val="NormalTok"/>
        </w:rPr>
        <w:t xml:space="preserve">     beta standard_error effect_allele_frequency p_value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0.2324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0.3667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0.0003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0.5262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0.2293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0.2968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0.0002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0.4399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0.1782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0.4510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0.0002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0.6928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0.0131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0.0202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0.9867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0.5173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0.0068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0.0046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0.6868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0.1398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0.0820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0.0973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0.9994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0.3992</w:t>
      </w:r>
      <w:r>
        <w:br/>
      </w:r>
      <w:r>
        <w:rPr>
          <w:rStyle w:val="NormalTok"/>
        </w:rPr>
        <w:t xml:space="preserve">        rs_id       n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rs540184302  </w:t>
      </w:r>
      <w:r>
        <w:rPr>
          <w:rStyle w:val="DecValTok"/>
        </w:rPr>
        <w:t xml:space="preserve">444676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316342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rs115357758  </w:t>
      </w:r>
      <w:r>
        <w:rPr>
          <w:rStyle w:val="DecValTok"/>
        </w:rPr>
        <w:t xml:space="preserve">444676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rs78948046 </w:t>
      </w:r>
      <w:r>
        <w:rPr>
          <w:rStyle w:val="DecValTok"/>
        </w:rPr>
        <w:t xml:space="preserve">1840340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rs9272319 </w:t>
      </w:r>
      <w:r>
        <w:rPr>
          <w:rStyle w:val="DecValTok"/>
        </w:rPr>
        <w:t xml:space="preserve">1840340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rs115699353 </w:t>
      </w:r>
      <w:r>
        <w:rPr>
          <w:rStyle w:val="DecValTok"/>
        </w:rPr>
        <w:t xml:space="preserve">1079770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"chromosome"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"base_pair_location"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"effect_allele"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"other_allele"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"effect_allele_frequency"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"rs_id"</w:t>
      </w:r>
      <w:r>
        <w:rPr>
          <w:rStyle w:val="NormalTok"/>
        </w:rPr>
        <w:t xml:space="preserve">  </w:t>
      </w:r>
    </w:p>
    <w:bookmarkEnd w:id="107"/>
    <w:bookmarkEnd w:id="108"/>
    <w:bookmarkStart w:id="109" w:name="数据格式总结"/>
    <w:p>
      <w:pPr>
        <w:pStyle w:val="Heading2"/>
      </w:pPr>
      <w:r>
        <w:t xml:space="preserve">28 🧾 </w:t>
      </w:r>
      <w:r>
        <w:rPr>
          <w:rFonts w:hint="eastAsia"/>
        </w:rPr>
        <w:t xml:space="preserve">数据格式总结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GWAS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(</w:t>
      </w:r>
      <w:r>
        <w:rPr>
          <w:rStyle w:val="VerbatimChar"/>
        </w:rPr>
        <w:t xml:space="preserve">GWAS_EUR_atrial fibrillation_chr6.txt</w:t>
      </w:r>
      <w:r>
        <w:rPr>
          <w:b/>
          <w:bCs/>
        </w:rPr>
        <w:t xml:space="preserve">)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关键列：</w:t>
      </w:r>
      <w:r>
        <w:rPr>
          <w:rStyle w:val="VerbatimChar"/>
        </w:rPr>
        <w:t xml:space="preserve">chromosome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base_pair_location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effect_allele_frequency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p_value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用于定位显著</w:t>
      </w:r>
      <w:r>
        <w:t xml:space="preserve"> SNP </w:t>
      </w:r>
      <w:r>
        <w:rPr>
          <w:rFonts w:hint="eastAsia"/>
        </w:rPr>
        <w:t xml:space="preserve">及其效应值。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eQTL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(</w:t>
      </w:r>
      <w:r>
        <w:rPr>
          <w:rStyle w:val="VerbatimChar"/>
        </w:rPr>
        <w:t xml:space="preserve">eQTL.txt</w:t>
      </w:r>
      <w:r>
        <w:rPr>
          <w:b/>
          <w:bCs/>
        </w:rPr>
        <w:t xml:space="preserve">)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关键列：</w:t>
      </w:r>
      <w:r>
        <w:rPr>
          <w:rStyle w:val="VerbatimChar"/>
        </w:rPr>
        <w:t xml:space="preserve">gene_id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chr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rs_id_dbSNP151_GRCh38p7</w:t>
      </w:r>
      <w:r>
        <w:t xml:space="preserve">,</w:t>
      </w:r>
      <w:r>
        <w:t xml:space="preserve"> </w:t>
      </w:r>
      <w:r>
        <w:rPr>
          <w:rStyle w:val="VerbatimChar"/>
        </w:rPr>
        <w:t xml:space="preserve">maf</w:t>
      </w:r>
      <w:r>
        <w:t xml:space="preserve">,</w:t>
      </w:r>
      <w:r>
        <w:t xml:space="preserve"> </w:t>
      </w:r>
      <w:r>
        <w:rPr>
          <w:rStyle w:val="VerbatimChar"/>
        </w:rPr>
        <w:t xml:space="preserve">pval_nominal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slope_se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用于基因表达调控信号。</w:t>
      </w:r>
    </w:p>
    <w:bookmarkEnd w:id="109"/>
    <w:bookmarkStart w:id="115" w:name="分析步骤"/>
    <w:p>
      <w:pPr>
        <w:pStyle w:val="Heading2"/>
      </w:pPr>
      <w:r>
        <w:t xml:space="preserve">29 🧬 </w:t>
      </w:r>
      <w:r>
        <w:rPr>
          <w:rFonts w:hint="eastAsia"/>
        </w:rPr>
        <w:t xml:space="preserve">分析步骤</w:t>
      </w:r>
    </w:p>
    <w:bookmarkStart w:id="110" w:name="确认-gwas-显著位点"/>
    <w:p>
      <w:pPr>
        <w:pStyle w:val="Heading3"/>
      </w:pPr>
      <w:r>
        <w:t xml:space="preserve">29.1 1. </w:t>
      </w:r>
      <w:r>
        <w:rPr>
          <w:rFonts w:hint="eastAsia"/>
        </w:rPr>
        <w:t xml:space="preserve">确认</w:t>
      </w:r>
      <w:r>
        <w:t xml:space="preserve"> GWAS </w:t>
      </w:r>
      <w:r>
        <w:rPr>
          <w:rFonts w:hint="eastAsia"/>
        </w:rPr>
        <w:t xml:space="preserve">显著位点</w:t>
      </w:r>
    </w:p>
    <w:p>
      <w:pPr>
        <w:pStyle w:val="SourceCode"/>
      </w:pPr>
      <w:r>
        <w:rPr>
          <w:rStyle w:val="CommentTok"/>
        </w:rPr>
        <w:t xml:space="preserve"># 读取 GWAS 文件</w:t>
      </w:r>
      <w:r>
        <w:br/>
      </w:r>
      <w:r>
        <w:rPr>
          <w:rStyle w:val="NormalTok"/>
        </w:rPr>
        <w:t xml:space="preserve">gwas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"E:/acode/homwwork/data3/GWAS_EUR_atrial fibrillation_chr6.txt"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 rs7742789 的信息</w:t>
      </w:r>
      <w:r>
        <w:br/>
      </w:r>
      <w:r>
        <w:rPr>
          <w:rStyle w:val="NormalTok"/>
        </w:rPr>
        <w:t xml:space="preserve">gwas[gwas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, ]</w:t>
      </w:r>
    </w:p>
    <w:bookmarkEnd w:id="110"/>
    <w:bookmarkStart w:id="111" w:name="section"/>
    <w:p>
      <w:pPr>
        <w:pStyle w:val="Heading3"/>
      </w:pPr>
      <w:r>
        <w:t xml:space="preserve">29.2</w:t>
      </w:r>
      <w:r>
        <w:t xml:space="preserve"> </w:t>
      </w:r>
    </w:p>
    <w:bookmarkEnd w:id="111"/>
    <w:bookmarkStart w:id="112" w:name="确认-gwas-位点坐标"/>
    <w:p>
      <w:pPr>
        <w:pStyle w:val="Heading3"/>
      </w:pPr>
      <w:r>
        <w:t xml:space="preserve">29.3 1. </w:t>
      </w:r>
      <w:r>
        <w:rPr>
          <w:rFonts w:hint="eastAsia"/>
        </w:rPr>
        <w:t xml:space="preserve">确认</w:t>
      </w:r>
      <w:r>
        <w:t xml:space="preserve"> GWAS </w:t>
      </w:r>
      <w:r>
        <w:rPr>
          <w:rFonts w:hint="eastAsia"/>
        </w:rPr>
        <w:t xml:space="preserve">位点坐标</w:t>
      </w:r>
    </w:p>
    <w:p>
      <w:pPr>
        <w:pStyle w:val="SourceCode"/>
      </w:pPr>
      <w:r>
        <w:rPr>
          <w:rStyle w:val="NormalTok"/>
        </w:rPr>
        <w:t xml:space="preserve">gwas[gwas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"chromosome"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"base_pair_location"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打印出</w:t>
      </w:r>
      <w:r>
        <w:t xml:space="preserve"> rs7742789 </w:t>
      </w:r>
      <w:r>
        <w:rPr>
          <w:rFonts w:hint="eastAsia"/>
        </w:rPr>
        <w:t xml:space="preserve">的坐标。</w:t>
      </w:r>
    </w:p>
    <w:p>
      <w:pPr>
        <w:pStyle w:val="SourceCode"/>
      </w:pPr>
      <w:r>
        <w:rPr>
          <w:rStyle w:val="NormalTok"/>
        </w:rPr>
        <w:t xml:space="preserve">       nsnps    PP.H0.abf    PP.H1.abf    PP.H2.abf </w:t>
      </w:r>
      <w:r>
        <w:br/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1.606210e-05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1.986290e-02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7.925723e-07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PP.H3.abf    PP.H4.abf </w:t>
      </w:r>
      <w:r>
        <w:br/>
      </w:r>
      <w:r>
        <w:rPr>
          <w:rStyle w:val="FloatTok"/>
        </w:rPr>
        <w:t xml:space="preserve">0.000000e+00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9.801202e-01</w:t>
      </w:r>
      <w:r>
        <w:rPr>
          <w:rStyle w:val="NormalTok"/>
        </w:rPr>
        <w:t xml:space="preserve"> 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gwas[gwas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"chromosome"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"base_pair_location"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chromosome base_pair_location</w:t>
      </w:r>
      <w:r>
        <w:br/>
      </w:r>
      <w:r>
        <w:rPr>
          <w:rStyle w:val="DecValTok"/>
        </w:rPr>
        <w:t xml:space="preserve">1220693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43378065</w:t>
      </w:r>
    </w:p>
    <w:bookmarkEnd w:id="112"/>
    <w:bookmarkStart w:id="113" w:name="查看-eqtl-文件是否覆盖该染色体范围"/>
    <w:p>
      <w:pPr>
        <w:pStyle w:val="Heading3"/>
      </w:pPr>
      <w:r>
        <w:t xml:space="preserve">29.4 2. </w:t>
      </w:r>
      <w:r>
        <w:rPr>
          <w:rFonts w:hint="eastAsia"/>
        </w:rPr>
        <w:t xml:space="preserve">查看</w:t>
      </w:r>
      <w:r>
        <w:t xml:space="preserve"> eQTL </w:t>
      </w:r>
      <w:r>
        <w:rPr>
          <w:rFonts w:hint="eastAsia"/>
        </w:rPr>
        <w:t xml:space="preserve">文件是否覆盖该染色体范围</w:t>
      </w:r>
    </w:p>
    <w:p>
      <w:pPr>
        <w:pStyle w:val="SourceCode"/>
      </w:pPr>
      <w:r>
        <w:rPr>
          <w:rStyle w:val="NormalTok"/>
        </w:rPr>
        <w:t xml:space="preserve">eqtl_chr6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eqtl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"chr6"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(eqtl_chr6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variant_pos)</w:t>
      </w:r>
      <w:r>
        <w:br/>
      </w:r>
      <w:r>
        <w:rPr>
          <w:rStyle w:val="NormalTok"/>
        </w:rPr>
        <w:t xml:space="preserve"> </w:t>
      </w:r>
    </w:p>
    <w:p>
      <w:pPr>
        <w:pStyle w:val="SourceCode"/>
      </w:pP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</w:t>
      </w:r>
      <w:r>
        <w:rPr>
          <w:rStyle w:val="DecValTok"/>
        </w:rPr>
        <w:t xml:space="preserve">348124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170578141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看看</w:t>
      </w:r>
      <w:r>
        <w:t xml:space="preserve"> eQTL </w:t>
      </w:r>
      <w:r>
        <w:rPr>
          <w:rFonts w:hint="eastAsia"/>
        </w:rPr>
        <w:t xml:space="preserve">文件的</w:t>
      </w:r>
      <w:r>
        <w:t xml:space="preserve"> chr6 SNP </w:t>
      </w:r>
      <w:r>
        <w:rPr>
          <w:rFonts w:hint="eastAsia"/>
        </w:rPr>
        <w:t xml:space="preserve">范围，是否包含</w:t>
      </w:r>
      <w:r>
        <w:t xml:space="preserve"> rs7742789 </w:t>
      </w:r>
      <w:r>
        <w:rPr>
          <w:rFonts w:hint="eastAsia"/>
        </w:rPr>
        <w:t xml:space="preserve">的位置。</w:t>
      </w:r>
    </w:p>
    <w:bookmarkEnd w:id="113"/>
    <w:bookmarkStart w:id="114" w:name="直接搜索-rs7742789-是否存在于-eqtl"/>
    <w:p>
      <w:pPr>
        <w:pStyle w:val="Heading3"/>
      </w:pPr>
      <w:r>
        <w:t xml:space="preserve">29.5 3. </w:t>
      </w:r>
      <w:r>
        <w:rPr>
          <w:rFonts w:hint="eastAsia"/>
        </w:rPr>
        <w:t xml:space="preserve">直接搜索</w:t>
      </w:r>
      <w:r>
        <w:t xml:space="preserve"> rs7742789 </w:t>
      </w:r>
      <w:r>
        <w:rPr>
          <w:rFonts w:hint="eastAsia"/>
        </w:rPr>
        <w:t xml:space="preserve">是否存在于</w:t>
      </w:r>
      <w:r>
        <w:t xml:space="preserve"> eQTL</w:t>
      </w:r>
    </w:p>
    <w:p>
      <w:pPr>
        <w:pStyle w:val="SourceCode"/>
      </w:pPr>
      <w:r>
        <w:rPr>
          <w:rStyle w:val="NormalTok"/>
        </w:rPr>
        <w:t xml:space="preserve">eqtl[eqtl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rs_id_dbSNP151_GRCh38p7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, ] 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</w:t>
      </w:r>
      <w:r>
        <w:rPr>
          <w:rStyle w:val="DecValTok"/>
        </w:rPr>
        <w:t xml:space="preserve">348124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170578141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eqtl[eqtl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rs_id_dbSNP151_GRCh38p7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, ] </w:t>
      </w:r>
      <w:r>
        <w:br/>
      </w:r>
      <w:r>
        <w:rPr>
          <w:rStyle w:val="NormalTok"/>
        </w:rPr>
        <w:t xml:space="preserve">                gene_id gene_name gene_chr gene_start gene_end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ENSG00000124574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   ABCC10     chr6   </w:t>
      </w:r>
      <w:r>
        <w:rPr>
          <w:rStyle w:val="DecValTok"/>
        </w:rPr>
        <w:t xml:space="preserve">43427366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43450351</w:t>
      </w:r>
      <w:r>
        <w:br/>
      </w:r>
      <w:r>
        <w:rPr>
          <w:rStyle w:val="NormalTok"/>
        </w:rPr>
        <w:t xml:space="preserve">     strand num_var beta_shape1 beta_shape2 true_df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6441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1.04838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1006.43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283.659</w:t>
      </w:r>
      <w:r>
        <w:br/>
      </w:r>
      <w:r>
        <w:rPr>
          <w:rStyle w:val="NormalTok"/>
        </w:rPr>
        <w:t xml:space="preserve">     pval_true_df            variant_id tss_distance  chr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2.96772e-05</w:t>
      </w:r>
      <w:r>
        <w:rPr>
          <w:rStyle w:val="NormalTok"/>
        </w:rPr>
        <w:t xml:space="preserve"> chr6_43378065_C_T_b38   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49301</w:t>
      </w:r>
      <w:r>
        <w:rPr>
          <w:rStyle w:val="NormalTok"/>
        </w:rPr>
        <w:t xml:space="preserve"> chr6</w:t>
      </w:r>
      <w:r>
        <w:br/>
      </w:r>
      <w:r>
        <w:rPr>
          <w:rStyle w:val="NormalTok"/>
        </w:rPr>
        <w:t xml:space="preserve">     variant_pos ref alt num_alt_per_site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43378065</w:t>
      </w:r>
      <w:r>
        <w:rPr>
          <w:rStyle w:val="NormalTok"/>
        </w:rPr>
        <w:t xml:space="preserve">   C   T        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rs_id_dbSNP151_GRCh38p7 minor_allele_samples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             rs7742789                  </w:t>
      </w:r>
      <w:r>
        <w:rPr>
          <w:rStyle w:val="DecValTok"/>
        </w:rPr>
        <w:t xml:space="preserve">207</w:t>
      </w:r>
      <w:r>
        <w:br/>
      </w:r>
      <w:r>
        <w:rPr>
          <w:rStyle w:val="NormalTok"/>
        </w:rPr>
        <w:t xml:space="preserve">     minor_allele_count      maf ref_factor pval_nominal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0.331606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1.04352e-05</w:t>
      </w:r>
      <w:r>
        <w:br/>
      </w:r>
      <w:r>
        <w:rPr>
          <w:rStyle w:val="NormalTok"/>
        </w:rPr>
        <w:t xml:space="preserve">         slope  slope_se pval_perm pval_beta      qval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0.139377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0.0311093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0.0233977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0.0243006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0.0228507</w:t>
      </w:r>
      <w:r>
        <w:br/>
      </w:r>
      <w:r>
        <w:rPr>
          <w:rStyle w:val="NormalTok"/>
        </w:rPr>
        <w:t xml:space="preserve">     pval_nominal_threshold  log2_aFC log2_aFC_lower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7.38637e-05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0.089235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0.114012</w:t>
      </w:r>
      <w:r>
        <w:br/>
      </w:r>
      <w:r>
        <w:rPr>
          <w:rStyle w:val="NormalTok"/>
        </w:rPr>
        <w:t xml:space="preserve">     log2_aFC_upper</w:t>
      </w:r>
      <w:r>
        <w:br/>
      </w:r>
      <w:r>
        <w:rPr>
          <w:rStyle w:val="DecValTok"/>
        </w:rPr>
        <w:t xml:space="preserve">7011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0.051075</w:t>
      </w:r>
    </w:p>
    <w:p>
      <w:pPr>
        <w:pStyle w:val="FirstParagraph"/>
      </w:pPr>
      <w:r>
        <w:rPr>
          <w:rFonts w:hint="eastAsia"/>
        </w:rPr>
        <w:t xml:space="preserve">已经确认了</w:t>
      </w:r>
      <w:r>
        <w:t xml:space="preserve"> </w:t>
      </w:r>
      <w:r>
        <w:rPr>
          <w:b/>
          <w:bCs/>
        </w:rPr>
        <w:t xml:space="preserve">rs7742789</w:t>
      </w:r>
      <w:r>
        <w:t xml:space="preserve"> </w:t>
      </w:r>
      <w:r>
        <w:rPr>
          <w:rFonts w:hint="eastAsia"/>
        </w:rPr>
        <w:t xml:space="preserve">在</w:t>
      </w:r>
      <w:r>
        <w:t xml:space="preserve"> GWAS </w:t>
      </w:r>
      <w:r>
        <w:rPr>
          <w:rFonts w:hint="eastAsia"/>
        </w:rPr>
        <w:t xml:space="preserve">和</w:t>
      </w:r>
      <w:r>
        <w:t xml:space="preserve"> eQTL </w:t>
      </w:r>
      <w:r>
        <w:rPr>
          <w:rFonts w:hint="eastAsia"/>
        </w:rPr>
        <w:t xml:space="preserve">文件里都存在，而且坐标完全一致</w:t>
      </w:r>
      <w:r>
        <w:t xml:space="preserve"> (</w:t>
      </w:r>
      <w:r>
        <w:rPr>
          <w:rStyle w:val="VerbatimChar"/>
        </w:rPr>
        <w:t xml:space="preserve">chr6:43378065</w:t>
      </w:r>
      <w:r>
        <w:t xml:space="preserve">)。</w:t>
      </w:r>
    </w:p>
    <w:bookmarkEnd w:id="114"/>
    <w:bookmarkEnd w:id="115"/>
    <w:bookmarkStart w:id="120" w:name="下一步操作"/>
    <w:p>
      <w:pPr>
        <w:pStyle w:val="Heading2"/>
      </w:pPr>
      <w:r>
        <w:t xml:space="preserve">30 ✅ </w:t>
      </w:r>
      <w:r>
        <w:rPr>
          <w:rFonts w:hint="eastAsia"/>
        </w:rPr>
        <w:t xml:space="preserve">下一步操作</w:t>
      </w:r>
    </w:p>
    <w:p>
      <w:pPr>
        <w:pStyle w:val="FirstParagraph"/>
      </w:pPr>
      <w:r>
        <w:rPr>
          <w:rFonts w:hint="eastAsia"/>
        </w:rPr>
        <w:t xml:space="preserve">我们可以分成几个小步骤来构建输入并运行</w:t>
      </w:r>
      <w:r>
        <w:t xml:space="preserve"> </w:t>
      </w:r>
      <w:r>
        <w:rPr>
          <w:rFonts w:hint="eastAsia"/>
        </w:rPr>
        <w:t xml:space="preserve">coloc：</w:t>
      </w:r>
    </w:p>
    <w:bookmarkStart w:id="116" w:name="提取-gwas-snp-信息"/>
    <w:p>
      <w:pPr>
        <w:pStyle w:val="Heading3"/>
      </w:pPr>
      <w:r>
        <w:t xml:space="preserve">30.1 1. </w:t>
      </w:r>
      <w:r>
        <w:rPr>
          <w:rFonts w:hint="eastAsia"/>
        </w:rPr>
        <w:t xml:space="preserve">提取</w:t>
      </w:r>
      <w:r>
        <w:t xml:space="preserve"> GWAS SNP </w:t>
      </w:r>
      <w:r>
        <w:rPr>
          <w:rFonts w:hint="eastAsia"/>
        </w:rPr>
        <w:t xml:space="preserve">信息</w:t>
      </w:r>
    </w:p>
    <w:p>
      <w:pPr>
        <w:pStyle w:val="SourceCode"/>
      </w:pPr>
      <w:r>
        <w:rPr>
          <w:rStyle w:val="NormalTok"/>
        </w:rPr>
        <w:t xml:space="preserve">gwas_snp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gwas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(rs_id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effect_allele_frequency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(effect_allele_frequency))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(effect_allele_frequency),</w:t>
      </w:r>
      <w:r>
        <w:br/>
      </w:r>
      <w:r>
        <w:rPr>
          <w:rStyle w:val="NormalTok"/>
        </w:rPr>
        <w:t xml:space="preserve">         effect_allele_frequency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effect_allele_frequency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gwas_snp</w:t>
      </w:r>
    </w:p>
    <w:p>
      <w:pPr>
        <w:pStyle w:val="SourceCode"/>
      </w:pPr>
      <w:r>
        <w:rPr>
          <w:rStyle w:val="NormalTok"/>
        </w:rPr>
        <w:t xml:space="preserve">  chromosome base_pair_location effect_allele other_allele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43378065</w:t>
      </w:r>
      <w:r>
        <w:rPr>
          <w:rStyle w:val="NormalTok"/>
        </w:rPr>
        <w:t xml:space="preserve">             t            c</w:t>
      </w:r>
      <w:r>
        <w:br/>
      </w:r>
      <w:r>
        <w:rPr>
          <w:rStyle w:val="NormalTok"/>
        </w:rPr>
        <w:t xml:space="preserve">    beta standard_error effect_allele_frequency   p_value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0.0241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0.0037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0.2993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1.124e-10</w:t>
      </w:r>
      <w:r>
        <w:br/>
      </w:r>
      <w:r>
        <w:rPr>
          <w:rStyle w:val="NormalTok"/>
        </w:rPr>
        <w:t xml:space="preserve">      rs_id       n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rs7742789 </w:t>
      </w:r>
      <w:r>
        <w:rPr>
          <w:rStyle w:val="DecValTok"/>
        </w:rPr>
        <w:t xml:space="preserve">1840340</w:t>
      </w:r>
    </w:p>
    <w:bookmarkEnd w:id="116"/>
    <w:bookmarkStart w:id="117" w:name="提取-eqtl-snp-信息"/>
    <w:p>
      <w:pPr>
        <w:pStyle w:val="Heading3"/>
      </w:pPr>
      <w:r>
        <w:t xml:space="preserve">30.2 2. </w:t>
      </w:r>
      <w:r>
        <w:rPr>
          <w:rFonts w:hint="eastAsia"/>
        </w:rPr>
        <w:t xml:space="preserve">提取</w:t>
      </w:r>
      <w:r>
        <w:t xml:space="preserve"> eQTL SNP </w:t>
      </w:r>
      <w:r>
        <w:rPr>
          <w:rFonts w:hint="eastAsia"/>
        </w:rPr>
        <w:t xml:space="preserve">信息</w:t>
      </w:r>
    </w:p>
    <w:p>
      <w:pPr>
        <w:pStyle w:val="SourceCode"/>
      </w:pPr>
      <w:r>
        <w:rPr>
          <w:rStyle w:val="NormalTok"/>
        </w:rPr>
        <w:t xml:space="preserve">eqtl_snp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eqtl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(rs_id_dbSNP151_GRCh38p7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"rs7742789"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(maf))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(maf), maf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maf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eqtl_snp</w:t>
      </w:r>
    </w:p>
    <w:p>
      <w:pPr>
        <w:pStyle w:val="SourceCode"/>
      </w:pPr>
      <w:r>
        <w:rPr>
          <w:rStyle w:val="NormalTok"/>
        </w:rPr>
        <w:t xml:space="preserve">            gene_id gene_name gene_chr gene_start gene_end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ENSG00000124574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   ABCC10     chr6   </w:t>
      </w:r>
      <w:r>
        <w:rPr>
          <w:rStyle w:val="DecValTok"/>
        </w:rPr>
        <w:t xml:space="preserve">43427366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43450351</w:t>
      </w:r>
      <w:r>
        <w:br/>
      </w:r>
      <w:r>
        <w:rPr>
          <w:rStyle w:val="NormalTok"/>
        </w:rPr>
        <w:t xml:space="preserve">  strand num_var beta_shape1 beta_shape2 true_df pval_true_df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6441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1.04838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1006.43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283.659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2.96772e-05</w:t>
      </w:r>
      <w:r>
        <w:br/>
      </w:r>
      <w:r>
        <w:rPr>
          <w:rStyle w:val="NormalTok"/>
        </w:rPr>
        <w:t xml:space="preserve">             variant_id tss_distance  chr variant_pos ref alt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chr6_43378065_C_T_b38   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49301</w:t>
      </w:r>
      <w:r>
        <w:rPr>
          <w:rStyle w:val="NormalTok"/>
        </w:rPr>
        <w:t xml:space="preserve"> chr6    </w:t>
      </w:r>
      <w:r>
        <w:rPr>
          <w:rStyle w:val="DecValTok"/>
        </w:rPr>
        <w:t xml:space="preserve">43378065</w:t>
      </w:r>
      <w:r>
        <w:rPr>
          <w:rStyle w:val="NormalTok"/>
        </w:rPr>
        <w:t xml:space="preserve">   C   T</w:t>
      </w:r>
      <w:r>
        <w:br/>
      </w:r>
      <w:r>
        <w:rPr>
          <w:rStyle w:val="NormalTok"/>
        </w:rPr>
        <w:t xml:space="preserve">  num_alt_per_site rs_id_dbSNP151_GRCh38p7 minor_allele_samples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rs7742789                  </w:t>
      </w:r>
      <w:r>
        <w:rPr>
          <w:rStyle w:val="DecValTok"/>
        </w:rPr>
        <w:t xml:space="preserve">207</w:t>
      </w:r>
      <w:r>
        <w:br/>
      </w:r>
      <w:r>
        <w:rPr>
          <w:rStyle w:val="NormalTok"/>
        </w:rPr>
        <w:t xml:space="preserve">  minor_allele_count      maf ref_factor pval_nominal     slope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0.331606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1.04352e-05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0.139377</w:t>
      </w:r>
      <w:r>
        <w:br/>
      </w:r>
      <w:r>
        <w:rPr>
          <w:rStyle w:val="NormalTok"/>
        </w:rPr>
        <w:t xml:space="preserve">   slope_se pval_perm pval_beta      qval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0.0311093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0.0233977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0.0243006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0.0228507</w:t>
      </w:r>
      <w:r>
        <w:br/>
      </w:r>
      <w:r>
        <w:rPr>
          <w:rStyle w:val="NormalTok"/>
        </w:rPr>
        <w:t xml:space="preserve">  pval_nominal_threshold  log2_aFC log2_aFC_lower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7.38637e-05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0.089235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0.114012</w:t>
      </w:r>
      <w:r>
        <w:br/>
      </w:r>
      <w:r>
        <w:rPr>
          <w:rStyle w:val="NormalTok"/>
        </w:rPr>
        <w:t xml:space="preserve">  log2_aFC_upper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0.051075</w:t>
      </w:r>
    </w:p>
    <w:bookmarkEnd w:id="117"/>
    <w:bookmarkStart w:id="118" w:name="构建-coloc-输入"/>
    <w:p>
      <w:pPr>
        <w:pStyle w:val="Heading3"/>
      </w:pPr>
      <w:r>
        <w:t xml:space="preserve">30.3 3. </w:t>
      </w:r>
      <w:r>
        <w:rPr>
          <w:rFonts w:hint="eastAsia"/>
        </w:rPr>
        <w:t xml:space="preserve">构建</w:t>
      </w:r>
      <w:r>
        <w:t xml:space="preserve"> coloc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(coloc)</w:t>
      </w:r>
      <w:r>
        <w:br/>
      </w:r>
      <w:r>
        <w:br/>
      </w:r>
      <w:r>
        <w:rPr>
          <w:rStyle w:val="CommentTok"/>
        </w:rPr>
        <w:t xml:space="preserve"># GWAS 输入</w:t>
      </w:r>
      <w:r>
        <w:br/>
      </w:r>
      <w:r>
        <w:rPr>
          <w:rStyle w:val="NormalTok"/>
        </w:rPr>
        <w:t xml:space="preserve">gwas_input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gwas_snp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varbeta =</w:t>
      </w:r>
      <w:r>
        <w:rPr>
          <w:rStyle w:val="NormalTok"/>
        </w:rPr>
        <w:t xml:space="preserve"> gwas_snp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standard_error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gwas_snp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MAF =</w:t>
      </w:r>
      <w:r>
        <w:rPr>
          <w:rStyle w:val="NormalTok"/>
        </w:rPr>
        <w:t xml:space="preserve"> gwas_snp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effect_allele_frequency,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gwas_snp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eQTL 输入</w:t>
      </w:r>
      <w:r>
        <w:br/>
      </w:r>
      <w:r>
        <w:rPr>
          <w:rStyle w:val="NormalTok"/>
        </w:rPr>
        <w:t xml:space="preserve">eqtl_input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eqtl_snp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varbeta =</w:t>
      </w:r>
      <w:r>
        <w:rPr>
          <w:rStyle w:val="NormalTok"/>
        </w:rPr>
        <w:t xml:space="preserve"> eqtl_snp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slope_se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eqtl_snp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rs_id_dbSNP151_GRCh38p7,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MAF =</w:t>
      </w:r>
      <w:r>
        <w:rPr>
          <w:rStyle w:val="NormalTok"/>
        </w:rPr>
        <w:t xml:space="preserve"> eqtl_snp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207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这里用 eQTL 文件里的 minor_allele_samples 近似代替总样本量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"quant"</w:t>
      </w:r>
      <w:r>
        <w:br/>
      </w:r>
      <w:r>
        <w:rPr>
          <w:rStyle w:val="NormalTok"/>
        </w:rPr>
        <w:t xml:space="preserve">)</w:t>
      </w:r>
    </w:p>
    <w:bookmarkEnd w:id="118"/>
    <w:bookmarkStart w:id="119" w:name="运行-coloc"/>
    <w:p>
      <w:pPr>
        <w:pStyle w:val="Heading3"/>
      </w:pPr>
      <w:r>
        <w:t xml:space="preserve">30.4 4. </w:t>
      </w:r>
      <w:r>
        <w:rPr>
          <w:rFonts w:hint="eastAsia"/>
        </w:rPr>
        <w:t xml:space="preserve">运行</w:t>
      </w:r>
      <w:r>
        <w:t xml:space="preserve"> coloc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coloc.abf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dataset1 =</w:t>
      </w:r>
      <w:r>
        <w:rPr>
          <w:rStyle w:val="NormalTok"/>
        </w:rPr>
        <w:t xml:space="preserve"> gwas_input, </w:t>
      </w:r>
      <w:r>
        <w:rPr>
          <w:rStyle w:val="AttributeTok"/>
        </w:rPr>
        <w:t xml:space="preserve">dataset2 =</w:t>
      </w:r>
      <w:r>
        <w:rPr>
          <w:rStyle w:val="NormalTok"/>
        </w:rPr>
        <w:t xml:space="preserve"> eqtl_input)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 </w:t>
      </w:r>
    </w:p>
    <w:p>
      <w:pPr>
        <w:pStyle w:val="SourceCode"/>
      </w:pPr>
      <w:r>
        <w:rPr>
          <w:rStyle w:val="NormalTok"/>
        </w:rPr>
        <w:t xml:space="preserve">       nsnps    PP.H0.abf    PP.H1.abf    PP.H2.abf </w:t>
      </w:r>
      <w:r>
        <w:br/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1.606210e-05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1.986290e-02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7.925723e-07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PP.H3.abf    PP.H4.abf </w:t>
      </w:r>
      <w:r>
        <w:br/>
      </w:r>
      <w:r>
        <w:rPr>
          <w:rStyle w:val="FloatTok"/>
        </w:rPr>
        <w:t xml:space="preserve">0.000000e+00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9.801202e-01</w:t>
      </w:r>
      <w:r>
        <w:rPr>
          <w:rStyle w:val="NormalTok"/>
        </w:rPr>
        <w:t xml:space="preserve"> </w:t>
      </w:r>
    </w:p>
    <w:bookmarkEnd w:id="119"/>
    <w:bookmarkEnd w:id="120"/>
    <w:bookmarkStart w:id="121" w:name="coloc-输出结果"/>
    <w:p>
      <w:pPr>
        <w:pStyle w:val="Heading2"/>
      </w:pPr>
      <w:r>
        <w:t xml:space="preserve">31 📊 coloc </w:t>
      </w:r>
      <w:r>
        <w:rPr>
          <w:rFonts w:hint="eastAsia"/>
        </w:rPr>
        <w:t xml:space="preserve">输出结果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nsnps = 1</w:t>
      </w:r>
      <w:r>
        <w:t xml:space="preserve"> </w:t>
      </w:r>
      <w:r>
        <w:t xml:space="preserve">→ </w:t>
      </w:r>
      <w:r>
        <w:rPr>
          <w:rFonts w:hint="eastAsia"/>
        </w:rPr>
        <w:t xml:space="preserve">说明在输入的数据里，GWAS</w:t>
      </w:r>
      <w:r>
        <w:t xml:space="preserve"> </w:t>
      </w:r>
      <w:r>
        <w:rPr>
          <w:rFonts w:hint="eastAsia"/>
        </w:rPr>
        <w:t xml:space="preserve">和</w:t>
      </w:r>
      <w:r>
        <w:t xml:space="preserve"> eQTL </w:t>
      </w:r>
      <w:r>
        <w:rPr>
          <w:rFonts w:hint="eastAsia"/>
        </w:rPr>
        <w:t xml:space="preserve">只有一个交集</w:t>
      </w:r>
      <w:r>
        <w:t xml:space="preserve"> </w:t>
      </w:r>
      <w:r>
        <w:rPr>
          <w:rFonts w:hint="eastAsia"/>
        </w:rPr>
        <w:t xml:space="preserve">SNP（就是</w:t>
      </w:r>
      <w:r>
        <w:t xml:space="preserve"> </w:t>
      </w:r>
      <w:r>
        <w:rPr>
          <w:rFonts w:hint="eastAsia"/>
        </w:rPr>
        <w:t xml:space="preserve">rs7742789）。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PP.H0.abf = 1.6e-05</w:t>
      </w:r>
      <w:r>
        <w:t xml:space="preserve"> </w:t>
      </w:r>
      <w:r>
        <w:t xml:space="preserve">→ </w:t>
      </w:r>
      <w:r>
        <w:rPr>
          <w:rFonts w:hint="eastAsia"/>
        </w:rPr>
        <w:t xml:space="preserve">无关联的概率，非常低。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PP.H1.abf = 0.0199 (~2%)</w:t>
      </w:r>
      <w:r>
        <w:t xml:space="preserve"> </w:t>
      </w:r>
      <w:r>
        <w:t xml:space="preserve">→ </w:t>
      </w:r>
      <w:r>
        <w:rPr>
          <w:rFonts w:hint="eastAsia"/>
        </w:rPr>
        <w:t xml:space="preserve">仅</w:t>
      </w:r>
      <w:r>
        <w:t xml:space="preserve"> GWAS </w:t>
      </w:r>
      <w:r>
        <w:rPr>
          <w:rFonts w:hint="eastAsia"/>
        </w:rPr>
        <w:t xml:space="preserve">关联的概率。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PP.H2.abf = 7.9e-07 (~0%)</w:t>
      </w:r>
      <w:r>
        <w:t xml:space="preserve"> </w:t>
      </w:r>
      <w:r>
        <w:t xml:space="preserve">→ </w:t>
      </w:r>
      <w:r>
        <w:rPr>
          <w:rFonts w:hint="eastAsia"/>
        </w:rPr>
        <w:t xml:space="preserve">仅</w:t>
      </w:r>
      <w:r>
        <w:t xml:space="preserve"> eQTL </w:t>
      </w:r>
      <w:r>
        <w:rPr>
          <w:rFonts w:hint="eastAsia"/>
        </w:rPr>
        <w:t xml:space="preserve">关联的概率。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PP.H3.abf = 0</w:t>
      </w:r>
      <w:r>
        <w:t xml:space="preserve"> </w:t>
      </w:r>
      <w:r>
        <w:t xml:space="preserve">→ </w:t>
      </w:r>
      <w:r>
        <w:rPr>
          <w:rFonts w:hint="eastAsia"/>
        </w:rPr>
        <w:t xml:space="preserve">两者关联但不同因果变异的概率。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PP.H4.abf = 0.980 (~98%)</w:t>
      </w:r>
      <w:r>
        <w:t xml:space="preserve"> </w:t>
      </w:r>
      <w:r>
        <w:t xml:space="preserve">→ </w:t>
      </w:r>
      <w:r>
        <w:rPr>
          <w:rFonts w:hint="eastAsia"/>
        </w:rPr>
        <w:t xml:space="preserve">两者共定位的概率，非常高。</w:t>
      </w:r>
    </w:p>
    <w:bookmarkEnd w:id="121"/>
    <w:bookmarkStart w:id="122" w:name="结果解读"/>
    <w:p>
      <w:pPr>
        <w:pStyle w:val="Heading2"/>
      </w:pPr>
      <w:r>
        <w:t xml:space="preserve">32 ✅ </w:t>
      </w:r>
      <w:r>
        <w:rPr>
          <w:rFonts w:hint="eastAsia"/>
        </w:rPr>
        <w:t xml:space="preserve">结果解读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我们的分析表明：</w:t>
      </w:r>
      <w:r>
        <w:rPr>
          <w:b/>
          <w:bCs/>
        </w:rPr>
        <w:t xml:space="preserve">rs7742789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GWAS </w:t>
      </w:r>
      <w:r>
        <w:rPr>
          <w:rFonts w:hint="eastAsia"/>
          <w:b/>
          <w:bCs/>
        </w:rPr>
        <w:t xml:space="preserve">信号与</w:t>
      </w:r>
      <w:r>
        <w:rPr>
          <w:b/>
          <w:bCs/>
        </w:rPr>
        <w:t xml:space="preserve"> ABCC10 </w:t>
      </w:r>
      <w:r>
        <w:rPr>
          <w:rFonts w:hint="eastAsia"/>
          <w:b/>
          <w:bCs/>
        </w:rPr>
        <w:t xml:space="preserve">基因的</w:t>
      </w:r>
      <w:r>
        <w:rPr>
          <w:b/>
          <w:bCs/>
        </w:rPr>
        <w:t xml:space="preserve"> eQTL </w:t>
      </w:r>
      <w:r>
        <w:rPr>
          <w:rFonts w:hint="eastAsia"/>
          <w:b/>
          <w:bCs/>
        </w:rPr>
        <w:t xml:space="preserve">信号高度共定位</w:t>
      </w:r>
      <w:r>
        <w:t xml:space="preserve">。</w:t>
      </w:r>
    </w:p>
    <w:p>
      <w:pPr>
        <w:numPr>
          <w:ilvl w:val="0"/>
          <w:numId w:val="1062"/>
        </w:numPr>
      </w:pPr>
      <w:r>
        <w:t xml:space="preserve">PP4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1，说明几乎可以确定这个</w:t>
      </w:r>
      <w:r>
        <w:t xml:space="preserve"> GWAS </w:t>
      </w:r>
      <w:r>
        <w:rPr>
          <w:rFonts w:hint="eastAsia"/>
        </w:rPr>
        <w:t xml:space="preserve">位点的功能解释就是通过影响</w:t>
      </w:r>
      <w:r>
        <w:t xml:space="preserve"> </w:t>
      </w:r>
      <w:r>
        <w:rPr>
          <w:b/>
          <w:bCs/>
        </w:rPr>
        <w:t xml:space="preserve">ABCC10 </w:t>
      </w:r>
      <w:r>
        <w:rPr>
          <w:rFonts w:hint="eastAsia"/>
          <w:b/>
          <w:bCs/>
        </w:rPr>
        <w:t xml:space="preserve">基因的表达</w:t>
      </w:r>
      <w:r>
        <w:t xml:space="preserve">。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这是一种强有力的证据，提示</w:t>
      </w:r>
      <w:r>
        <w:t xml:space="preserve"> ABCC10 </w:t>
      </w:r>
      <w:r>
        <w:rPr>
          <w:rFonts w:hint="eastAsia"/>
        </w:rPr>
        <w:t xml:space="preserve">可能参与房颤的遗传机制。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79" Target="media/rId79.png" /><Relationship Type="http://schemas.openxmlformats.org/officeDocument/2006/relationships/hyperlink" Id="rId41" Target="https://www.kdocs.cn/l/caALpwLoJmmi" TargetMode="External" /><Relationship Type="http://schemas.openxmlformats.org/officeDocument/2006/relationships/hyperlink" Id="rId43" Target="https://www.ncbi.nlm.nih.gov/gene?Cmd=DetailsSearch&amp;Db=gene&amp;Term=1369&amp;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www.kdocs.cn/l/caALpwLoJmmi" TargetMode="External" /><Relationship Type="http://schemas.openxmlformats.org/officeDocument/2006/relationships/hyperlink" Id="rId43" Target="https://www.ncbi.nlm.nih.gov/gene?Cmd=DetailsSearch&amp;Db=gene&amp;Term=1369&amp;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1.数据处理：</dc:title>
  <dc:creator/>
  <cp:keywords/>
  <dcterms:created xsi:type="dcterms:W3CDTF">2025-12-08T15:03:30Z</dcterms:created>
  <dcterms:modified xsi:type="dcterms:W3CDTF">2025-12-08T15:03:30Z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