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44"/>
          <w:szCs w:val="44"/>
        </w:rPr>
        <w:t xml:space="preserve">이  력  서</w:t>
      </w:r>
    </w:p>
    <w:p>
      <w:pPr>
        <w:pBdr>
          <w:bottom w:val="single" w:color="404040" w:sz="8" w:space="2"/>
        </w:pBdr>
        <w:spacing w:after="160" w:before="320"/>
      </w:pPr>
      <w:r>
        <w:rPr>
          <w:b/>
          <w:bCs/>
          <w:sz w:val="24"/>
          <w:szCs w:val="24"/>
        </w:rPr>
        <w:t xml:space="preserve">1. 인적사항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13"/>
        <w:gridCol w:w="1400"/>
        <w:gridCol w:w="3113"/>
      </w:tblGrid>
      <w:t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311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하현제 (河賢濟, Ha Hyun-Jae), D.V.M.</w:t>
            </w:r>
          </w:p>
        </w:tc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311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1973. 10. 25.</w:t>
            </w:r>
          </w:p>
        </w:tc>
      </w:tr>
      <w:t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수의사 면허</w:t>
            </w:r>
          </w:p>
        </w:tc>
        <w:tc>
          <w:tcPr>
            <w:tcW w:type="dxa" w:w="311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제10193호 (1999. 02.)</w:t>
            </w:r>
          </w:p>
        </w:tc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휴대전화</w:t>
            </w:r>
          </w:p>
        </w:tc>
        <w:tc>
          <w:tcPr>
            <w:tcW w:type="dxa" w:w="311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010-6205-3150</w:t>
            </w:r>
          </w:p>
        </w:tc>
      </w:tr>
      <w:t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311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hhj3150@hanmail.net</w:t>
            </w:r>
          </w:p>
        </w:tc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소재지</w:t>
            </w:r>
          </w:p>
        </w:tc>
        <w:tc>
          <w:tcPr>
            <w:tcW w:type="dxa" w:w="311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경기도 안성시</w:t>
            </w:r>
          </w:p>
        </w:tc>
      </w:tr>
      <w:tr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소속</w:t>
            </w:r>
          </w:p>
        </w:tc>
        <w:tc>
          <w:tcPr>
            <w:tcW w:type="dxa" w:w="7626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㈜제네틱스 대표이사 · 송영신목장 대표 · ㈜디투오(D2O) 대표 · 건국대학교 수의과대학 겸임교수</w:t>
            </w:r>
          </w:p>
        </w:tc>
      </w:tr>
    </w:tbl>
    <w:p>
      <w:pPr>
        <w:pBdr>
          <w:bottom w:val="single" w:color="404040" w:sz="8" w:space="2"/>
        </w:pBdr>
        <w:spacing w:after="160" w:before="320"/>
      </w:pPr>
      <w:r>
        <w:rPr>
          <w:b/>
          <w:bCs/>
          <w:sz w:val="24"/>
          <w:szCs w:val="24"/>
        </w:rPr>
        <w:t xml:space="preserve">2. 프로필 요약</w:t>
      </w:r>
    </w:p>
    <w:p>
      <w:pPr>
        <w:spacing w:after="80" w:line="300"/>
        <w:jc w:val="both"/>
      </w:pPr>
      <w:r>
        <w:rPr>
          <w:b w:val="false"/>
          <w:bCs w:val="false"/>
          <w:sz w:val="20"/>
          <w:szCs w:val="20"/>
        </w:rPr>
        <w:t xml:space="preserve">본인은 1999년 수의사 면허 취득 이후 약 27년간 산업동물 임상에 종사하여 온 수의사로서, 그중 18년 이상 젖소·한우 수정란이식 및 번식 분야를 전문으로 수행하여 왔습니다.</w:t>
      </w:r>
    </w:p>
    <w:p>
      <w:pPr>
        <w:spacing w:after="80" w:line="300"/>
        <w:jc w:val="both"/>
      </w:pPr>
      <w:r>
        <w:rPr>
          <w:b w:val="false"/>
          <w:bCs w:val="false"/>
          <w:sz w:val="20"/>
          <w:szCs w:val="20"/>
        </w:rPr>
        <w:t xml:space="preserve">경기도 안성에서 동물복지·저탄소·경축순환 목장을 직접 운영하며 가축 질병·번식, 축산환경·악취 저감, 탄소저감, ICT·AI 기반 정밀축산을 현장에서 다루어 왔으며, 그 공로로 국무총리, 농림축산식품부 장관, 경기도지사, 경기도의회 의장 표창을 수상하였습니다.</w:t>
      </w:r>
    </w:p>
    <w:p>
      <w:pPr>
        <w:spacing w:after="160" w:line="300"/>
        <w:jc w:val="both"/>
      </w:pPr>
      <w:r>
        <w:rPr>
          <w:b w:val="false"/>
          <w:bCs w:val="false"/>
          <w:sz w:val="20"/>
          <w:szCs w:val="20"/>
        </w:rPr>
        <w:t xml:space="preserve">국내 최초 젖소 동물복지 인증 및 저탄소 농장 인증, 대한민국 최초 젖소 성감별 수정란 수출을 달성한 축산 전 분야 통합 전문가입니다.</w:t>
      </w:r>
    </w:p>
    <w:p>
      <w:pPr>
        <w:spacing w:after="80" w:line="300"/>
        <w:jc w:val="left"/>
      </w:pPr>
      <w:r>
        <w:rPr>
          <w:b/>
          <w:bCs/>
          <w:sz w:val="20"/>
          <w:szCs w:val="20"/>
        </w:rPr>
        <w:t xml:space="preserve">전문 분야: 수의 임상·번식·수정란이식 / 유전체 선발·가축개량 / 정밀축산(센서·AI) / 축산환경·탄소·퇴비 / 6차산업·국제협력</w:t>
      </w:r>
    </w:p>
    <w:p>
      <w:pPr>
        <w:pBdr>
          <w:bottom w:val="single" w:color="404040" w:sz="8" w:space="2"/>
        </w:pBdr>
        <w:spacing w:after="160" w:before="320"/>
      </w:pPr>
      <w:r>
        <w:rPr>
          <w:b/>
          <w:bCs/>
          <w:sz w:val="24"/>
          <w:szCs w:val="24"/>
        </w:rPr>
        <w:t xml:space="preserve">3. 수상 경력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2726"/>
      </w:tblGrid>
      <w:tr>
        <w:trPr>
          <w:tblHeader/>
        </w:trPr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수상 내역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수여 일자</w:t>
            </w:r>
          </w:p>
        </w:tc>
        <w:tc>
          <w:tcPr>
            <w:tcW w:type="dxa" w:w="27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수여 기관</w:t>
            </w:r>
          </w:p>
        </w:tc>
      </w:tr>
      <w:tr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국무총리 표창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제214912호</w:t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2021. 11. 11.</w:t>
            </w:r>
          </w:p>
        </w:tc>
        <w:tc>
          <w:tcPr>
            <w:tcW w:type="dxa" w:w="27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국무총리 김부겸</w:t>
            </w:r>
          </w:p>
        </w:tc>
      </w:tr>
      <w:tr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농림축산식품부 장관 표창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제99209호</w:t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2016. 12. 30.</w:t>
            </w:r>
          </w:p>
        </w:tc>
        <w:tc>
          <w:tcPr>
            <w:tcW w:type="dxa" w:w="27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농림축산식품부 장관 김재수</w:t>
            </w:r>
          </w:p>
        </w:tc>
      </w:tr>
      <w:tr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경기도지사 표창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제8230호</w:t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2020. 12. 22.</w:t>
            </w:r>
          </w:p>
        </w:tc>
        <w:tc>
          <w:tcPr>
            <w:tcW w:type="dxa" w:w="27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경기도지사 이재명</w:t>
            </w:r>
          </w:p>
        </w:tc>
      </w:tr>
      <w:tr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경기도지사 표창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제7827호</w:t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2025. 12. 31.</w:t>
            </w:r>
          </w:p>
        </w:tc>
        <w:tc>
          <w:tcPr>
            <w:tcW w:type="dxa" w:w="27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경기도지사 김동연</w:t>
            </w:r>
          </w:p>
        </w:tc>
      </w:tr>
      <w:tr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경기도의회 의장 표창(친환경축산 유공)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제25-11993호</w:t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2025. 12. 26.</w:t>
            </w:r>
          </w:p>
        </w:tc>
        <w:tc>
          <w:tcPr>
            <w:tcW w:type="dxa" w:w="27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경기도의회 의장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2021 친환경축산대상 인증농가부문 최우수상 — 송영신목장 (2021. 12. 07., 농림축산식품부 주최 · (사)친환경축산협회)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연변대학교 농학원 제3회 해란강포럼 국제심포지엄 특별초청 발표 (2025. 07. 04.)</w:t>
      </w:r>
    </w:p>
    <w:p>
      <w:pPr>
        <w:pBdr>
          <w:bottom w:val="single" w:color="404040" w:sz="8" w:space="2"/>
        </w:pBdr>
        <w:spacing w:after="160" w:before="320"/>
      </w:pPr>
      <w:r>
        <w:rPr>
          <w:b/>
          <w:bCs/>
          <w:sz w:val="24"/>
          <w:szCs w:val="24"/>
        </w:rPr>
        <w:t xml:space="preserve">4. 대표 실적 — 대한민국 최초 · 국내 제1호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대한민국 최초 한국 젖소(홀스타인) 성감별 수정란 수출 (농촌진흥청)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대한민국 최초 피트모스 도입 — 냄새 없는 목장, 파리 없는 목장 구현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국내 최초(제1호) 동물복지 젖소농장 인증 (농림축산검역본부) 및 국내 제1호 저탄소 인증목장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농림축산식품부 스마트팜(ICT) 모델·교육목장 국내 1호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경기도 저지(Jersey) 전용목장 제2호 (송영신목장) · 경축순환·힐링퇴비 모델 구축</w:t>
      </w:r>
    </w:p>
    <w:p>
      <w:pPr>
        <w:pBdr>
          <w:bottom w:val="single" w:color="404040" w:sz="8" w:space="2"/>
        </w:pBdr>
        <w:spacing w:after="160" w:before="320"/>
      </w:pPr>
      <w:r>
        <w:rPr>
          <w:b/>
          <w:bCs/>
          <w:sz w:val="24"/>
          <w:szCs w:val="24"/>
        </w:rPr>
        <w:t xml:space="preserve">5. 학력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26"/>
        <w:gridCol w:w="2700"/>
      </w:tblGrid>
      <w:tr>
        <w:trPr>
          <w:tblHeader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38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학교 / 학과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1990. 03. ~ 1992. 02.</w:t>
            </w:r>
          </w:p>
        </w:tc>
        <w:tc>
          <w:tcPr>
            <w:tcW w:type="dxa" w:w="38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진주 명신고등학교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졸업</w:t>
            </w:r>
          </w:p>
        </w:tc>
      </w:tr>
      <w:t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1992. 03. ~ 1999. 02.</w:t>
            </w:r>
          </w:p>
        </w:tc>
        <w:tc>
          <w:tcPr>
            <w:tcW w:type="dxa" w:w="38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건국대학교 수의학과</w:t>
            </w:r>
          </w:p>
        </w:tc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수의학사(D.V.M.) 졸업</w:t>
            </w:r>
          </w:p>
        </w:tc>
      </w:tr>
    </w:tbl>
    <w:p>
      <w:pPr>
        <w:pBdr>
          <w:bottom w:val="single" w:color="404040" w:sz="8" w:space="2"/>
        </w:pBdr>
        <w:spacing w:after="160" w:before="320"/>
      </w:pPr>
      <w:r>
        <w:rPr>
          <w:b/>
          <w:bCs/>
          <w:sz w:val="24"/>
          <w:szCs w:val="24"/>
        </w:rPr>
        <w:t xml:space="preserve">6. 자격 · 면허 · 직함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수의사 면허 제10193호 (1999. 02.)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건국대학교 수의과대학 겸임교수 (2013 ~ 현재) · 국립한경대학교 축산전문강사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국립수의과학검역원 역학조사위원 · 중국 연변대학교 연구교수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㈜날틀 무인항공기 교육원 — 초경량비행장치(드론) 조종자 전문교육기관 운영 (국토교통부 지정, 2017)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KOICA · KOPIA 국제농업협력 전문요원 · 국가연구자번호 11152141 · 특허 2건 보유</w:t>
      </w:r>
    </w:p>
    <w:p>
      <w:pPr>
        <w:pBdr>
          <w:bottom w:val="single" w:color="404040" w:sz="8" w:space="2"/>
        </w:pBdr>
        <w:spacing w:after="160" w:before="320"/>
      </w:pPr>
      <w:r>
        <w:rPr>
          <w:b/>
          <w:bCs/>
          <w:sz w:val="24"/>
          <w:szCs w:val="24"/>
        </w:rPr>
        <w:t xml:space="preserve">7. 주요 경력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소속 / 직위</w:t>
            </w:r>
          </w:p>
        </w:tc>
        <w:tc>
          <w:tcPr>
            <w:tcW w:type="dxa" w:w="38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주요 업무</w:t>
            </w:r>
          </w:p>
        </w:tc>
      </w:tr>
      <w:t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1999 ~ 2000</w:t>
            </w:r>
          </w:p>
        </w:tc>
        <w:tc>
          <w:tcPr>
            <w:tcW w:type="dxa" w:w="3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국립수의과학검역원 바이러스과</w:t>
            </w:r>
          </w:p>
        </w:tc>
        <w:tc>
          <w:tcPr>
            <w:tcW w:type="dxa" w:w="38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수의 연구</w:t>
            </w:r>
          </w:p>
        </w:tc>
      </w:tr>
      <w:t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2000 ~ 2002</w:t>
            </w:r>
          </w:p>
        </w:tc>
        <w:tc>
          <w:tcPr>
            <w:tcW w:type="dxa" w:w="3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㈜대한사료공업 기술지원과</w:t>
            </w:r>
          </w:p>
        </w:tc>
        <w:tc>
          <w:tcPr>
            <w:tcW w:type="dxa" w:w="38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번식·사양·질병·방역 컨설팅</w:t>
            </w:r>
          </w:p>
        </w:tc>
      </w:tr>
      <w:t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2002 ~ 2005</w:t>
            </w:r>
          </w:p>
        </w:tc>
        <w:tc>
          <w:tcPr>
            <w:tcW w:type="dxa" w:w="3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백두산동물병원</w:t>
            </w:r>
          </w:p>
        </w:tc>
        <w:tc>
          <w:tcPr>
            <w:tcW w:type="dxa" w:w="38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임상수의사</w:t>
            </w:r>
          </w:p>
        </w:tc>
      </w:tr>
      <w:t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2005 ~ 현재</w:t>
            </w:r>
          </w:p>
        </w:tc>
        <w:tc>
          <w:tcPr>
            <w:tcW w:type="dxa" w:w="3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고려동물병원 / 원장</w:t>
            </w:r>
          </w:p>
        </w:tc>
        <w:tc>
          <w:tcPr>
            <w:tcW w:type="dxa" w:w="38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산업동물 진료·번식·수정란이식</w:t>
            </w:r>
          </w:p>
        </w:tc>
      </w:tr>
      <w:t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2009 ~ 현재</w:t>
            </w:r>
          </w:p>
        </w:tc>
        <w:tc>
          <w:tcPr>
            <w:tcW w:type="dxa" w:w="3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㈜제네틱스 / 대표이사</w:t>
            </w:r>
          </w:p>
        </w:tc>
        <w:tc>
          <w:tcPr>
            <w:tcW w:type="dxa" w:w="38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젖소 유전개량·수정란 생산 및 수출</w:t>
            </w:r>
          </w:p>
        </w:tc>
      </w:tr>
      <w:t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2011 ~ 현재</w:t>
            </w:r>
          </w:p>
        </w:tc>
        <w:tc>
          <w:tcPr>
            <w:tcW w:type="dxa" w:w="3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송영신목장 / 대표</w:t>
            </w:r>
          </w:p>
        </w:tc>
        <w:tc>
          <w:tcPr>
            <w:tcW w:type="dxa" w:w="38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A2 저지 헤이밀크·경축순환·ICT 자동화 목장 운영</w:t>
            </w:r>
          </w:p>
        </w:tc>
      </w:tr>
      <w:t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2017 ~ 현재</w:t>
            </w:r>
          </w:p>
        </w:tc>
        <w:tc>
          <w:tcPr>
            <w:tcW w:type="dxa" w:w="3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㈜날틀 무인항공기 교육원 / 운영</w:t>
            </w:r>
          </w:p>
        </w:tc>
        <w:tc>
          <w:tcPr>
            <w:tcW w:type="dxa" w:w="38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드론 조종자 전문교육</w:t>
            </w:r>
          </w:p>
        </w:tc>
      </w:tr>
      <w:t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2021 ~ 현재</w:t>
            </w:r>
          </w:p>
        </w:tc>
        <w:tc>
          <w:tcPr>
            <w:tcW w:type="dxa" w:w="3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㈜디투오(D2O) / 대표</w:t>
            </w:r>
          </w:p>
        </w:tc>
        <w:tc>
          <w:tcPr>
            <w:tcW w:type="dxa" w:w="382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정밀축산·탄소저감·축산환경기술 개발</w:t>
            </w:r>
          </w:p>
        </w:tc>
      </w:tr>
    </w:tbl>
    <w:p>
      <w:pPr>
        <w:pBdr>
          <w:bottom w:val="single" w:color="404040" w:sz="8" w:space="2"/>
        </w:pBdr>
        <w:spacing w:after="160" w:before="320"/>
      </w:pPr>
      <w:r>
        <w:rPr>
          <w:b/>
          <w:bCs/>
          <w:sz w:val="24"/>
          <w:szCs w:val="24"/>
        </w:rPr>
        <w:t xml:space="preserve">8. 정부 · 공공 자문 및 목장 인증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농림축산식품부 낙농 우사 표준설계 자문위원 (2016)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농림축산식품부 지정 ICT 모델목장 (2016) · 경기 마이스터 강사 (2016)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서울우유협동조합 지정 수의사 (2010 ~ 현재)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0"/>
          <w:szCs w:val="20"/>
        </w:rPr>
        <w:t xml:space="preserve">인증: 동물복지축산농장(2016, 국내 최초) · 저탄소축산물(2024) · 가축행복농장(2019) · 유기축산물 · HACCP · 깨끗한 목장</w:t>
      </w:r>
    </w:p>
    <w:p>
      <w:pPr>
        <w:spacing w:after="240" w:before="600"/>
        <w:jc w:val="center"/>
      </w:pPr>
      <w:r>
        <w:rPr>
          <w:sz w:val="22"/>
          <w:szCs w:val="22"/>
        </w:rPr>
        <w:t xml:space="preserve">위 기재 사항은 사실과 다름이 없음을 확인합니다.</w:t>
      </w:r>
    </w:p>
    <w:p>
      <w:pPr>
        <w:spacing w:after="360"/>
        <w:jc w:val="center"/>
      </w:pPr>
      <w:r>
        <w:rPr>
          <w:sz w:val="22"/>
          <w:szCs w:val="22"/>
        </w:rPr>
        <w:t xml:space="preserve">2026년  6월  6일</w:t>
      </w:r>
    </w:p>
    <w:p>
      <w:pPr>
        <w:jc w:val="right"/>
      </w:pPr>
      <w:r>
        <w:rPr>
          <w:b/>
          <w:bCs/>
          <w:sz w:val="24"/>
          <w:szCs w:val="24"/>
        </w:rPr>
        <w:t xml:space="preserve">작성자 :  하  현  제    (인)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2026-06-06T10:53:29.811Z</dcterms:created>
  <dcterms:modified xsi:type="dcterms:W3CDTF">2026-06-06T10:53:29.812Z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