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수정란 이식실적 확인서 작성 협조 요청</w:t>
      </w:r>
    </w:p>
    <w:p>
      <w:pPr>
        <w:spacing w:after="300" w:before="0" w:line="30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농가 안내문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존경하는 농가 대표님께,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늘 저희 ㈜제네틱스를 믿고 수정란 이식을 맡겨 주셔서 감사드립니다.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저희는 농협경제지주 젖소개량사업소의 「국내산 저지종 성감별 수정란 확보·공급 및 이식관리 용역」 입찰에 참여하고 있습니다. 이 입찰은 최근 수정란 이식을 수행한 농가 수를 평가하므로, 대표님 농장에서 수행한 이식실적을 확인해 주시기를 부탁드립니다.</w:t>
      </w:r>
    </w:p>
    <w:p>
      <w:pPr>
        <w:pBdr>
          <w:bottom w:val="single" w:color="1F4E79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부탁드리는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9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다음 장 「수정란 이식실적 확인서」 하단에 대표자 서명 또는 날인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9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축산업 허가증 또는 가축사육업 등록증 사본 1부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9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발주기관(젖소개량사업소)이 확인 전화를 드릴 수 있습니다. 전화를 받으시면 이식 사실을 확인해 주시면 됩니다.</w:t>
            </w:r>
          </w:p>
        </w:tc>
      </w:tr>
    </w:tbl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회신 기한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 10. 30.(금)까지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회신 방법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담당자 방문 수거 / 팩스 / 사진 전송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담당자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성명:                   연락처:                        </w:t>
            </w:r>
          </w:p>
        </w:tc>
      </w:tr>
    </w:tbl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60" w:before="0" w:line="300"/>
        <w:jc w:val="left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제출하신 정보는 입찰 실적 증빙 목적으로만 사용되며, 그 외 용도로 사용하지 않습니다.</w:t>
      </w:r>
    </w:p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80" w:before="0" w:line="300"/>
        <w:jc w:val="right"/>
      </w:pPr>
      <w:r>
        <w:rPr>
          <w:rFonts w:ascii="맑은 고딕" w:cs="맑은 고딕" w:eastAsia="맑은 고딕" w:hAnsi="맑은 고딕"/>
          <w:sz w:val="21"/>
          <w:szCs w:val="21"/>
        </w:rPr>
        <w:t xml:space="preserve">2026.  10.     .</w:t>
      </w:r>
    </w:p>
    <w:p>
      <w:pPr>
        <w:spacing w:after="80" w:before="0" w:line="300"/>
        <w:jc w:val="right"/>
      </w:pPr>
      <w:r>
        <w:rPr>
          <w:rFonts w:ascii="맑은 고딕" w:cs="맑은 고딕" w:eastAsia="맑은 고딕" w:hAnsi="맑은 고딕"/>
          <w:sz w:val="21"/>
          <w:szCs w:val="21"/>
        </w:rPr>
        <w:t xml:space="preserve">㈜제네틱스 대표이사 하현제</w:t>
      </w:r>
    </w:p>
    <w:p>
      <w:r>
        <w:br w:type="page"/>
      </w:r>
    </w:p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수정란 이식실적 확인서</w:t>
      </w:r>
    </w:p>
    <w:p>
      <w:pPr>
        <w:spacing w:after="300" w:before="0" w:line="30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[첨부2-1] 농가 직접 수행실적 증빙용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수행업체(자)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㈜제네틱스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이식담당자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농가명(축종)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                             (  한우  /  젖소  )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대표자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농가 소재지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       시·도                 시·군  (시도, 군까지 기재)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축산업 허가·등록번호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연락처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이식 수행기간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    .     .     .  ~  20    .     .     .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수정란 이식 수행내용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이식건수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               건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비고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10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상기 업체(또는 수행자)가 위와 같이 당 농장에서 수정란 이식을 수행하였음을 확인합니다.</w:t>
      </w:r>
    </w:p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80" w:before="0" w:line="300"/>
        <w:jc w:val="right"/>
      </w:pPr>
      <w:r>
        <w:rPr>
          <w:rFonts w:ascii="맑은 고딕" w:cs="맑은 고딕" w:eastAsia="맑은 고딕" w:hAnsi="맑은 고딕"/>
          <w:sz w:val="21"/>
          <w:szCs w:val="21"/>
        </w:rPr>
        <w:t xml:space="preserve">20      년      월      일</w:t>
      </w:r>
    </w:p>
    <w:p>
      <w:pPr>
        <w:spacing w:after="80" w:before="0" w:line="300"/>
        <w:jc w:val="right"/>
      </w:pPr>
      <w:r>
        <w:rPr>
          <w:rFonts w:ascii="맑은 고딕" w:cs="맑은 고딕" w:eastAsia="맑은 고딕" w:hAnsi="맑은 고딕"/>
          <w:sz w:val="21"/>
          <w:szCs w:val="21"/>
        </w:rPr>
        <w:t xml:space="preserve">목장명 :                                        </w:t>
      </w:r>
    </w:p>
    <w:p>
      <w:pPr>
        <w:spacing w:after="80" w:before="0" w:line="300"/>
        <w:jc w:val="right"/>
      </w:pPr>
      <w:r>
        <w:rPr>
          <w:rFonts w:ascii="맑은 고딕" w:cs="맑은 고딕" w:eastAsia="맑은 고딕" w:hAnsi="맑은 고딕"/>
          <w:sz w:val="21"/>
          <w:szCs w:val="21"/>
        </w:rPr>
        <w:t xml:space="preserve">대표자 :                          (서명 또는 인)</w:t>
      </w:r>
    </w:p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60" w:before="0" w:line="300"/>
        <w:jc w:val="left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첨부서류 : 축산업 허가증 또는 가축사육업 등록증 사본 1부</w:t>
      </w:r>
    </w:p>
    <w:p>
      <w:pPr>
        <w:spacing w:after="60" w:before="0" w:line="300"/>
        <w:jc w:val="left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이식 수행기간은 2024. 1. 1. ~ 2026. 8. 31. 이내여야 실적으로 인정됩니다.</w:t>
      </w:r>
    </w:p>
    <w:p>
      <w:pPr>
        <w:spacing w:after="60" w:before="0" w:line="300"/>
        <w:jc w:val="left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발주기관이 사실 확인을 위해 농가에 유선 연락할 수 있습니다.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2026-09-30T07:36:48.352Z</dcterms:created>
  <dcterms:modified xsi:type="dcterms:W3CDTF">2026-09-30T07:36:48.352Z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