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0B2545"/>
          <w:sz w:val="36"/>
        </w:rPr>
        <w:t>이 력 서 · 전문가 프로필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Curriculum Vitae — Dr. Hyunje Ha (하현제)</w:t>
      </w:r>
    </w:p>
    <w:p>
      <w:pPr>
        <w:spacing w:before="0" w:after="200"/>
        <w:pBdr>
          <w:bottom w:val="single" w:sz="12" w:space="1" w:color="0B2545"/>
        </w:pBdr>
      </w:pPr>
    </w:p>
    <w:p>
      <w:pPr>
        <w:spacing w:after="160"/>
      </w:pPr>
      <w:r>
        <w:rPr>
          <w:rFonts w:ascii="맑은 고딕" w:hAnsi="맑은 고딕" w:eastAsia="맑은 고딕"/>
          <w:b w:val="0"/>
          <w:color w:val="555555"/>
          <w:sz w:val="19"/>
        </w:rPr>
        <w:t>수의사 · 가축 번식생명공학 · 수정란이식(ET) 전문가 — 국제 협력·기술지도 파견 프로필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1. 인적사항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하현제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Hyunje Ha (Dr.)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생년월일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1973. 10. 25.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 Oct 1973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국적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대한민국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Republic of Korea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전문분야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수의학 · 가축 번식생명공학 · 수정란이식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Veterinary Medicine · Reproductive Biotech · Embryo Transfer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면허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수의사 면허 (제 10193 호)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Licensed Veterinarian (No. 10193)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010-6205-3150 / E-mail: hhj3150@hanmail.net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+82-10-6205-3150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경기도 안성시 공도읍 공도로 150 스위첸아파트 116-1604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116-1604, Swizen Apt, 150 Gongdo-ro, Gongdo-eup, Anseong-si, Gyeonggi-do, Republic of Korea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2. 핵심 요약 (Professional Summary)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대한민국의 수의사이자 가축 번식생명공학 전문가로, 1999년 이래 약 26년간 축산·수의 분야에 종사하며 2009년 ㈜제네틱스 설립 이후 소 수정란이식(ET)을 핵심 사업으로 운영. 젖소·한우 대상 연간 약 3,000건의 수정란이식을 직접 수행하고 연간 약 4,000개 수정란을 생산·공급하며, 현장 평균 수태율 약 60%를 유지해 온 실전형 전문가.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유전체 선발, 성감별 수정란, A2 유전형 개량, 수란우 관리, 번식 컨설팅까지 '수정란 생산 → 이식 → 수태·분만 → 성적관리'의 전 주기를 단독 설계·운영할 수 있으며, ㈜제네틱스·고려동물병원·D2O·송영신목장을 통해 유전 → 축산 → 환경 → 데이터 → 식품을 통합하는 농업 생태계를 구축해 온 농업 시스템 아키텍트.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특히 농촌진흥청 KOPIA 사업으로 2023년부터 우즈베키스탄 등 해외에 한국 홀스타인 성감별 수정란을 수출·현지 이식(평균 수태율 약 55% 실증)한 다년·다국 해외 협력 실적을 보유. 개량·번식·수정란이식 분야의 국제 협력·기술지도·해외 파견 전문가로서 우수 유전자원과 현장 이식 역량을 겸비한 국내 최고 수준의 전문가.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3. 학력 (Education)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1992. 03. 건국대학교 수의과대학 입학 (Konkuk University, College of Veterinary Medicine)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1999. 02. 건국대학교 수의과대학 졸업 — 수의학사(DVM)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4. 주요 경력 (Professional Experience)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55555"/>
          <w:sz w:val="20"/>
        </w:rPr>
        <w:t>경력 요약: 1999년~현재, 약 26년 — 사료 기술지원 → 임상 수의사 → 동물병원 원장 → 수정란이식·개량 기업 대표 → 낙농·환경 사업까지 확장.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685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소속</w:t>
            </w:r>
          </w:p>
        </w:tc>
        <w:tc>
          <w:tcPr>
            <w:tcW w:type="dxa" w:w="3402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1999–2002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대한사료공업㈜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기술지원부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2002–2005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백두산동물병원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진료 수의사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2005–현재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고려동물병원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2009–현재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㈜제네틱스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대표이사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2011–현재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송영신목장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2021–현재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농업회사법인 ㈜디투오(D2O)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대표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color w:val="555555"/>
          <w:sz w:val="20"/>
        </w:rPr>
        <w:t>부가 이력: 2021년~ 휴머스(Humus) 기반 '냄새 없는 아름다운 목장' 운영 · 2026년 5월 송영신목장 우유공장 설립(㈜디투오).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㈜제네틱스 (대표이사, 2009~현재)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소(젖소·한우) 수정란 생산·이식·유전체 분석·개량 사업 총괄.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연간 약 3,000건 수정란이식 수행, 연간 약 4,000개 수정란 생산·판매, 현장 평균 수태율 약 60%.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한우 수정란 프로그램, 젖소 수란우 프로그램, 유전체 선발 시스템, A2 개량 프로그램.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성감별(암) 수정란 생산·공급 및 수출용 수정란 품질관리.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고려동물병원 (원장, 2005~현재)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수정란이식, 번식관리, 수란우 관리, 송아지 건강관리, 농장 컨설팅.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송영신목장 (대표, 2011~현재)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A2 저지 헤이밀크 프리미엄 낙농 브랜드 운영, 낙농 현장 실증 기반.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2021년~ 휴머스 베딩 기반 '냄새 없는 아름다운 목장' 운영(악취저감·동물복지·순환농업).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2026년 5월 송영신목장 우유공장 설립(운영주체: 농업회사법인 ㈜디투오).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농업회사법인 ㈜디투오 (대표, 2021~현재)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축산환경 컨설팅, 베딩 시스템, 악취·탄소 저감, 퇴비화 기술, 유가공(우유공장) 사업.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백두산동물병원 (진료 수의사, 2002~2005) / 대한사료공업㈜ (기술지원부, 1999~2002)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가축 임상 진료 / 사료·축산 기술지원.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5. 해외 협력 실적 — 농촌진흥청 KOPIA 성감별 수정란 수출·이식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국가</w:t>
            </w:r>
          </w:p>
        </w:tc>
        <w:tc>
          <w:tcPr>
            <w:tcW w:type="dxa" w:w="1474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수정란</w:t>
            </w:r>
          </w:p>
        </w:tc>
        <w:tc>
          <w:tcPr>
            <w:tcW w:type="dxa" w:w="1871"/>
            <w:shd w:val="clear" w:color="auto" w:fill="0B2545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2023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2024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30개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평균 수태율 약 55%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2026(예정)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우즈베키스탄·카자흐스탄·말레이시아·몽골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수출 예정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다국 확대</w:t>
            </w:r>
          </w:p>
        </w:tc>
      </w:tr>
    </w:tbl>
    <w:p>
      <w:pPr>
        <w:spacing w:before="120" w:after="80"/>
        <w:shd w:val="clear" w:color="auto" w:fill="F2F4F7"/>
      </w:pPr>
      <w:r>
        <w:rPr>
          <w:rFonts w:ascii="맑은 고딕" w:hAnsi="맑은 고딕" w:eastAsia="맑은 고딕"/>
          <w:b w:val="0"/>
          <w:color w:val="555555"/>
          <w:sz w:val="19"/>
        </w:rPr>
        <w:t>※ 2024년 30개 배치 연도/구분 확인 필요. KOPIA 다년·다국 성감별 수정란 이식 실적(수태율 55% 실증)은 네팔(남아시아) 확장의 검증된 트랙레코드.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6. 전문 역량 (Core Competencies)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수정란이식(ET) — 동결/신선 이식, 수란우 발정동기화·선발·이식 적기 판단, 현장 수태율 관리.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수정란 생산 — 과배란·채란(OPU-IVF 연계), 등급판정, 동결보존(액체질소), 수출용 QC.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성감별 수정란 — 암송아지 생산 특화, 낙농 개량 효율 극대화.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유전체 개량 — genomic selection, A2A2 등 형질 기반 선발.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번식 컨설팅 / 현지 인력 교육 — 번식장애 진단, 수태율 개선 프로토콜, 수의사·기술자 교육·SOP 이전.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7. 해외 파견·기술지도 수행 역량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한국 홀스타인 성감별 수정란의 해외 수출·현지 이식 프로그램 총괄 설계·감독.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수란우 선발·발정동기화·이식 적기 판단·수태율 확보 실무 지도 및 직접 시술.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현지 수의사·기술자 대상 수정란이식·번식관리 교육 및 SOP 이전(자립형 역량 구축).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임신감정·분만·송아지 관리까지 성적 추적 및 개량 성과 실증·보고.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CowTalk AI·Eco-BIT 연계 시 이식 후 번식·건강 원격 팔로업 지원 가능.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B2545"/>
          <w:sz w:val="26"/>
        </w:rPr>
        <w:t>8. 첨부 서류 (제출 시)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수의사 면허증 사본 / 학위증 / 경력증명(제네틱스·고려동물병원) / 여권 / KOPIA 협력 실적 증빙 / 국문·영문 CV 서명본 / 사진.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1"/>
        </w:rPr>
        <w:t>본 이력서의 내용은 사실과 다름이 없음을 확인합니다.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sz w:val="21"/>
        </w:rPr>
        <w:t>20      년        월        일                    성명:  하 현 제   (서명/인)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