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40"/>
          <w:szCs w:val="40"/>
        </w:rPr>
        <w:t xml:space="preserve">이   력   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16"/>
          <w:szCs w:val="16"/>
        </w:rPr>
        <w:t xml:space="preserve">CURRICULUM VITAE</w:t>
      </w:r>
    </w:p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E9E9E9" w:val="clear"/>
        <w:spacing w:after="80" w:before="2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 1. 인적사항</w:t>
      </w:r>
      <w:r>
        <w:rPr>
          <w:rFonts w:ascii="Malgun Gothic" w:cs="Malgun Gothic" w:eastAsia="Malgun Gothic" w:hAnsi="Malgun Gothic"/>
          <w:color w:val="555555"/>
          <w:sz w:val="13"/>
          <w:szCs w:val="13"/>
        </w:rPr>
        <w:t xml:space="preserve">   Personal Information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성 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Name</w:t>
            </w:r>
          </w:p>
        </w:tc>
        <w:tc>
          <w:tcPr>
            <w:tcW w:type="dxa" w:w="3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하 현 제   </w:t>
            </w:r>
            <w:r>
              <w:rPr>
                <w:rFonts w:ascii="Malgun Gothic" w:cs="Malgun Gothic" w:eastAsia="Malgun Gothic" w:hAnsi="Malgun Gothic"/>
                <w:color w:val="555555"/>
                <w:sz w:val="14"/>
                <w:szCs w:val="14"/>
              </w:rPr>
              <w:t xml:space="preserve">Ha Hyun-Jae (DVM)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생년월일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Date of Birth</w:t>
            </w:r>
          </w:p>
        </w:tc>
        <w:tc>
          <w:tcPr>
            <w:tcW w:type="dxa" w:w="3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1973년 10월 25일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연락처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Mobile</w:t>
            </w:r>
          </w:p>
        </w:tc>
        <w:tc>
          <w:tcPr>
            <w:tcW w:type="dxa" w:w="3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010-6205-3150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이메일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E-mail</w:t>
            </w:r>
          </w:p>
        </w:tc>
        <w:tc>
          <w:tcPr>
            <w:tcW w:type="dxa" w:w="3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hhj3150@hanmail.net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주 소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Address</w:t>
            </w:r>
          </w:p>
        </w:tc>
        <w:tc>
          <w:tcPr>
            <w:tcW w:type="dxa" w:w="78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경기도 안성시   </w:t>
            </w:r>
            <w:r>
              <w:rPr>
                <w:rFonts w:ascii="Malgun Gothic" w:cs="Malgun Gothic" w:eastAsia="Malgun Gothic" w:hAnsi="Malgun Gothic"/>
                <w:color w:val="555555"/>
                <w:sz w:val="13"/>
                <w:szCs w:val="13"/>
              </w:rPr>
              <w:t xml:space="preserve">Anseong, Gyeonggi-do, Republic of Korea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현 직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Position</w:t>
            </w:r>
          </w:p>
        </w:tc>
        <w:tc>
          <w:tcPr>
            <w:tcW w:type="dxa" w:w="78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고려동물병원 수의사 · ㈜제네틱스 대표   </w:t>
            </w:r>
            <w:r>
              <w:rPr>
                <w:rFonts w:ascii="Malgun Gothic" w:cs="Malgun Gothic" w:eastAsia="Malgun Gothic" w:hAnsi="Malgun Gothic"/>
                <w:color w:val="555555"/>
                <w:sz w:val="13"/>
                <w:szCs w:val="13"/>
              </w:rPr>
              <w:t xml:space="preserve">Veterinarian, Koryo Animal Hospital · CEO, Genetics Inc.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전문분야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Specialty</w:t>
            </w:r>
          </w:p>
        </w:tc>
        <w:tc>
          <w:tcPr>
            <w:tcW w:type="dxa" w:w="78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30"/>
              <w:bottom w:type="dxa" w:w="5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① 대동물 임상(질병·번식) · ② 소 수정란이식(ET) · ③ 스마트팜 · ④ 축산환경 · ⑤ 축산 6차산업화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2"/>
                <w:szCs w:val="12"/>
              </w:rPr>
              <w:t xml:space="preserve">Large-Animal Clinical (disease &amp; reproduction) · Bovine Embryo Transfer (ET) · Smart Farm · Livestock Environment · 6th-Industry Integration</w:t>
            </w:r>
          </w:p>
        </w:tc>
      </w:tr>
    </w:tbl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E9E9E9" w:val="clear"/>
        <w:spacing w:after="80" w:before="2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 2. 학력</w:t>
      </w:r>
      <w:r>
        <w:rPr>
          <w:rFonts w:ascii="Malgun Gothic" w:cs="Malgun Gothic" w:eastAsia="Malgun Gothic" w:hAnsi="Malgun Gothic"/>
          <w:color w:val="555555"/>
          <w:sz w:val="13"/>
          <w:szCs w:val="13"/>
        </w:rPr>
        <w:t xml:space="preserve">   Education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Period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학교 · 전공 · 학위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School · Major · Degree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비고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Remarks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1992. 03 ~ 1999. 02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건국대학교 수의학과 학사 졸업 / B.S. in Veterinary Medicine, Konkuk University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E9E9E9" w:val="clear"/>
        <w:spacing w:after="80" w:before="2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 3. 경력</w:t>
      </w:r>
      <w:r>
        <w:rPr>
          <w:rFonts w:ascii="Malgun Gothic" w:cs="Malgun Gothic" w:eastAsia="Malgun Gothic" w:hAnsi="Malgun Gothic"/>
          <w:color w:val="555555"/>
          <w:sz w:val="13"/>
          <w:szCs w:val="13"/>
        </w:rPr>
        <w:t xml:space="preserve">   Professional Experience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00"/>
        <w:gridCol w:w="2600"/>
        <w:gridCol w:w="4660"/>
      </w:tblGrid>
      <w:tr>
        <w:trPr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Period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기관 · 직위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Organization · Title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9E9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주요 업무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555555"/>
                <w:sz w:val="11"/>
                <w:szCs w:val="11"/>
              </w:rPr>
              <w:t xml:space="preserve">Key Responsibilities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2009 ~ 현재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㈜제네틱스</w:t>
            </w:r>
          </w:p>
          <w:p>
            <w:pPr>
              <w:spacing w:after="6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대표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CEO, Genetics Inc.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소 수정란이식(ET) 생산·이식·수출 총괄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Head of embryo (수정란) production, transfer and export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연 약 3,000두 이식 / 연 약 4,000개 수정란 판매 / 수태율 약 60%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Approx. 3,000 transfers &amp; 4,000 embryos sold per year; ~60% conception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몽골·우즈베키스탄·키르기스스탄·베트남 수출 및 현지 ET 기술이전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Export &amp; on-site ET technology transfer to Mongolia, Uzbekistan, Kyrgyzstan, Vietnam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홀스타인 성감별·저지 A2A2 수정란 생산, 해외 목장 2주 ET 교육 운영</w:t>
            </w:r>
          </w:p>
          <w:p>
            <w:pPr>
              <w:spacing w:after="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Holstein sexed / Jersey A2A2 embryos; 2-week overseas ET training program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2005 ~ 현재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고려동물병원</w:t>
            </w:r>
          </w:p>
          <w:p>
            <w:pPr>
              <w:spacing w:after="6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임상수의사(대동물)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Veterinarian (Large Animal), Koryo Animal Hospital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대동물(소) 번식·내과·종합 임상 진료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Bovine reproduction, internal medicine &amp; general practice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수정란이식용 공란우·수란우 관리 및 번식 검진</w:t>
            </w:r>
          </w:p>
          <w:p>
            <w:pPr>
              <w:spacing w:after="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Donor/recipient cow management &amp; reproductive examination for ET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2011 ~ 현재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6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기타 경력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Additional Experience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송영신목장 대표 (낙농·스마트팜)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Owner, Songyoungsin Farm (dairy / smart farm)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유가공장 대표 (원유 자체 가공·판매, 6차산업)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Owner, dairy processing &amp; sales (6th-industry)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축산 AX 플랫폼 「CowTalk」 총괄 (D2O(주))</w:t>
            </w:r>
          </w:p>
          <w:p>
            <w:pPr>
              <w:spacing w:after="7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Head of CowTalk livestock-AX platform</w:t>
            </w:r>
          </w:p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HBP 시스템·경축순환모델 (축산환경)</w:t>
            </w:r>
          </w:p>
          <w:p>
            <w:pPr>
              <w:spacing w:after="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HBP systems / crop–livestock circular model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1999 ~ 2002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(주)대한사료공업</w:t>
            </w:r>
          </w:p>
          <w:p>
            <w:pPr>
              <w:spacing w:after="6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기술진원부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R&amp;D Dept., Daehan Feed Co., Ltd.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가축 사료 기술 개발·기술지원 업무</w:t>
            </w:r>
          </w:p>
          <w:p>
            <w:pPr>
              <w:spacing w:after="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Livestock feed technology development &amp; technical support</w:t>
            </w:r>
          </w:p>
        </w:tc>
      </w:tr>
      <w:t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8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2002 ~ 2005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백두산동물병원</w:t>
            </w:r>
          </w:p>
          <w:p>
            <w:pPr>
              <w:spacing w:after="6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6"/>
                <w:szCs w:val="16"/>
              </w:rPr>
              <w:t xml:space="preserve">진료수의사</w:t>
            </w:r>
          </w:p>
          <w:p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Veterinarian, Baekdusan Animal Hospital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4"/>
              <w:ind w:left="160" w:hanging="140"/>
            </w:pPr>
            <w:r>
              <w:rPr>
                <w:rFonts w:ascii="Malgun Gothic" w:cs="Malgun Gothic" w:eastAsia="Malgun Gothic" w:hAnsi="Malgun Gothic"/>
                <w:color w:val="000000"/>
                <w:sz w:val="15"/>
                <w:szCs w:val="15"/>
              </w:rPr>
              <w:t xml:space="preserve">· 대동물 진료 및 번식 관리</w:t>
            </w:r>
          </w:p>
          <w:p>
            <w:pPr>
              <w:spacing w:after="0"/>
              <w:ind w:left="300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1"/>
                <w:szCs w:val="11"/>
              </w:rPr>
              <w:t xml:space="preserve">Large-animal clinical practice &amp; reproduction management</w:t>
            </w:r>
          </w:p>
        </w:tc>
      </w:tr>
    </w:tbl>
    <w:p>
      <w:pPr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hd w:fill="E9E9E9" w:val="clear"/>
        <w:spacing w:after="80" w:before="2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 4. 자격 · 대외활동 · 수상</w:t>
      </w:r>
      <w:r>
        <w:rPr>
          <w:rFonts w:ascii="Malgun Gothic" w:cs="Malgun Gothic" w:eastAsia="Malgun Gothic" w:hAnsi="Malgun Gothic"/>
          <w:color w:val="555555"/>
          <w:sz w:val="13"/>
          <w:szCs w:val="13"/>
        </w:rPr>
        <w:t xml:space="preserve">   Licenses · Activities · Awards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자 격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20"/>
              <w:bottom w:type="dxa" w:w="5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수의사 면허 (DVM), 대한민국  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2"/>
                <w:szCs w:val="12"/>
              </w:rPr>
              <w:t xml:space="preserve">Licensed Veterinarian (DVM), Republic of Korea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대외활동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2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건국대학교 수의과대학 겸임교수  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2"/>
                <w:szCs w:val="12"/>
              </w:rPr>
              <w:t xml:space="preserve">Adjunct Professor, College of Veterinary Medicine, Konkuk University</w:t>
            </w:r>
          </w:p>
          <w:p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국내 최초 smaXtec 반추위 센서 도입 (2013)  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2"/>
                <w:szCs w:val="12"/>
              </w:rPr>
              <w:t xml:space="preserve">First adopter of smaXtec rumen sensors in Korea (2013)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5"/>
                <w:szCs w:val="15"/>
              </w:rPr>
              <w:t xml:space="preserve">수 상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20"/>
              <w:bottom w:type="dxa" w:w="5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국무총리 표창 (2021. 11. 11. / 제214912호)  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2"/>
                <w:szCs w:val="12"/>
              </w:rPr>
              <w:t xml:space="preserve">Prime Minister’s Commendation (Nov 2021)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000000"/>
                <w:sz w:val="16"/>
                <w:szCs w:val="16"/>
              </w:rPr>
              <w:t xml:space="preserve">농림축산식품부장관 표창 (2016. 12. 30. / 제99209호)  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2"/>
                <w:szCs w:val="12"/>
              </w:rPr>
              <w:t xml:space="preserve">Minister of Agriculture, Food and Rural Affairs Commendation (Dec 2016)</w:t>
            </w:r>
          </w:p>
        </w:tc>
      </w:tr>
    </w:tbl>
    <w:p>
      <w:pPr>
        <w:spacing w:after="30" w:before="400"/>
        <w:jc w:val="center"/>
      </w:pPr>
      <w:r>
        <w:rPr>
          <w:rFonts w:ascii="Malgun Gothic" w:cs="Malgun Gothic" w:eastAsia="Malgun Gothic" w:hAnsi="Malgun Gothic"/>
          <w:color w:val="000000"/>
          <w:sz w:val="17"/>
          <w:szCs w:val="17"/>
        </w:rPr>
        <w:t xml:space="preserve">위 기재 사항은 사실과 다름이 없습니다.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3"/>
          <w:szCs w:val="13"/>
        </w:rPr>
        <w:t xml:space="preserve">I hereby certify that the information stated above is true and correct.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000000"/>
          <w:sz w:val="18"/>
          <w:szCs w:val="18"/>
        </w:rPr>
        <w:t xml:space="preserve">2026년        월        일</w:t>
      </w:r>
    </w:p>
    <w:p>
      <w:pPr>
        <w:jc w:val="center"/>
      </w:pPr>
      <w:r>
        <w:rPr>
          <w:rFonts w:ascii="Malgun Gothic" w:cs="Malgun Gothic" w:eastAsia="Malgun Gothic" w:hAnsi="Malgun Gothic"/>
          <w:color w:val="000000"/>
          <w:sz w:val="18"/>
          <w:szCs w:val="18"/>
        </w:rPr>
        <w:t xml:space="preserve">작성자 :  하 현 제        (서명 또는 인)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— 하현제</dc:title>
  <dc:creator>Ha Hyun-Jae</dc:creator>
  <cp:lastModifiedBy>Un-named</cp:lastModifiedBy>
  <cp:revision>1</cp:revision>
  <dcterms:created xsi:type="dcterms:W3CDTF">2026-07-20T02:15:48.514Z</dcterms:created>
  <dcterms:modified xsi:type="dcterms:W3CDTF">2026-07-20T02:15:48.514Z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