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A4C4" w14:textId="77777777" w:rsidR="007001C1" w:rsidRDefault="007001C1">
      <w:pPr>
        <w:spacing w:before="2000"/>
      </w:pPr>
    </w:p>
    <w:p w14:paraId="64FBC745" w14:textId="77777777" w:rsidR="007001C1" w:rsidRDefault="00000000">
      <w:pPr>
        <w:jc w:val="center"/>
      </w:pPr>
      <w:proofErr w:type="spellStart"/>
      <w:r>
        <w:rPr>
          <w:rFonts w:eastAsia="Arial"/>
          <w:b/>
          <w:bCs/>
          <w:color w:val="1D9E75"/>
          <w:sz w:val="72"/>
          <w:szCs w:val="72"/>
        </w:rPr>
        <w:t>CowTalk</w:t>
      </w:r>
      <w:proofErr w:type="spellEnd"/>
    </w:p>
    <w:p w14:paraId="2A189AA1" w14:textId="77777777" w:rsidR="007001C1" w:rsidRDefault="00000000">
      <w:pPr>
        <w:spacing w:after="200"/>
        <w:jc w:val="center"/>
      </w:pPr>
      <w:r>
        <w:rPr>
          <w:rFonts w:eastAsia="Arial"/>
          <w:color w:val="333333"/>
          <w:sz w:val="52"/>
          <w:szCs w:val="52"/>
        </w:rPr>
        <w:t>Master Plan</w:t>
      </w:r>
    </w:p>
    <w:p w14:paraId="0CF0CFEF" w14:textId="77777777" w:rsidR="007001C1" w:rsidRDefault="00000000">
      <w:pPr>
        <w:spacing w:after="100"/>
        <w:jc w:val="center"/>
      </w:pPr>
      <w:r>
        <w:rPr>
          <w:rFonts w:eastAsia="Arial"/>
          <w:color w:val="666666"/>
          <w:sz w:val="24"/>
          <w:szCs w:val="24"/>
        </w:rPr>
        <w:t>AI Livestock Digital Operating System</w:t>
      </w:r>
    </w:p>
    <w:p w14:paraId="0D65B535" w14:textId="77777777" w:rsidR="007001C1" w:rsidRDefault="007001C1">
      <w:pPr>
        <w:spacing w:before="200"/>
      </w:pPr>
    </w:p>
    <w:p w14:paraId="11E55A45" w14:textId="77777777" w:rsidR="007001C1" w:rsidRDefault="00000000">
      <w:pPr>
        <w:spacing w:after="60"/>
        <w:jc w:val="center"/>
      </w:pPr>
      <w:r>
        <w:rPr>
          <w:rFonts w:eastAsia="Arial"/>
          <w:i/>
          <w:iCs/>
          <w:color w:val="1D9E75"/>
          <w:sz w:val="26"/>
          <w:szCs w:val="26"/>
        </w:rPr>
        <w:t>"센서를 무료로 깔고, 데이터를 모으고, 플랫폼으로 돈을 벌어라."</w:t>
      </w:r>
    </w:p>
    <w:p w14:paraId="26C4BC65" w14:textId="77777777" w:rsidR="007001C1" w:rsidRDefault="007001C1">
      <w:pPr>
        <w:spacing w:before="400"/>
      </w:pPr>
    </w:p>
    <w:p w14:paraId="647C326D" w14:textId="77777777" w:rsidR="007001C1" w:rsidRDefault="00000000">
      <w:pPr>
        <w:spacing w:after="60"/>
        <w:jc w:val="center"/>
      </w:pPr>
      <w:r>
        <w:rPr>
          <w:rFonts w:eastAsia="Arial"/>
          <w:b/>
          <w:bCs/>
          <w:sz w:val="24"/>
          <w:szCs w:val="24"/>
        </w:rPr>
        <w:t>농업회사법인 주식회사 D2O</w:t>
      </w:r>
    </w:p>
    <w:p w14:paraId="0BA7613C" w14:textId="77777777" w:rsidR="007001C1" w:rsidRDefault="00000000">
      <w:pPr>
        <w:spacing w:after="60"/>
        <w:jc w:val="center"/>
      </w:pPr>
      <w:r>
        <w:rPr>
          <w:rFonts w:eastAsia="Arial"/>
        </w:rPr>
        <w:t xml:space="preserve">대표이사 </w:t>
      </w:r>
      <w:proofErr w:type="spellStart"/>
      <w:r>
        <w:rPr>
          <w:rFonts w:eastAsia="Arial"/>
        </w:rPr>
        <w:t>하현제</w:t>
      </w:r>
      <w:proofErr w:type="spellEnd"/>
      <w:r>
        <w:rPr>
          <w:rFonts w:eastAsia="Arial"/>
        </w:rPr>
        <w:t xml:space="preserve"> DVM</w:t>
      </w:r>
    </w:p>
    <w:p w14:paraId="2F49E1E9" w14:textId="77777777" w:rsidR="007001C1" w:rsidRDefault="00000000">
      <w:pPr>
        <w:spacing w:after="60"/>
        <w:jc w:val="center"/>
      </w:pPr>
      <w:r>
        <w:rPr>
          <w:rFonts w:eastAsia="Arial"/>
          <w:color w:val="888888"/>
        </w:rPr>
        <w:t>2026</w:t>
      </w:r>
    </w:p>
    <w:p w14:paraId="406C7A71" w14:textId="77777777" w:rsidR="007001C1" w:rsidRDefault="00000000">
      <w:pPr>
        <w:jc w:val="center"/>
      </w:pPr>
      <w:r>
        <w:rPr>
          <w:rFonts w:eastAsia="Arial"/>
          <w:b/>
          <w:bCs/>
          <w:color w:val="CC0000"/>
          <w:sz w:val="18"/>
          <w:szCs w:val="18"/>
        </w:rPr>
        <w:t>CONFIDENTIAL</w:t>
      </w:r>
    </w:p>
    <w:p w14:paraId="1CA20FE1" w14:textId="77777777" w:rsidR="007001C1" w:rsidRDefault="00000000">
      <w:r>
        <w:br w:type="page"/>
      </w:r>
    </w:p>
    <w:p w14:paraId="1047E184" w14:textId="77777777" w:rsidR="007001C1" w:rsidRDefault="00000000">
      <w:pPr>
        <w:pStyle w:val="1"/>
        <w:spacing w:after="120"/>
      </w:pPr>
      <w:r>
        <w:lastRenderedPageBreak/>
        <w:t>목차</w:t>
      </w:r>
    </w:p>
    <w:p w14:paraId="30A32FF7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1. Executive Summary</w:t>
      </w:r>
      <w:r>
        <w:tab/>
      </w:r>
      <w:r>
        <w:rPr>
          <w:rFonts w:eastAsia="Arial"/>
          <w:color w:val="888888"/>
        </w:rPr>
        <w:t>3</w:t>
      </w:r>
    </w:p>
    <w:p w14:paraId="7F73D43E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 xml:space="preserve">2.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>이란</w:t>
      </w:r>
      <w:r>
        <w:tab/>
      </w:r>
      <w:r>
        <w:rPr>
          <w:rFonts w:eastAsia="Arial"/>
          <w:color w:val="888888"/>
        </w:rPr>
        <w:t>4</w:t>
      </w:r>
    </w:p>
    <w:p w14:paraId="19A25399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3. 시장 기회</w:t>
      </w:r>
      <w:r>
        <w:tab/>
      </w:r>
      <w:r>
        <w:rPr>
          <w:rFonts w:eastAsia="Arial"/>
          <w:color w:val="888888"/>
        </w:rPr>
        <w:t>5</w:t>
      </w:r>
    </w:p>
    <w:p w14:paraId="036DDED7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4. 6단계 마스터 플랜</w:t>
      </w:r>
      <w:r>
        <w:tab/>
      </w:r>
      <w:r>
        <w:rPr>
          <w:rFonts w:eastAsia="Arial"/>
          <w:color w:val="888888"/>
        </w:rPr>
        <w:t>6</w:t>
      </w:r>
    </w:p>
    <w:p w14:paraId="290A91CF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5. 수익 모델</w:t>
      </w:r>
      <w:r>
        <w:tab/>
      </w:r>
      <w:r>
        <w:rPr>
          <w:rFonts w:eastAsia="Arial"/>
          <w:color w:val="888888"/>
        </w:rPr>
        <w:t>9</w:t>
      </w:r>
    </w:p>
    <w:p w14:paraId="1588726A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6. 매출 성장 전망</w:t>
      </w:r>
      <w:r>
        <w:tab/>
      </w:r>
      <w:r>
        <w:rPr>
          <w:rFonts w:eastAsia="Arial"/>
          <w:color w:val="888888"/>
        </w:rPr>
        <w:t>10</w:t>
      </w:r>
    </w:p>
    <w:p w14:paraId="2E9A1989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7. 데이터 소유권 정책</w:t>
      </w:r>
      <w:r>
        <w:tab/>
      </w:r>
      <w:r>
        <w:rPr>
          <w:rFonts w:eastAsia="Arial"/>
          <w:color w:val="888888"/>
        </w:rPr>
        <w:t>11</w:t>
      </w:r>
    </w:p>
    <w:p w14:paraId="68D26C1E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8. 경쟁 해자 (Moat)</w:t>
      </w:r>
      <w:r>
        <w:tab/>
      </w:r>
      <w:r>
        <w:rPr>
          <w:rFonts w:eastAsia="Arial"/>
          <w:color w:val="888888"/>
        </w:rPr>
        <w:t>12</w:t>
      </w:r>
    </w:p>
    <w:p w14:paraId="6B8AA272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>9. 파트너 협력 구조</w:t>
      </w:r>
      <w:r>
        <w:tab/>
      </w:r>
      <w:r>
        <w:rPr>
          <w:rFonts w:eastAsia="Arial"/>
          <w:color w:val="888888"/>
        </w:rPr>
        <w:t>13</w:t>
      </w:r>
    </w:p>
    <w:p w14:paraId="4086F0AA" w14:textId="77777777" w:rsidR="007001C1" w:rsidRDefault="00000000">
      <w:pPr>
        <w:tabs>
          <w:tab w:val="right" w:pos="9360"/>
        </w:tabs>
        <w:spacing w:after="80"/>
      </w:pPr>
      <w:r>
        <w:rPr>
          <w:rFonts w:eastAsia="Arial"/>
        </w:rPr>
        <w:t xml:space="preserve">10. </w:t>
      </w:r>
      <w:proofErr w:type="spellStart"/>
      <w:r>
        <w:rPr>
          <w:rFonts w:eastAsia="Arial"/>
        </w:rPr>
        <w:t>비양도</w:t>
      </w:r>
      <w:proofErr w:type="spellEnd"/>
      <w:r>
        <w:rPr>
          <w:rFonts w:eastAsia="Arial"/>
        </w:rPr>
        <w:t xml:space="preserve"> 원칙</w:t>
      </w:r>
      <w:r>
        <w:tab/>
      </w:r>
      <w:r>
        <w:rPr>
          <w:rFonts w:eastAsia="Arial"/>
          <w:color w:val="888888"/>
        </w:rPr>
        <w:t>14</w:t>
      </w:r>
    </w:p>
    <w:p w14:paraId="13CB9056" w14:textId="77777777" w:rsidR="007001C1" w:rsidRDefault="00000000">
      <w:r>
        <w:br w:type="page"/>
      </w:r>
    </w:p>
    <w:p w14:paraId="036D0046" w14:textId="77777777" w:rsidR="007001C1" w:rsidRDefault="00000000">
      <w:pPr>
        <w:pStyle w:val="1"/>
        <w:spacing w:after="120"/>
      </w:pPr>
      <w:r>
        <w:lastRenderedPageBreak/>
        <w:t>1. Executive Summary</w:t>
      </w:r>
    </w:p>
    <w:p w14:paraId="07B0266B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>은 D2O가 개발한 AI 기반 축산 디지털 운영체제입니다.</w:t>
      </w:r>
    </w:p>
    <w:p w14:paraId="0BBE9810" w14:textId="77777777" w:rsidR="007001C1" w:rsidRDefault="00000000">
      <w:pPr>
        <w:spacing w:after="120" w:line="360" w:lineRule="auto"/>
      </w:pPr>
      <w:r>
        <w:rPr>
          <w:rFonts w:eastAsia="Arial"/>
          <w:b/>
          <w:bCs/>
        </w:rPr>
        <w:t xml:space="preserve">핵심 공식: </w:t>
      </w:r>
      <w:proofErr w:type="spellStart"/>
      <w:r>
        <w:rPr>
          <w:rFonts w:eastAsia="Arial"/>
        </w:rPr>
        <w:t>위내센서</w:t>
      </w:r>
      <w:proofErr w:type="spellEnd"/>
      <w:r>
        <w:rPr>
          <w:rFonts w:eastAsia="Arial"/>
        </w:rPr>
        <w:t>(신뢰 95%+) + 국가 공공데이터(신뢰) + Claude AI(해석) = 사용자별 액션플랜</w:t>
      </w:r>
    </w:p>
    <w:p w14:paraId="29DC5257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현재 전국 141개 농장(4,872두)이 실시간 연결되어 있으며, 6개 역할(수의사, </w:t>
      </w:r>
      <w:proofErr w:type="spellStart"/>
      <w:r>
        <w:rPr>
          <w:rFonts w:eastAsia="Arial"/>
        </w:rPr>
        <w:t>수정사</w:t>
      </w:r>
      <w:proofErr w:type="spellEnd"/>
      <w:r>
        <w:rPr>
          <w:rFonts w:eastAsia="Arial"/>
        </w:rPr>
        <w:t>, 농가, 행정, 방역, 사료회사)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각각 최적화된 대시보드를 제공합니다.</w:t>
      </w:r>
    </w:p>
    <w:p w14:paraId="044F93C0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>의 핵심 전략은 단순합니다: 센서를 무료로 깔고, 데이터를 모으고, 플랫폼으로 수익을 만듭니다. 농장주에게는 무료 서비스를 제공하여 사용자 기반을 빠르게 확대하고, 수의사/사료회사/정부에서 수익을 창출합니다.</w:t>
      </w:r>
    </w:p>
    <w:p w14:paraId="7BE3CC71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센서 마진 33%에 의존하는 구조에서,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AI 플랫폼 마진 90%의 고수익 구조로 전환합니다. 3~5년 내 자체 센서를 국산화하여 하드웨어부터 AI까지 수직 통합하고, 해외 수출까지 확장하는 것이 최종 목표입니다.</w:t>
      </w:r>
    </w:p>
    <w:p w14:paraId="6D2704E2" w14:textId="77777777" w:rsidR="007001C1" w:rsidRDefault="00000000">
      <w:r>
        <w:br w:type="page"/>
      </w:r>
    </w:p>
    <w:p w14:paraId="0CF33948" w14:textId="77777777" w:rsidR="007001C1" w:rsidRDefault="00000000">
      <w:pPr>
        <w:pStyle w:val="1"/>
        <w:spacing w:after="120"/>
      </w:pPr>
      <w:r>
        <w:lastRenderedPageBreak/>
        <w:t xml:space="preserve">2. </w:t>
      </w:r>
      <w:proofErr w:type="spellStart"/>
      <w:r>
        <w:t>CowTalk</w:t>
      </w:r>
      <w:proofErr w:type="spellEnd"/>
      <w:r>
        <w:t>이란</w:t>
      </w:r>
    </w:p>
    <w:p w14:paraId="69E93746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은 개별 농장용 센서 뷰어가 아닙니다. 141개 농장의 </w:t>
      </w:r>
      <w:proofErr w:type="spellStart"/>
      <w:r>
        <w:rPr>
          <w:rFonts w:eastAsia="Arial"/>
        </w:rPr>
        <w:t>위내센서</w:t>
      </w:r>
      <w:proofErr w:type="spellEnd"/>
      <w:r>
        <w:rPr>
          <w:rFonts w:eastAsia="Arial"/>
        </w:rPr>
        <w:t xml:space="preserve"> 데이터와 국가 공공데이터를 통합하고, Claude AI가 맥락을 해석하여 각 사용자에게 즉시 행동 가능한 액션플랜을 생성하는 통합 플랫폼입니다.</w:t>
      </w:r>
    </w:p>
    <w:p w14:paraId="32FA7A82" w14:textId="77777777" w:rsidR="007001C1" w:rsidRDefault="00000000">
      <w:pPr>
        <w:pStyle w:val="2"/>
      </w:pPr>
      <w:r>
        <w:t>기존 센서 시스템의 한계</w:t>
      </w:r>
    </w:p>
    <w:p w14:paraId="4E3A8D4A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기존 반추위 센서 시스템은 1개 농장 × 1명 농장주 구조입니다. 센서 데이터만 제공하며, 공공데이터와 결합되지 않고, 수의사/행정/방역 전용 뷰가 없으며, </w:t>
      </w:r>
      <w:proofErr w:type="spellStart"/>
      <w:r>
        <w:rPr>
          <w:rFonts w:eastAsia="Arial"/>
        </w:rPr>
        <w:t>다농장</w:t>
      </w:r>
      <w:proofErr w:type="spellEnd"/>
      <w:r>
        <w:rPr>
          <w:rFonts w:eastAsia="Arial"/>
        </w:rPr>
        <w:t xml:space="preserve"> 통합 분석이 불가능합니다.</w:t>
      </w:r>
    </w:p>
    <w:p w14:paraId="374B3556" w14:textId="77777777" w:rsidR="007001C1" w:rsidRDefault="00000000">
      <w:pPr>
        <w:pStyle w:val="2"/>
      </w:pPr>
      <w:proofErr w:type="spellStart"/>
      <w:r>
        <w:t>CowTalk</w:t>
      </w:r>
      <w:proofErr w:type="spellEnd"/>
      <w:r>
        <w:t>이 해결하는 것</w:t>
      </w:r>
    </w:p>
    <w:p w14:paraId="5B49FBD5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은 같은 센서 데이터를 141개 농장 × 6개 역할로 </w:t>
      </w:r>
      <w:proofErr w:type="spellStart"/>
      <w:r>
        <w:rPr>
          <w:rFonts w:eastAsia="Arial"/>
        </w:rPr>
        <w:t>사용자화합니다</w:t>
      </w:r>
      <w:proofErr w:type="spellEnd"/>
      <w:r>
        <w:rPr>
          <w:rFonts w:eastAsia="Arial"/>
        </w:rPr>
        <w:t xml:space="preserve">. 수의사는 56개 농장을 한 화면에서 관리하고, 행정담당은 관할 지역 전체를 실시간으로 파악하며, 방역담당은 </w:t>
      </w:r>
      <w:proofErr w:type="spellStart"/>
      <w:r>
        <w:rPr>
          <w:rFonts w:eastAsia="Arial"/>
        </w:rPr>
        <w:t>다농장</w:t>
      </w:r>
      <w:proofErr w:type="spellEnd"/>
      <w:r>
        <w:rPr>
          <w:rFonts w:eastAsia="Arial"/>
        </w:rPr>
        <w:t xml:space="preserve"> 클러스터를 조기에 감지합니다.</w:t>
      </w:r>
    </w:p>
    <w:p w14:paraId="404F012E" w14:textId="77777777" w:rsidR="007001C1" w:rsidRDefault="00000000">
      <w:pPr>
        <w:spacing w:after="120" w:line="360" w:lineRule="auto"/>
      </w:pPr>
      <w:r>
        <w:rPr>
          <w:rFonts w:eastAsia="Arial"/>
        </w:rPr>
        <w:t>또한 국가 공공데이터(이력추적, DHI 검정성적, 혈통정보, 방역정보, 기상데이터)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센서 데이터와 결합하여 Claude AI에게 전달합니다. AI는 '이 소가 발정이다'라는 단순 알림 대신 '이 소는 3산차 홀스타인이고, 20일 전 수정 실패했고, 현재 THI 78이므로 열스트레스 고려하여 오후 그늘에서 교배 추천'이라는 맥락 기반 액션을 생성합니다.</w:t>
      </w:r>
    </w:p>
    <w:p w14:paraId="31ED23A5" w14:textId="77777777" w:rsidR="007001C1" w:rsidRDefault="00000000">
      <w:r>
        <w:br w:type="page"/>
      </w:r>
    </w:p>
    <w:p w14:paraId="717D33ED" w14:textId="77777777" w:rsidR="007001C1" w:rsidRDefault="00000000">
      <w:pPr>
        <w:pStyle w:val="1"/>
        <w:spacing w:after="120"/>
      </w:pPr>
      <w:r>
        <w:lastRenderedPageBreak/>
        <w:t>3. 시장 기회</w:t>
      </w:r>
    </w:p>
    <w:p w14:paraId="6B3DF3C5" w14:textId="77777777" w:rsidR="007001C1" w:rsidRDefault="00000000">
      <w:pPr>
        <w:spacing w:after="120" w:line="360" w:lineRule="auto"/>
      </w:pPr>
      <w:r>
        <w:rPr>
          <w:rFonts w:eastAsia="Arial"/>
        </w:rPr>
        <w:t>글로벌 축산 관리 소프트웨어 시장은 2024년 27.6억 달러에서 2031년 71억 달러로 연평균 14.45% 성장이 예상됩니다. 아시아태평양이 가장 빠른 성장률(16.2%)을 보이고 있습니다.</w:t>
      </w:r>
    </w:p>
    <w:p w14:paraId="42BDC354" w14:textId="77777777" w:rsidR="007001C1" w:rsidRDefault="00000000">
      <w:pPr>
        <w:pStyle w:val="2"/>
      </w:pPr>
      <w:r>
        <w:t>대한민국 축산 현황</w:t>
      </w:r>
    </w:p>
    <w:p w14:paraId="04FB439D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대한민국 소 </w:t>
      </w:r>
      <w:proofErr w:type="spellStart"/>
      <w:r>
        <w:rPr>
          <w:rFonts w:eastAsia="Arial"/>
        </w:rPr>
        <w:t>사육두수는</w:t>
      </w:r>
      <w:proofErr w:type="spellEnd"/>
      <w:r>
        <w:rPr>
          <w:rFonts w:eastAsia="Arial"/>
        </w:rPr>
        <w:t xml:space="preserve"> 약 400만 두이며, 정부는 </w:t>
      </w:r>
      <w:proofErr w:type="spellStart"/>
      <w:r>
        <w:rPr>
          <w:rFonts w:eastAsia="Arial"/>
        </w:rPr>
        <w:t>스마트팜</w:t>
      </w:r>
      <w:proofErr w:type="spellEnd"/>
      <w:r>
        <w:rPr>
          <w:rFonts w:eastAsia="Arial"/>
        </w:rPr>
        <w:t xml:space="preserve"> 디지털 전환에 대규모 예산을 투입하고 있습니다. </w:t>
      </w:r>
      <w:proofErr w:type="spellStart"/>
      <w:r>
        <w:rPr>
          <w:rFonts w:eastAsia="Arial"/>
        </w:rPr>
        <w:t>소버린</w:t>
      </w:r>
      <w:proofErr w:type="spellEnd"/>
      <w:r>
        <w:rPr>
          <w:rFonts w:eastAsia="Arial"/>
        </w:rPr>
        <w:t xml:space="preserve"> AI, AX 플랫폼 등 국산 기술 기반 디지털 농업에 대한 정책적 지원이 강화되고 있습니다.</w:t>
      </w:r>
    </w:p>
    <w:p w14:paraId="365D8633" w14:textId="77777777" w:rsidR="007001C1" w:rsidRDefault="00000000">
      <w:pPr>
        <w:pStyle w:val="2"/>
      </w:pPr>
      <w:r>
        <w:t>현재 방역 시스템의 구조적 문제</w:t>
      </w:r>
    </w:p>
    <w:p w14:paraId="3CF213CA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현재 국가 방역 시스템(KAHIS)은 차량 GPS 추적과 농가 신고에 의존합니다. 질병이 발생한 </w:t>
      </w:r>
      <w:proofErr w:type="spellStart"/>
      <w:r>
        <w:rPr>
          <w:rFonts w:eastAsia="Arial"/>
        </w:rPr>
        <w:t>후에야</w:t>
      </w:r>
      <w:proofErr w:type="spellEnd"/>
      <w:r>
        <w:rPr>
          <w:rFonts w:eastAsia="Arial"/>
        </w:rPr>
        <w:t xml:space="preserve"> 대응하는 사후 구조입니다. 2010~2011년 구제역 시 300만 두를 살처분한 경험이 이를 증명합니다.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의 </w:t>
      </w:r>
      <w:proofErr w:type="spellStart"/>
      <w:r>
        <w:rPr>
          <w:rFonts w:eastAsia="Arial"/>
        </w:rPr>
        <w:t>위내센서는</w:t>
      </w:r>
      <w:proofErr w:type="spellEnd"/>
      <w:r>
        <w:rPr>
          <w:rFonts w:eastAsia="Arial"/>
        </w:rPr>
        <w:t xml:space="preserve"> 체온을 0.01도 단위로 24시간 감시하여 임상 증상이 나타나기 3~5일 전에 이상을 감지합니다.</w:t>
      </w:r>
    </w:p>
    <w:p w14:paraId="2DEE0E3E" w14:textId="77777777" w:rsidR="007001C1" w:rsidRDefault="00000000">
      <w:r>
        <w:br w:type="page"/>
      </w:r>
    </w:p>
    <w:p w14:paraId="20A51C8B" w14:textId="77777777" w:rsidR="007001C1" w:rsidRDefault="00000000">
      <w:pPr>
        <w:pStyle w:val="1"/>
        <w:spacing w:after="120"/>
      </w:pPr>
      <w:r>
        <w:lastRenderedPageBreak/>
        <w:t>4. 6단계 마스터 플랜</w:t>
      </w:r>
    </w:p>
    <w:p w14:paraId="7944C6ED" w14:textId="77777777" w:rsidR="007001C1" w:rsidRDefault="00000000">
      <w:pPr>
        <w:pStyle w:val="2"/>
      </w:pPr>
      <w:r>
        <w:t>STAGE 1: Government First — 정부 계약 선점</w:t>
      </w:r>
    </w:p>
    <w:p w14:paraId="5E906868" w14:textId="77777777" w:rsidR="007001C1" w:rsidRDefault="00000000">
      <w:pPr>
        <w:spacing w:after="120" w:line="360" w:lineRule="auto"/>
      </w:pPr>
      <w:r>
        <w:rPr>
          <w:rFonts w:eastAsia="Arial"/>
          <w:b/>
          <w:bCs/>
        </w:rPr>
        <w:t xml:space="preserve">시기: </w:t>
      </w:r>
      <w:r>
        <w:rPr>
          <w:rFonts w:eastAsia="Arial"/>
        </w:rPr>
        <w:t>현재 ~ 6개월</w:t>
      </w:r>
    </w:p>
    <w:p w14:paraId="650256CA" w14:textId="77777777" w:rsidR="007001C1" w:rsidRDefault="00000000">
      <w:pPr>
        <w:spacing w:after="120" w:line="360" w:lineRule="auto"/>
      </w:pPr>
      <w:r>
        <w:rPr>
          <w:rFonts w:eastAsia="Arial"/>
        </w:rPr>
        <w:t>SpaceX가 NASA 계약부터 따냈듯이, 농장주 개별 영업이 아닌 지자체 계약을 먼저 수주합니다. 정부 연계 파트너팀이 지자체 사업을 만들어주고 있으며, 1건의 지자체 계약(연 5,000만원)이 농장주 500명 구독과 동일한 매출을 창출합니다.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1C1" w14:paraId="6C42AA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6AA3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농장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AE3C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정부 계약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DE0F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 매출</w:t>
            </w:r>
          </w:p>
        </w:tc>
      </w:tr>
      <w:tr w:rsidR="007001C1" w14:paraId="019A53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F048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141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E706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1~2건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CE7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~4.2억</w:t>
            </w:r>
          </w:p>
        </w:tc>
      </w:tr>
    </w:tbl>
    <w:p w14:paraId="187B2B16" w14:textId="77777777" w:rsidR="007001C1" w:rsidRDefault="007001C1">
      <w:pPr>
        <w:spacing w:before="100"/>
      </w:pPr>
    </w:p>
    <w:p w14:paraId="4830AA9B" w14:textId="77777777" w:rsidR="007001C1" w:rsidRDefault="00000000">
      <w:pPr>
        <w:pStyle w:val="2"/>
      </w:pPr>
      <w:r>
        <w:t>STAGE 2: Sensor for Free — 농장 수 폭증</w:t>
      </w:r>
    </w:p>
    <w:p w14:paraId="0E0DE9D2" w14:textId="77777777" w:rsidR="007001C1" w:rsidRDefault="00000000">
      <w:pPr>
        <w:spacing w:after="120" w:line="360" w:lineRule="auto"/>
      </w:pPr>
      <w:r>
        <w:rPr>
          <w:rFonts w:eastAsia="Arial"/>
          <w:b/>
          <w:bCs/>
        </w:rPr>
        <w:t xml:space="preserve">시기: </w:t>
      </w:r>
      <w:r>
        <w:rPr>
          <w:rFonts w:eastAsia="Arial"/>
        </w:rPr>
        <w:t>6개월 ~ 2년</w:t>
      </w:r>
    </w:p>
    <w:p w14:paraId="46CFCF91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정부 디지털 전환 예산으로 센서 설치비를 충당하여 농장주 부담 0원을 달성합니다. 수의사가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>의 가치를 체감하면 관리 농장에 센서 설치를 직접 권유하는 영업 채널이 됩니다. 마진보다 농장 수가 중요합니다. 농장 수 = 플랫폼 가치입니다.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1C1" w14:paraId="7D6F24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C2F2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농장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8C84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농장주 부담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6C30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 매출</w:t>
            </w:r>
          </w:p>
        </w:tc>
      </w:tr>
      <w:tr w:rsidR="007001C1" w14:paraId="193812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FBF5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1,000+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A8E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FAB6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~15억</w:t>
            </w:r>
          </w:p>
        </w:tc>
      </w:tr>
    </w:tbl>
    <w:p w14:paraId="173ADCC6" w14:textId="77777777" w:rsidR="007001C1" w:rsidRDefault="007001C1">
      <w:pPr>
        <w:spacing w:before="100"/>
      </w:pPr>
    </w:p>
    <w:p w14:paraId="48346721" w14:textId="77777777" w:rsidR="007001C1" w:rsidRDefault="00000000">
      <w:pPr>
        <w:pStyle w:val="2"/>
      </w:pPr>
      <w:r>
        <w:t>STAGE 3: Data Monetization — 데이터 수익화</w:t>
      </w:r>
    </w:p>
    <w:p w14:paraId="1D65369B" w14:textId="77777777" w:rsidR="007001C1" w:rsidRDefault="00000000">
      <w:pPr>
        <w:spacing w:after="120" w:line="360" w:lineRule="auto"/>
      </w:pPr>
      <w:r>
        <w:rPr>
          <w:rFonts w:eastAsia="Arial"/>
          <w:b/>
          <w:bCs/>
        </w:rPr>
        <w:t xml:space="preserve">시기: </w:t>
      </w:r>
      <w:r>
        <w:rPr>
          <w:rFonts w:eastAsia="Arial"/>
        </w:rPr>
        <w:t>1 ~ 3년</w:t>
      </w:r>
    </w:p>
    <w:p w14:paraId="4EEC9513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1,000개 농장의 </w:t>
      </w:r>
      <w:proofErr w:type="spellStart"/>
      <w:r>
        <w:rPr>
          <w:rFonts w:eastAsia="Arial"/>
        </w:rPr>
        <w:t>익명화된</w:t>
      </w:r>
      <w:proofErr w:type="spellEnd"/>
      <w:r>
        <w:rPr>
          <w:rFonts w:eastAsia="Arial"/>
        </w:rPr>
        <w:t xml:space="preserve"> 통합 데이터는 누구도 복제할 수 없는 자산입니다. 사료회사(사료 효과 증명 데이터), 제약회사(항생제 사용 패턴), 보험회사(농장 위험도 평가), 연구기관(대규모 데이터셋), 정부(국가 정책 지표)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판매합니다.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1C1" w14:paraId="27389E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DFA7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데이터 고객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D23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마진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D7AB" w14:textId="77777777" w:rsidR="007001C1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수익원</w:t>
            </w:r>
            <w:proofErr w:type="spellEnd"/>
          </w:p>
        </w:tc>
      </w:tr>
      <w:tr w:rsidR="007001C1" w14:paraId="63A094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627C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5+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1206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6E5C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신규</w:t>
            </w:r>
          </w:p>
        </w:tc>
      </w:tr>
    </w:tbl>
    <w:p w14:paraId="2277F8C6" w14:textId="77777777" w:rsidR="007001C1" w:rsidRDefault="007001C1">
      <w:pPr>
        <w:spacing w:before="100"/>
      </w:pPr>
    </w:p>
    <w:p w14:paraId="6F8F8809" w14:textId="77777777" w:rsidR="007001C1" w:rsidRDefault="00000000">
      <w:pPr>
        <w:pStyle w:val="2"/>
      </w:pPr>
      <w:r>
        <w:t>STAGE 4: Platform Ecosystem — 앱 생태계</w:t>
      </w:r>
    </w:p>
    <w:p w14:paraId="7062C5BD" w14:textId="77777777" w:rsidR="007001C1" w:rsidRDefault="00000000">
      <w:pPr>
        <w:spacing w:after="120" w:line="360" w:lineRule="auto"/>
      </w:pPr>
      <w:r>
        <w:rPr>
          <w:rFonts w:eastAsia="Arial"/>
          <w:b/>
          <w:bCs/>
        </w:rPr>
        <w:lastRenderedPageBreak/>
        <w:t xml:space="preserve">시기: </w:t>
      </w:r>
      <w:r>
        <w:rPr>
          <w:rFonts w:eastAsia="Arial"/>
        </w:rPr>
        <w:t>2 ~ 4년</w:t>
      </w:r>
    </w:p>
    <w:p w14:paraId="1848E943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을 개방형 플랫폼으로 전환합니다. 사료회사가 사료 분석 앱을, 제약회사가 약품 추적 앱을, 보험회사가 위험 평가 앱을, 장비회사가 </w:t>
      </w:r>
      <w:proofErr w:type="spellStart"/>
      <w:r>
        <w:rPr>
          <w:rFonts w:eastAsia="Arial"/>
        </w:rPr>
        <w:t>착유기</w:t>
      </w:r>
      <w:proofErr w:type="spellEnd"/>
      <w:r>
        <w:rPr>
          <w:rFonts w:eastAsia="Arial"/>
        </w:rPr>
        <w:t xml:space="preserve"> 연동 앱을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위에 구축합니다. 각 앱은 D2O에 API 사용료를 지불합니다. Apple App Store 30% 수수료 모델.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1C1" w14:paraId="4A2D23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5DB9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파트너 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4665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수익 모델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4F68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 매출</w:t>
            </w:r>
          </w:p>
        </w:tc>
      </w:tr>
      <w:tr w:rsidR="007001C1" w14:paraId="5429D8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DD3C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10+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26DB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API 수수료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742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~35억</w:t>
            </w:r>
          </w:p>
        </w:tc>
      </w:tr>
    </w:tbl>
    <w:p w14:paraId="646E379D" w14:textId="77777777" w:rsidR="007001C1" w:rsidRDefault="007001C1">
      <w:pPr>
        <w:spacing w:before="100"/>
      </w:pPr>
    </w:p>
    <w:p w14:paraId="73585C65" w14:textId="77777777" w:rsidR="007001C1" w:rsidRDefault="00000000">
      <w:pPr>
        <w:pStyle w:val="2"/>
      </w:pPr>
      <w:r>
        <w:t>STAGE 5: Own Sensor — 수직 통합</w:t>
      </w:r>
    </w:p>
    <w:p w14:paraId="1FDD9125" w14:textId="77777777" w:rsidR="007001C1" w:rsidRDefault="00000000">
      <w:pPr>
        <w:spacing w:after="120" w:line="360" w:lineRule="auto"/>
      </w:pPr>
      <w:r>
        <w:rPr>
          <w:rFonts w:eastAsia="Arial"/>
          <w:b/>
          <w:bCs/>
        </w:rPr>
        <w:t xml:space="preserve">시기: </w:t>
      </w:r>
      <w:r>
        <w:rPr>
          <w:rFonts w:eastAsia="Arial"/>
        </w:rPr>
        <w:t>3 ~ 5년</w:t>
      </w:r>
    </w:p>
    <w:p w14:paraId="1215F510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smaXtec</w:t>
      </w:r>
      <w:proofErr w:type="spellEnd"/>
      <w:r>
        <w:rPr>
          <w:rFonts w:eastAsia="Arial"/>
        </w:rPr>
        <w:t xml:space="preserve"> 수입 의존을 탈피하고 자체 반추위 센서를 국산화합니다. 센서 원가가 두당 월 8,000원(수입)에서 ~2,000원(국산)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하락, 마진이 33%에서 82%로 급증합니다. 한국산 센서 + 한국 AI 플랫폼 = </w:t>
      </w:r>
      <w:proofErr w:type="spellStart"/>
      <w:r>
        <w:rPr>
          <w:rFonts w:eastAsia="Arial"/>
        </w:rPr>
        <w:t>소버린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테크</w:t>
      </w:r>
      <w:proofErr w:type="spellEnd"/>
      <w:r>
        <w:rPr>
          <w:rFonts w:eastAsia="Arial"/>
        </w:rPr>
        <w:t>. 정부가 선호하는 구조입니다.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1C1" w14:paraId="59AEF9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1843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센서 마진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BE0B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국산화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A800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 매출</w:t>
            </w:r>
          </w:p>
        </w:tc>
      </w:tr>
      <w:tr w:rsidR="007001C1" w14:paraId="2B4131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3E0B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82%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E53E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4CAB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~100억</w:t>
            </w:r>
          </w:p>
        </w:tc>
      </w:tr>
    </w:tbl>
    <w:p w14:paraId="7F134093" w14:textId="77777777" w:rsidR="007001C1" w:rsidRDefault="007001C1">
      <w:pPr>
        <w:spacing w:before="100"/>
      </w:pPr>
    </w:p>
    <w:p w14:paraId="20A136E6" w14:textId="77777777" w:rsidR="007001C1" w:rsidRDefault="00000000">
      <w:pPr>
        <w:pStyle w:val="2"/>
      </w:pPr>
      <w:r>
        <w:t>STAGE 6: Global — 해외 수출</w:t>
      </w:r>
    </w:p>
    <w:p w14:paraId="63C3D3D1" w14:textId="77777777" w:rsidR="007001C1" w:rsidRDefault="00000000">
      <w:pPr>
        <w:spacing w:after="120" w:line="360" w:lineRule="auto"/>
      </w:pPr>
      <w:r>
        <w:rPr>
          <w:rFonts w:eastAsia="Arial"/>
          <w:b/>
          <w:bCs/>
        </w:rPr>
        <w:t xml:space="preserve">시기: </w:t>
      </w:r>
      <w:r>
        <w:rPr>
          <w:rFonts w:eastAsia="Arial"/>
        </w:rPr>
        <w:t>5년+</w:t>
      </w:r>
    </w:p>
    <w:p w14:paraId="6AA1F6F4" w14:textId="77777777" w:rsidR="007001C1" w:rsidRDefault="00000000">
      <w:pPr>
        <w:spacing w:after="120" w:line="360" w:lineRule="auto"/>
      </w:pPr>
      <w:r>
        <w:rPr>
          <w:rFonts w:eastAsia="Arial"/>
        </w:rPr>
        <w:t>하원장님이 이미 구축한 배아 수출 경로(몽골, 우즈베키스탄, 키르기스스탄)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을 얹습니다. '배아 구매 시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무료 제공'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해외 농장 데이터까지 확보합니다. 동남아, 중동, 아프리카 — 디지털 축산 인프라가 0인 거대 시장입니다.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1C1" w14:paraId="663493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DC69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수출국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85F5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지원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CB5C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잠재력</w:t>
            </w:r>
          </w:p>
        </w:tc>
      </w:tr>
      <w:tr w:rsidR="007001C1" w14:paraId="010F42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046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5+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67FC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다국어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355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Unlimited</w:t>
            </w:r>
          </w:p>
        </w:tc>
      </w:tr>
    </w:tbl>
    <w:p w14:paraId="416847F3" w14:textId="77777777" w:rsidR="007001C1" w:rsidRDefault="007001C1">
      <w:pPr>
        <w:spacing w:before="100"/>
      </w:pPr>
    </w:p>
    <w:p w14:paraId="589D00F4" w14:textId="77777777" w:rsidR="007001C1" w:rsidRDefault="00000000">
      <w:r>
        <w:br w:type="page"/>
      </w:r>
    </w:p>
    <w:p w14:paraId="1A3A877B" w14:textId="77777777" w:rsidR="007001C1" w:rsidRDefault="00000000">
      <w:pPr>
        <w:pStyle w:val="1"/>
        <w:spacing w:after="120"/>
      </w:pPr>
      <w:r>
        <w:lastRenderedPageBreak/>
        <w:t>5. 수익 모델</w:t>
      </w:r>
    </w:p>
    <w:p w14:paraId="526C304E" w14:textId="77777777" w:rsidR="007001C1" w:rsidRDefault="00000000">
      <w:pPr>
        <w:pStyle w:val="2"/>
      </w:pPr>
      <w:r>
        <w:t xml:space="preserve">구독 </w:t>
      </w:r>
      <w:proofErr w:type="spellStart"/>
      <w:r>
        <w:t>티어</w:t>
      </w:r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2760"/>
        <w:gridCol w:w="1000"/>
      </w:tblGrid>
      <w:tr w:rsidR="007001C1" w14:paraId="72F12E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0A23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A67A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4DEB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가격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01AC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기능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E86C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마진</w:t>
            </w:r>
          </w:p>
        </w:tc>
      </w:tr>
      <w:tr w:rsidR="007001C1" w14:paraId="7D2EFC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528C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Farm Basic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9DA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농장주 (자기 농장)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CC82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무료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83F3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오늘의 할 일, 알림, 개체 조회, 이벤트 기록, Chat AI (기본)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CA54" w14:textId="77777777" w:rsidR="007001C1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락인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전략</w:t>
            </w:r>
          </w:p>
        </w:tc>
      </w:tr>
      <w:tr w:rsidR="007001C1" w14:paraId="72D9F1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15EC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Professional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C5D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 xml:space="preserve">수의사 / </w:t>
            </w:r>
            <w:proofErr w:type="spellStart"/>
            <w:r>
              <w:rPr>
                <w:rFonts w:eastAsia="Arial"/>
                <w:sz w:val="18"/>
                <w:szCs w:val="18"/>
              </w:rPr>
              <w:t>수정사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B168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월 20~50만원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B6A1" w14:textId="77777777" w:rsidR="007001C1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다농장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통합 대시보드, 출장 경로, 처방전, 정액추천, 농장비교, Chat AI (전체)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FBC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마진 90%</w:t>
            </w:r>
          </w:p>
        </w:tc>
      </w:tr>
      <w:tr w:rsidR="007001C1" w14:paraId="6AFDD6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1290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Business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D7EE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사료회사 / 브랜드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B973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월 50~100만원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5182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거래 농장 분석, 사료 효율 데이터, 벤치마크 리포트, 커스텀 보고서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D52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마진 90%</w:t>
            </w:r>
          </w:p>
        </w:tc>
      </w:tr>
      <w:tr w:rsidR="007001C1" w14:paraId="7BE797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F358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Government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31A3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지자체 / 국가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1CAC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연 2,000~5,000만원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BFE4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 xml:space="preserve">지역 </w:t>
            </w:r>
            <w:proofErr w:type="spellStart"/>
            <w:r>
              <w:rPr>
                <w:rFonts w:eastAsia="Arial"/>
                <w:sz w:val="18"/>
                <w:szCs w:val="18"/>
              </w:rPr>
              <w:t>인텔리전스</w:t>
            </w:r>
            <w:proofErr w:type="spellEnd"/>
            <w:r>
              <w:rPr>
                <w:rFonts w:eastAsia="Arial"/>
                <w:sz w:val="18"/>
                <w:szCs w:val="18"/>
              </w:rPr>
              <w:t>, 방역 지휘센터, 조기 경보, 정책 대시보드, 자동 보고서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334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마진 90%</w:t>
            </w:r>
          </w:p>
        </w:tc>
      </w:tr>
    </w:tbl>
    <w:p w14:paraId="7EA00FA2" w14:textId="77777777" w:rsidR="007001C1" w:rsidRDefault="007001C1">
      <w:pPr>
        <w:spacing w:before="200"/>
      </w:pPr>
    </w:p>
    <w:p w14:paraId="5D84BC26" w14:textId="77777777" w:rsidR="007001C1" w:rsidRDefault="00000000">
      <w:pPr>
        <w:pStyle w:val="2"/>
      </w:pPr>
      <w:r>
        <w:t>마진 비교</w:t>
      </w:r>
    </w:p>
    <w:p w14:paraId="4832F936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센서 공급의 마진은 33%(두당 12,000원 수입, 8,000원 지출)이지만,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AI 플랫폼의 마진은 90%입니다.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수익에서는 </w:t>
      </w:r>
      <w:proofErr w:type="spellStart"/>
      <w:r>
        <w:rPr>
          <w:rFonts w:eastAsia="Arial"/>
        </w:rPr>
        <w:t>smaXtec</w:t>
      </w:r>
      <w:proofErr w:type="spellEnd"/>
      <w:r>
        <w:rPr>
          <w:rFonts w:eastAsia="Arial"/>
        </w:rPr>
        <w:t xml:space="preserve">이나 </w:t>
      </w:r>
      <w:proofErr w:type="spellStart"/>
      <w:r>
        <w:rPr>
          <w:rFonts w:eastAsia="Arial"/>
        </w:rPr>
        <w:t>코리아제네틱스에</w:t>
      </w:r>
      <w:proofErr w:type="spellEnd"/>
      <w:r>
        <w:rPr>
          <w:rFonts w:eastAsia="Arial"/>
        </w:rPr>
        <w:t xml:space="preserve"> 지불할 비용이 없습니다. 100% D2O 순수익입니다.</w:t>
      </w:r>
    </w:p>
    <w:p w14:paraId="668F6CAC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향후 자체 센서 국산화 시 센서 마진은 33%에서 82%로 급증하며,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>과 합치면 전체 수익 구조가 근본적으로 바뀝니다.</w:t>
      </w:r>
    </w:p>
    <w:p w14:paraId="2748FD72" w14:textId="77777777" w:rsidR="007001C1" w:rsidRDefault="00000000">
      <w:r>
        <w:br w:type="page"/>
      </w:r>
    </w:p>
    <w:p w14:paraId="362FB4AA" w14:textId="77777777" w:rsidR="007001C1" w:rsidRDefault="00000000">
      <w:pPr>
        <w:pStyle w:val="1"/>
        <w:spacing w:after="120"/>
      </w:pPr>
      <w:r>
        <w:lastRenderedPageBreak/>
        <w:t>6. 매출 성장 전망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600"/>
        <w:gridCol w:w="1600"/>
        <w:gridCol w:w="1600"/>
        <w:gridCol w:w="1960"/>
      </w:tblGrid>
      <w:tr w:rsidR="007001C1" w14:paraId="53031F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A4B7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DAD8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농장 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6C8E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센서 매출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667F" w14:textId="77777777" w:rsidR="007001C1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CowTalk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매출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C09F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데이터/플랫폼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6D3B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총 매출</w:t>
            </w:r>
          </w:p>
        </w:tc>
      </w:tr>
      <w:tr w:rsidR="007001C1" w14:paraId="38FB25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3B56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1E9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8A95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2.35억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360B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1.85억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1B84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506C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4.2억</w:t>
            </w:r>
          </w:p>
        </w:tc>
      </w:tr>
      <w:tr w:rsidR="007001C1" w14:paraId="62C133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4A7F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AFF8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A206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7.2억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8D5B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5.7억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B95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0.5억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444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13.4억</w:t>
            </w:r>
          </w:p>
        </w:tc>
      </w:tr>
      <w:tr w:rsidR="007001C1" w14:paraId="6204EC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E26C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0C73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48A2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9.6억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32D0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12억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25B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3억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9BC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24.6억</w:t>
            </w:r>
          </w:p>
        </w:tc>
      </w:tr>
      <w:tr w:rsidR="007001C1" w14:paraId="533A03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32E3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Year 5 (자체센서)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1A6F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3,000+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0AC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25억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A188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30억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9015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15억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5FE1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70억+</w:t>
            </w:r>
          </w:p>
        </w:tc>
      </w:tr>
      <w:tr w:rsidR="007001C1" w14:paraId="07194B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2025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Year 7 (글로벌)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255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10,000+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B58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50억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C37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80억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16AE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50억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F8AF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180억+</w:t>
            </w:r>
          </w:p>
        </w:tc>
      </w:tr>
    </w:tbl>
    <w:p w14:paraId="707FFB2E" w14:textId="77777777" w:rsidR="007001C1" w:rsidRDefault="007001C1">
      <w:pPr>
        <w:spacing w:before="200"/>
      </w:pPr>
    </w:p>
    <w:p w14:paraId="78D3FFC1" w14:textId="77777777" w:rsidR="007001C1" w:rsidRDefault="00000000">
      <w:pPr>
        <w:pStyle w:val="2"/>
      </w:pPr>
      <w:proofErr w:type="spellStart"/>
      <w:r>
        <w:t>플라이휠</w:t>
      </w:r>
      <w:proofErr w:type="spellEnd"/>
      <w:r>
        <w:t xml:space="preserve"> 효과</w:t>
      </w:r>
    </w:p>
    <w:p w14:paraId="78078C77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>은 자기 강화 성장 구조입니다: 농장 수 증가 → 데이터 축적 → AI 정확도 향상 → 사용자 만족도 증가 → 더 많은 농장 가입. 이 순환이 시작되면 경쟁자는 추월할 수 없습니다. 매일 쌓이는 데이터가 곧 격차입니다.</w:t>
      </w:r>
    </w:p>
    <w:p w14:paraId="54A4AD16" w14:textId="77777777" w:rsidR="007001C1" w:rsidRDefault="00000000">
      <w:r>
        <w:br w:type="page"/>
      </w:r>
    </w:p>
    <w:p w14:paraId="4C910892" w14:textId="77777777" w:rsidR="007001C1" w:rsidRDefault="00000000">
      <w:pPr>
        <w:pStyle w:val="1"/>
        <w:spacing w:after="120"/>
      </w:pPr>
      <w:r>
        <w:lastRenderedPageBreak/>
        <w:t>7. 데이터 소유권 정책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80"/>
        <w:gridCol w:w="2780"/>
      </w:tblGrid>
      <w:tr w:rsidR="007001C1" w14:paraId="140C4B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B23C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데이터 유형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A8E6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소유권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5832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D2O 권한</w:t>
            </w:r>
          </w:p>
        </w:tc>
      </w:tr>
      <w:tr w:rsidR="007001C1" w14:paraId="76DEB5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AFED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센서 원본 데이터 (체온, 반추, 활동)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DF55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농장주 소유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7741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D2O: 사용 라이선스</w:t>
            </w:r>
          </w:p>
        </w:tc>
      </w:tr>
      <w:tr w:rsidR="007001C1" w14:paraId="7CC6954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D0A3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농장 이벤트 기록 (수정, 진료, 분만)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DEFF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농장주 소유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B80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D2O: 사용 라이선스</w:t>
            </w:r>
          </w:p>
        </w:tc>
      </w:tr>
      <w:tr w:rsidR="007001C1" w14:paraId="7C8AF8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945D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공공데이터 (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이력제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>, DHI, 혈통)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B03E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정부 소유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090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공개 접근</w:t>
            </w:r>
          </w:p>
        </w:tc>
      </w:tr>
      <w:tr w:rsidR="007001C1" w14:paraId="3DDD84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BD66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AI 분석, 알고리즘, 프롬프트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FACC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 소유 (IP)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50F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핵심 지적재산</w:t>
            </w:r>
          </w:p>
        </w:tc>
      </w:tr>
      <w:tr w:rsidR="007001C1" w14:paraId="3B65DC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87C3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익명화 통합 통계 (141농장)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46B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 소유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A717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핵심 사업 자산</w:t>
            </w:r>
          </w:p>
        </w:tc>
      </w:tr>
      <w:tr w:rsidR="007001C1" w14:paraId="1C9CBD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B8E0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리포트, 벤치마크, 인사이트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4C0E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 소유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9765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판매 상품</w:t>
            </w:r>
          </w:p>
        </w:tc>
      </w:tr>
    </w:tbl>
    <w:p w14:paraId="44117B9A" w14:textId="77777777" w:rsidR="007001C1" w:rsidRDefault="007001C1">
      <w:pPr>
        <w:spacing w:before="200"/>
      </w:pPr>
    </w:p>
    <w:p w14:paraId="6DBF9524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핵심 원칙: 원본 데이터는 농장주 소유이나, D2O는 서비스 이용약관에 따라 수집/저장/분석/가공 권한을 보유합니다. </w:t>
      </w:r>
      <w:proofErr w:type="spellStart"/>
      <w:r>
        <w:rPr>
          <w:rFonts w:eastAsia="Arial"/>
        </w:rPr>
        <w:t>익명화된</w:t>
      </w:r>
      <w:proofErr w:type="spellEnd"/>
      <w:r>
        <w:rPr>
          <w:rFonts w:eastAsia="Arial"/>
        </w:rPr>
        <w:t xml:space="preserve"> 통합 통계는 D2O의 핵심 사업 자산으로서 연구/정책/서비스 개선/제3자 판매에 활용됩니다. 개별 농장을 식별할 수 있는 데이터는 농장주 동의 없이 제3자에게 제공하지 않습니다.</w:t>
      </w:r>
    </w:p>
    <w:p w14:paraId="69C969E1" w14:textId="77777777" w:rsidR="007001C1" w:rsidRDefault="00000000">
      <w:r>
        <w:br w:type="page"/>
      </w:r>
    </w:p>
    <w:p w14:paraId="6EEFDAD7" w14:textId="77777777" w:rsidR="007001C1" w:rsidRDefault="00000000">
      <w:pPr>
        <w:pStyle w:val="1"/>
        <w:spacing w:after="120"/>
      </w:pPr>
      <w:r>
        <w:lastRenderedPageBreak/>
        <w:t>8. 경쟁 해자 (Competitive Moat)</w:t>
      </w:r>
    </w:p>
    <w:p w14:paraId="02AB5ED9" w14:textId="77777777" w:rsidR="007001C1" w:rsidRDefault="00000000">
      <w:pPr>
        <w:spacing w:after="120" w:line="360" w:lineRule="auto"/>
      </w:pP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>을 복제하려면 아래 6가지를 동시에 확보해야 합니다. 어느 것도 단기간에 확보할 수 없습니다.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60"/>
        <w:gridCol w:w="2200"/>
      </w:tblGrid>
      <w:tr w:rsidR="007001C1" w14:paraId="2CBD7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5E29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해자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0EA1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2F1F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경쟁사 복제 기간</w:t>
            </w:r>
          </w:p>
        </w:tc>
      </w:tr>
      <w:tr w:rsidR="007001C1" w14:paraId="215D8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734B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141개 농장 실데이터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F7B6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 xml:space="preserve">24/7 실시간 </w:t>
            </w:r>
            <w:proofErr w:type="spellStart"/>
            <w:r>
              <w:rPr>
                <w:rFonts w:eastAsia="Arial"/>
                <w:sz w:val="18"/>
                <w:szCs w:val="18"/>
              </w:rPr>
              <w:t>위내센서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데이터가 흐르고 있음. 데모가 아닌 실데이터.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D782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경쟁사 복제: 3~5년</w:t>
            </w:r>
          </w:p>
        </w:tc>
      </w:tr>
      <w:tr w:rsidR="007001C1" w14:paraId="512D9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5145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수의학 30년 도메인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810F" w14:textId="77777777" w:rsidR="007001C1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대동물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임상 + 배아이식 + 육종 전문성이 시스템 설계에 내재.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F0B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고용/구매 불가</w:t>
            </w:r>
          </w:p>
        </w:tc>
      </w:tr>
      <w:tr w:rsidR="007001C1" w14:paraId="4D77F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F311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국가 공공데이터 통합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AC0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이력추적, DHI, 혈통, 방역, 기상 — 완전 통합. 타 플랫폼 없음.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E5CE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규제 관계: 2~3년</w:t>
            </w:r>
          </w:p>
        </w:tc>
      </w:tr>
      <w:tr w:rsidR="007001C1" w14:paraId="7C246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AA0C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AI 학습 루프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3B2B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이벤트 기록 → AI 학습 → 예측 정확도 향상. 3년 데이터 = 추월 불가.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ABE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매일 격차 확대</w:t>
            </w:r>
          </w:p>
        </w:tc>
      </w:tr>
      <w:tr w:rsidR="007001C1" w14:paraId="3186F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D2BC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6역할 멀티플랫폼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48A5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수의사+</w:t>
            </w:r>
            <w:proofErr w:type="spellStart"/>
            <w:r>
              <w:rPr>
                <w:rFonts w:eastAsia="Arial"/>
                <w:sz w:val="18"/>
                <w:szCs w:val="18"/>
              </w:rPr>
              <w:t>수정사</w:t>
            </w:r>
            <w:proofErr w:type="spellEnd"/>
            <w:r>
              <w:rPr>
                <w:rFonts w:eastAsia="Arial"/>
                <w:sz w:val="18"/>
                <w:szCs w:val="18"/>
              </w:rPr>
              <w:t>+농가+행정+방역+사료. 모든 역할을 서비스하는 경쟁사 없음.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AD53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네트워크 효과</w:t>
            </w:r>
          </w:p>
        </w:tc>
      </w:tr>
      <w:tr w:rsidR="007001C1" w14:paraId="49193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D002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배아 수출 네트워크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AF60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 xml:space="preserve">몽골/우즈벡/키르기스 기존 거래 관계. 배아=하드웨어, </w:t>
            </w:r>
            <w:proofErr w:type="spellStart"/>
            <w:r>
              <w:rPr>
                <w:rFonts w:eastAsia="Arial"/>
                <w:sz w:val="18"/>
                <w:szCs w:val="18"/>
              </w:rPr>
              <w:t>CowTalk</w:t>
            </w:r>
            <w:proofErr w:type="spellEnd"/>
            <w:r>
              <w:rPr>
                <w:rFonts w:eastAsia="Arial"/>
                <w:sz w:val="18"/>
                <w:szCs w:val="18"/>
              </w:rPr>
              <w:t>=소프트웨어.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B6C3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기존 사업 관계</w:t>
            </w:r>
          </w:p>
        </w:tc>
      </w:tr>
    </w:tbl>
    <w:p w14:paraId="682800F7" w14:textId="77777777" w:rsidR="007001C1" w:rsidRDefault="00000000">
      <w:r>
        <w:br w:type="page"/>
      </w:r>
    </w:p>
    <w:p w14:paraId="61B9EEA7" w14:textId="77777777" w:rsidR="007001C1" w:rsidRDefault="00000000">
      <w:pPr>
        <w:pStyle w:val="1"/>
        <w:spacing w:after="120"/>
      </w:pPr>
      <w:r>
        <w:lastRenderedPageBreak/>
        <w:t>9. 파트너 협력 구조</w:t>
      </w:r>
    </w:p>
    <w:p w14:paraId="35055E3A" w14:textId="77777777" w:rsidR="007001C1" w:rsidRDefault="00000000">
      <w:pPr>
        <w:spacing w:after="120" w:line="360" w:lineRule="auto"/>
      </w:pPr>
      <w:r>
        <w:rPr>
          <w:rFonts w:eastAsia="Arial"/>
        </w:rPr>
        <w:t>정부 연계 파트너팀과의 협력 구조입니다. 핵심 원칙: 문을 열어주는 것에는 충분히 보상하되, 집의 열쇠는 D2O가 보유합니다.</w:t>
      </w:r>
    </w:p>
    <w:p w14:paraId="29FC9D94" w14:textId="77777777" w:rsidR="007001C1" w:rsidRDefault="00000000">
      <w:pPr>
        <w:pStyle w:val="2"/>
      </w:pPr>
      <w:r>
        <w:t>추천 구조: 영업 수수료 모델</w:t>
      </w:r>
    </w:p>
    <w:p w14:paraId="5B360DAE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파트너팀이 지자체 사업을 수주하면 계약 금액의 20~25%를 영업 수수료로 지급합니다.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소유권, 기술, 데이터는 100% D2O에 남습니다. 민간 SaaS 수익(수의사, 사료회사 등)은 D2O 100% 수익이며 파트너와 무관합니다.</w:t>
      </w:r>
    </w:p>
    <w:p w14:paraId="43B7C106" w14:textId="77777777" w:rsidR="007001C1" w:rsidRDefault="00000000">
      <w:pPr>
        <w:pStyle w:val="2"/>
      </w:pPr>
      <w:r>
        <w:t>단계적 전환</w:t>
      </w:r>
    </w:p>
    <w:p w14:paraId="7B74E3D5" w14:textId="77777777" w:rsidR="007001C1" w:rsidRDefault="00000000">
      <w:pPr>
        <w:spacing w:after="120" w:line="360" w:lineRule="auto"/>
      </w:pPr>
      <w:r>
        <w:rPr>
          <w:rFonts w:eastAsia="Arial"/>
        </w:rPr>
        <w:t>1단계(현재~1년): 영업 수수료 구조로 상호 신뢰 검증. 2단계(1년 후): 정부 사업 규모 확대 시 합작법인(D2O 65% : 파트너 35%) 검토. 합작법인은 정부 사업만 수행하며, 민간 사업은 D2O가 직접 운영합니다.</w:t>
      </w:r>
    </w:p>
    <w:p w14:paraId="4E556EB8" w14:textId="77777777" w:rsidR="007001C1" w:rsidRDefault="00000000">
      <w:r>
        <w:br w:type="page"/>
      </w:r>
    </w:p>
    <w:p w14:paraId="3E856AED" w14:textId="77777777" w:rsidR="007001C1" w:rsidRDefault="00000000">
      <w:pPr>
        <w:pStyle w:val="1"/>
        <w:spacing w:after="120"/>
      </w:pPr>
      <w:r>
        <w:lastRenderedPageBreak/>
        <w:t xml:space="preserve">10. </w:t>
      </w:r>
      <w:proofErr w:type="spellStart"/>
      <w:r>
        <w:t>비양도</w:t>
      </w:r>
      <w:proofErr w:type="spellEnd"/>
      <w:r>
        <w:t xml:space="preserve"> 원칙 (Non-Negotiable)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7001C1" w14:paraId="446AD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D706" w14:textId="77777777" w:rsidR="007001C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BB40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소유/권한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5753" w14:textId="77777777" w:rsidR="007001C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원칙</w:t>
            </w:r>
          </w:p>
        </w:tc>
      </w:tr>
      <w:tr w:rsidR="007001C1" w14:paraId="42F33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94B9" w14:textId="77777777" w:rsidR="007001C1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CowTalk</w:t>
            </w:r>
            <w:proofErr w:type="spellEnd"/>
            <w:r>
              <w:rPr>
                <w:rFonts w:eastAsia="Arial"/>
                <w:b/>
                <w:bCs/>
                <w:sz w:val="18"/>
                <w:szCs w:val="18"/>
              </w:rPr>
              <w:t xml:space="preserve"> 소프트웨어 저작권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6C53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 100%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44E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양도/공유 불가</w:t>
            </w:r>
          </w:p>
        </w:tc>
      </w:tr>
      <w:tr w:rsidR="007001C1" w14:paraId="5E6B7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486D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소스코드 접근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204B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D2O만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948B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파트너 접근 금지</w:t>
            </w:r>
          </w:p>
        </w:tc>
      </w:tr>
      <w:tr w:rsidR="007001C1" w14:paraId="232320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DB8D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데이터 소유권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918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CC8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파트너는 분석 결과만 활용</w:t>
            </w:r>
          </w:p>
        </w:tc>
      </w:tr>
      <w:tr w:rsidR="007001C1" w14:paraId="1B6B9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C231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민간 SaaS 수익 (수의사/사료)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96AA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 100%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A876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파트너 무관</w:t>
            </w:r>
          </w:p>
        </w:tc>
      </w:tr>
      <w:tr w:rsidR="007001C1" w14:paraId="14DAE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FD08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센서 공급 수익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DC44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 100%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1E08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파트너 무관</w:t>
            </w:r>
          </w:p>
        </w:tc>
      </w:tr>
      <w:tr w:rsidR="007001C1" w14:paraId="650D0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BB64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정액/배아 연계 수익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BF2D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D2O 100%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DEA4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파트너 무관</w:t>
            </w:r>
          </w:p>
        </w:tc>
      </w:tr>
      <w:tr w:rsidR="007001C1" w14:paraId="77C15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B439" w14:textId="77777777" w:rsidR="007001C1" w:rsidRDefault="00000000">
            <w:r>
              <w:rPr>
                <w:rFonts w:eastAsia="Arial"/>
                <w:b/>
                <w:bCs/>
                <w:sz w:val="18"/>
                <w:szCs w:val="18"/>
              </w:rPr>
              <w:t>정부 사업 수주 수수료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BE95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파트너 20~25%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25BC" w14:textId="77777777" w:rsidR="007001C1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계약 수주분에 한정</w:t>
            </w:r>
          </w:p>
        </w:tc>
      </w:tr>
    </w:tbl>
    <w:p w14:paraId="4FD9DB5E" w14:textId="77777777" w:rsidR="007001C1" w:rsidRDefault="007001C1">
      <w:pPr>
        <w:spacing w:before="200"/>
      </w:pPr>
    </w:p>
    <w:p w14:paraId="73C178FE" w14:textId="77777777" w:rsidR="007001C1" w:rsidRDefault="00000000">
      <w:pPr>
        <w:pStyle w:val="2"/>
      </w:pPr>
      <w:r>
        <w:t>계약서 필수 조항</w:t>
      </w:r>
    </w:p>
    <w:p w14:paraId="604B8BED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1.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소프트웨어 저작권 = D2O 100% (양도 불가)</w:t>
      </w:r>
    </w:p>
    <w:p w14:paraId="4D43F344" w14:textId="77777777" w:rsidR="007001C1" w:rsidRDefault="00000000">
      <w:pPr>
        <w:spacing w:after="120" w:line="360" w:lineRule="auto"/>
      </w:pPr>
      <w:r>
        <w:rPr>
          <w:rFonts w:eastAsia="Arial"/>
        </w:rPr>
        <w:t>2. 소스코드 접근 = D2O만 (파트너팀 접근 금지)</w:t>
      </w:r>
    </w:p>
    <w:p w14:paraId="42D84E52" w14:textId="77777777" w:rsidR="007001C1" w:rsidRDefault="00000000">
      <w:pPr>
        <w:spacing w:after="120" w:line="360" w:lineRule="auto"/>
      </w:pPr>
      <w:r>
        <w:rPr>
          <w:rFonts w:eastAsia="Arial"/>
        </w:rPr>
        <w:t>3. 데이터 소유권 = D2O (파트너팀은 분석 결과만 활용)</w:t>
      </w:r>
    </w:p>
    <w:p w14:paraId="7F4178BA" w14:textId="77777777" w:rsidR="007001C1" w:rsidRDefault="00000000">
      <w:pPr>
        <w:spacing w:after="120" w:line="360" w:lineRule="auto"/>
      </w:pPr>
      <w:r>
        <w:rPr>
          <w:rFonts w:eastAsia="Arial"/>
        </w:rPr>
        <w:t>4. 경쟁금지 = 파트너팀이 유사 플랫폼 개발/투자 금지</w:t>
      </w:r>
    </w:p>
    <w:p w14:paraId="0DC168B7" w14:textId="77777777" w:rsidR="007001C1" w:rsidRDefault="00000000">
      <w:pPr>
        <w:spacing w:after="120" w:line="360" w:lineRule="auto"/>
      </w:pPr>
      <w:r>
        <w:rPr>
          <w:rFonts w:eastAsia="Arial"/>
        </w:rPr>
        <w:t xml:space="preserve">5. 계약 해지 시 = </w:t>
      </w:r>
      <w:proofErr w:type="spellStart"/>
      <w:r>
        <w:rPr>
          <w:rFonts w:eastAsia="Arial"/>
        </w:rPr>
        <w:t>CowTalk</w:t>
      </w:r>
      <w:proofErr w:type="spellEnd"/>
      <w:r>
        <w:rPr>
          <w:rFonts w:eastAsia="Arial"/>
        </w:rPr>
        <w:t xml:space="preserve"> 기술/데이터 모두 D2O 귀속</w:t>
      </w:r>
    </w:p>
    <w:p w14:paraId="4FDAF298" w14:textId="77777777" w:rsidR="007001C1" w:rsidRDefault="00000000">
      <w:pPr>
        <w:spacing w:after="120" w:line="360" w:lineRule="auto"/>
      </w:pPr>
      <w:r>
        <w:rPr>
          <w:rFonts w:eastAsia="Arial"/>
        </w:rPr>
        <w:t>6. 정부 계약 명의 = D2O 또는 합작법인 (파트너팀 단독 금지)</w:t>
      </w:r>
    </w:p>
    <w:p w14:paraId="1D99A150" w14:textId="77777777" w:rsidR="007001C1" w:rsidRDefault="007001C1">
      <w:pPr>
        <w:spacing w:before="400"/>
      </w:pPr>
    </w:p>
    <w:p w14:paraId="29CE49B7" w14:textId="77777777" w:rsidR="007001C1" w:rsidRDefault="00000000">
      <w:pPr>
        <w:jc w:val="center"/>
      </w:pPr>
      <w:proofErr w:type="spellStart"/>
      <w:r>
        <w:rPr>
          <w:rFonts w:eastAsia="Arial"/>
          <w:b/>
          <w:bCs/>
          <w:color w:val="1D9E75"/>
          <w:sz w:val="28"/>
          <w:szCs w:val="28"/>
        </w:rPr>
        <w:t>CowTalk</w:t>
      </w:r>
      <w:proofErr w:type="spellEnd"/>
      <w:r>
        <w:rPr>
          <w:rFonts w:eastAsia="Arial"/>
          <w:b/>
          <w:bCs/>
          <w:color w:val="1D9E75"/>
          <w:sz w:val="28"/>
          <w:szCs w:val="28"/>
        </w:rPr>
        <w:t xml:space="preserve"> Master Plan</w:t>
      </w:r>
    </w:p>
    <w:p w14:paraId="69EEA82D" w14:textId="77777777" w:rsidR="007001C1" w:rsidRDefault="00000000">
      <w:pPr>
        <w:spacing w:after="60"/>
        <w:jc w:val="center"/>
      </w:pPr>
      <w:r>
        <w:rPr>
          <w:rFonts w:eastAsia="Arial"/>
          <w:i/>
          <w:iCs/>
          <w:color w:val="666666"/>
        </w:rPr>
        <w:t>Sensor for free. Collect data. Monetize the platform.</w:t>
      </w:r>
    </w:p>
    <w:p w14:paraId="03B6B71E" w14:textId="77777777" w:rsidR="007001C1" w:rsidRDefault="00000000">
      <w:pPr>
        <w:jc w:val="center"/>
      </w:pPr>
      <w:r>
        <w:rPr>
          <w:rFonts w:eastAsia="Arial"/>
          <w:color w:val="999999"/>
          <w:sz w:val="18"/>
          <w:szCs w:val="18"/>
        </w:rPr>
        <w:t>D2O Corp. | Ha Hyun-Jae, DVM | The livestock operating system for Korea and the world</w:t>
      </w:r>
    </w:p>
    <w:sectPr w:rsidR="007001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84C1F"/>
    <w:multiLevelType w:val="hybridMultilevel"/>
    <w:tmpl w:val="1B98F43A"/>
    <w:lvl w:ilvl="0" w:tplc="EF6459C2">
      <w:start w:val="1"/>
      <w:numFmt w:val="bullet"/>
      <w:lvlText w:val="●"/>
      <w:lvlJc w:val="left"/>
      <w:pPr>
        <w:ind w:left="720" w:hanging="360"/>
      </w:pPr>
    </w:lvl>
    <w:lvl w:ilvl="1" w:tplc="E27A0556">
      <w:start w:val="1"/>
      <w:numFmt w:val="bullet"/>
      <w:lvlText w:val="○"/>
      <w:lvlJc w:val="left"/>
      <w:pPr>
        <w:ind w:left="1440" w:hanging="360"/>
      </w:pPr>
    </w:lvl>
    <w:lvl w:ilvl="2" w:tplc="2C52C128">
      <w:start w:val="1"/>
      <w:numFmt w:val="bullet"/>
      <w:lvlText w:val="■"/>
      <w:lvlJc w:val="left"/>
      <w:pPr>
        <w:ind w:left="2160" w:hanging="360"/>
      </w:pPr>
    </w:lvl>
    <w:lvl w:ilvl="3" w:tplc="A03464F0">
      <w:start w:val="1"/>
      <w:numFmt w:val="bullet"/>
      <w:lvlText w:val="●"/>
      <w:lvlJc w:val="left"/>
      <w:pPr>
        <w:ind w:left="2880" w:hanging="360"/>
      </w:pPr>
    </w:lvl>
    <w:lvl w:ilvl="4" w:tplc="D78CA756">
      <w:start w:val="1"/>
      <w:numFmt w:val="bullet"/>
      <w:lvlText w:val="○"/>
      <w:lvlJc w:val="left"/>
      <w:pPr>
        <w:ind w:left="3600" w:hanging="360"/>
      </w:pPr>
    </w:lvl>
    <w:lvl w:ilvl="5" w:tplc="0E9AA908">
      <w:start w:val="1"/>
      <w:numFmt w:val="bullet"/>
      <w:lvlText w:val="■"/>
      <w:lvlJc w:val="left"/>
      <w:pPr>
        <w:ind w:left="4320" w:hanging="360"/>
      </w:pPr>
    </w:lvl>
    <w:lvl w:ilvl="6" w:tplc="251E61D6">
      <w:start w:val="1"/>
      <w:numFmt w:val="bullet"/>
      <w:lvlText w:val="●"/>
      <w:lvlJc w:val="left"/>
      <w:pPr>
        <w:ind w:left="5040" w:hanging="360"/>
      </w:pPr>
    </w:lvl>
    <w:lvl w:ilvl="7" w:tplc="CB565EE4">
      <w:start w:val="1"/>
      <w:numFmt w:val="bullet"/>
      <w:lvlText w:val="●"/>
      <w:lvlJc w:val="left"/>
      <w:pPr>
        <w:ind w:left="5760" w:hanging="360"/>
      </w:pPr>
    </w:lvl>
    <w:lvl w:ilvl="8" w:tplc="E17AA3B8">
      <w:start w:val="1"/>
      <w:numFmt w:val="bullet"/>
      <w:lvlText w:val="●"/>
      <w:lvlJc w:val="left"/>
      <w:pPr>
        <w:ind w:left="6480" w:hanging="360"/>
      </w:pPr>
    </w:lvl>
  </w:abstractNum>
  <w:num w:numId="1" w16cid:durableId="1415054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1C1"/>
    <w:rsid w:val="00317E50"/>
    <w:rsid w:val="00441A05"/>
    <w:rsid w:val="0070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1D4CD"/>
  <w15:docId w15:val="{02CEBEC0-4DE5-2946-A7FA-2660AD46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D9E75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현제 하</cp:lastModifiedBy>
  <cp:revision>2</cp:revision>
  <dcterms:created xsi:type="dcterms:W3CDTF">2026-03-16T18:10:00Z</dcterms:created>
  <dcterms:modified xsi:type="dcterms:W3CDTF">2026-03-16T18:10:00Z</dcterms:modified>
</cp:coreProperties>
</file>