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🐄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6B4F"/>
          <w:sz w:val="64"/>
          <w:szCs w:val="64"/>
        </w:rPr>
        <w:t xml:space="preserve">HEY HAY MILK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2A"/>
          <w:sz w:val="48"/>
          <w:szCs w:val="48"/>
        </w:rPr>
        <w:t xml:space="preserve">통합 ERP 시스템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Farm-to-Consumer 완전 연동 경영 플랫폼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발주처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하현제 원장 / ㈜제네틱스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관련 사업체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송영신목장 · D2O 농업회사법인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개발 도구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Claude Code (Anthropic)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기획일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A"/>
                <w:sz w:val="22"/>
                <w:szCs w:val="22"/>
              </w:rPr>
              <w:t xml:space="preserve">2026년 3월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1A3C2A"/>
          <w:sz w:val="40"/>
          <w:szCs w:val="40"/>
        </w:rPr>
        <w:t xml:space="preserve">목  차</w:t>
      </w:r>
    </w:p>
    <w:p>
      <w:pPr>
        <w:tabs>
          <w:tab w:val="right" w:pos="8600" w:leader="dot"/>
        </w:tabs>
        <w:spacing w:before="120" w:after="60"/>
      </w:pP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1.  프로젝트 개요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3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1.1  배경 및 목적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1.2  사업구조 및 데이터 흐름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1.3  기대 효과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4</w:t>
      </w:r>
    </w:p>
    <w:p>
      <w:pPr>
        <w:spacing w:before="60" w:after="0"/>
      </w:pPr>
      <w:r>
        <w:t xml:space="preserve"/>
      </w:r>
    </w:p>
    <w:p>
      <w:pPr>
        <w:tabs>
          <w:tab w:val="right" w:pos="8600" w:leader="dot"/>
        </w:tabs>
        <w:spacing w:before="120" w:after="60"/>
      </w:pP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2.  시스템 아키텍처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5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2.1  전체 구성도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2.2  기술 스택 (Claude Code 기반)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2.3  데이터베이스 설계 방향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6</w:t>
      </w:r>
    </w:p>
    <w:p>
      <w:pPr>
        <w:spacing w:before="60" w:after="0"/>
      </w:pPr>
      <w:r>
        <w:t xml:space="preserve"/>
      </w:r>
    </w:p>
    <w:p>
      <w:pPr>
        <w:tabs>
          <w:tab w:val="right" w:pos="8600" w:leader="dot"/>
        </w:tabs>
        <w:spacing w:before="120" w:after="60"/>
      </w:pP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3.  모듈 1 : 목장 관리 (Farm Manager)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7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3.1  개체 관리 및 이력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7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3.2  착유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7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3.3  번식 관리 (ET/IVF 포함)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8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3.4  건강·의료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8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3.5  smaXtec / CowTalk 센서 연동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9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3.6  사료·사양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9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3.7  동물복지·인증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9</w:t>
      </w:r>
    </w:p>
    <w:p>
      <w:pPr>
        <w:spacing w:before="60" w:after="0"/>
      </w:pPr>
      <w:r>
        <w:t xml:space="preserve"/>
      </w:r>
    </w:p>
    <w:p>
      <w:pPr>
        <w:tabs>
          <w:tab w:val="right" w:pos="8600" w:leader="dot"/>
        </w:tabs>
        <w:spacing w:before="120" w:after="60"/>
      </w:pP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4.  모듈 2 : 유가공 공장 관리 (Factory Manager)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10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4.1  원유 수령 및 품질 검사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4.2  공정 관리 (CCP / HACCP)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4.3  SKU별 생산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11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4.4  재고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11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4.5  원가 계산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12</w:t>
      </w:r>
    </w:p>
    <w:p>
      <w:pPr>
        <w:spacing w:before="60" w:after="0"/>
      </w:pPr>
      <w:r>
        <w:t xml:space="preserve"/>
      </w:r>
    </w:p>
    <w:p>
      <w:pPr>
        <w:tabs>
          <w:tab w:val="right" w:pos="8600" w:leader="dot"/>
        </w:tabs>
        <w:spacing w:before="120" w:after="60"/>
      </w:pP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5.  모듈 3 : 온라인 마켓 관리 (Market Manager)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13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5.1  정기구독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13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5.2  주문·배송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13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5.3  고객 관리 (CRM)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14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5.4  채널 연동 (스마트스토어·자사몰)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14</w:t>
      </w:r>
    </w:p>
    <w:p>
      <w:pPr>
        <w:spacing w:before="60" w:after="0"/>
      </w:pPr>
      <w:r>
        <w:t xml:space="preserve"/>
      </w:r>
    </w:p>
    <w:p>
      <w:pPr>
        <w:tabs>
          <w:tab w:val="right" w:pos="8600" w:leader="dot"/>
        </w:tabs>
        <w:spacing w:before="120" w:after="60"/>
      </w:pP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6.  모듈 4 : 밀크카페 관리 (Cafe Manager)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15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6.1  메뉴·레시피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15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6.2  POS 연동 및 매출 집계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15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6.3  위탁판매 정산 (안성팜랜드)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16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6.4  카페 재고 관리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16</w:t>
      </w:r>
    </w:p>
    <w:p>
      <w:pPr>
        <w:spacing w:before="60" w:after="0"/>
      </w:pPr>
      <w:r>
        <w:t xml:space="preserve"/>
      </w:r>
    </w:p>
    <w:p>
      <w:pPr>
        <w:tabs>
          <w:tab w:val="right" w:pos="8600" w:leader="dot"/>
        </w:tabs>
        <w:spacing w:before="120" w:after="60"/>
      </w:pP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7.  통합 대시보드 &amp; 리포팅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17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7.1  경영 대시보드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17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7.2  알림·경보 시스템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17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7.3  보고서 자동 생성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18</w:t>
      </w:r>
    </w:p>
    <w:p>
      <w:pPr>
        <w:spacing w:before="60" w:after="0"/>
      </w:pPr>
      <w:r>
        <w:t xml:space="preserve"/>
      </w:r>
    </w:p>
    <w:p>
      <w:pPr>
        <w:tabs>
          <w:tab w:val="right" w:pos="8600" w:leader="dot"/>
        </w:tabs>
        <w:spacing w:before="120" w:after="60"/>
      </w:pP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8.  개발 로드맵 및 추진 계획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b/>
          <w:bCs/>
          <w:color w:val="2E6B4F"/>
          <w:sz w:val="24"/>
          <w:szCs w:val="24"/>
        </w:rPr>
        <w:t xml:space="preserve">19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8.1  Phase별 개발 계획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19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8.2  Claude Code 활용 전략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</w:t>
      </w:r>
    </w:p>
    <w:p>
      <w:pPr>
        <w:tabs>
          <w:tab w:val="right" w:pos="8600" w:leader="dot"/>
        </w:tabs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8.3  리스크 및 대응 방안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</w:t>
      </w:r>
    </w:p>
    <w:p>
      <w:r>
        <w:br w:type="page"/>
      </w:r>
    </w:p>
    <w:p>
      <w:pPr>
        <w:pStyle w:val="Heading1"/>
        <w:pBdr>
          <w:bottom w:val="single" w:color="2E6B4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C2A"/>
          <w:sz w:val="34"/>
          <w:szCs w:val="34"/>
        </w:rPr>
        <w:t xml:space="preserve">1. 프로젝트 개요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1.1 배경 및 목적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송영신목장 – 농업회사법인 D2O – 밀크카페(안성팜랜드)로 이어지는 Farm-to-Consumer 수직계열화 체계가 갖춰진 현재, 목장·공장·판매·카페 4개 사업체가 각각 별도로 운영되고 있어 통합 경영 가시성이 부족한 상황입니다.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본 ERP는 다음 3가지 핵심 문제를 해결합니다.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데이터 단절: 착유량 → 공장 가동 → 재고 → 판매 간 실시간 연결 부재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원가 불투명: 원유 생산 원가부터 소비자가까지의 마진 구조 미파악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수작업 중복: 번식 기록, HACCP 일지, 주문 정산, 카페 정산 등 수동 관리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1.2 사업구조 및 데이터 흐름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본 ERP가 연결하는 4개 사업 레이어는 아래와 같습니다.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주체</w:t>
            </w:r>
          </w:p>
        </w:tc>
        <w:tc>
          <w:tcPr>
            <w:tcW w:type="dxa" w:w="22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핵심 자원</w:t>
            </w:r>
          </w:p>
        </w:tc>
        <w:tc>
          <w:tcPr>
            <w:tcW w:type="dxa" w:w="3226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연결 데이터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목장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송영신목장 (개인)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 저지 60두+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개체·착유·번식·건강·센서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공장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D2O 농업회사법인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유가공 허가 300L/hr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원유·공정·SKU·재고·HACCP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온라인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D2O 명의 스마트스토어·자사몰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정기구독·주문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주문·배송·고객·마진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카페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안성팜랜드 위탁운영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밀크카페 POS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매출·재고·정산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원유 흐름도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낙농진흥회 납유(쿼터 200L/일) → 제외     잉여 원유(~145L/일) → D2O 공장 → SKU 생산 → [스마트스토어 / 자사몰 / 안성팜랜드 카페]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1.3 기대 효과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현재 (수동)</w:t>
            </w:r>
          </w:p>
        </w:tc>
        <w:tc>
          <w:tcPr>
            <w:tcW w:type="dxa" w:w="3513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ERP 도입 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경영 가시성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월별 엑셀 집계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실시간 대시보드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착유→공장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전화·수기 전달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자동 원유 입고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HACCP 기록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종이 일지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디지털 공정일지 자동화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정기구독 관리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스프레드시트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구독자 CRM + 자동 발송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카페 정산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월말 수작업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일별 POS 연동 자동 정산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원가 파악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미파악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원유→SKU→채널별 마진 실시간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번식 기록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엑셀 파일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개체 이력 연동 + 분만 예측 알림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4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C2A"/>
          <w:sz w:val="34"/>
          <w:szCs w:val="34"/>
        </w:rPr>
        <w:t xml:space="preserve">2. 시스템 아키텍처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2.1 전체 구성도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4개 모듈이 공통 백엔드 API와 데이터베이스를 공유하며, 각 사업 현장(목장 / 공장 / PC·모바일 / 카페 태블릿)에서 접근할 수 있는 Single SPA 구조로 설계합니다.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B4F" w:sz="1"/>
              <w:left w:val="single" w:color="2E6B4F" w:sz="16"/>
              <w:bottom w:val="single" w:color="2E6B4F" w:sz="1"/>
              <w:right w:val="single" w:color="2E6B4F" w:sz="1"/>
            </w:tcBorders>
            <w:shd w:fill="F0F7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6B4F"/>
                <w:sz w:val="22"/>
                <w:szCs w:val="22"/>
              </w:rPr>
              <w:t xml:space="preserve">[ 프론트엔드 SPA — React + Vite ]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목장 모듈  |  공장 모듈  |  온라인 마켓 모듈  |  밀크카페 모듈  |  통합 대시보드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4A90D9"/>
                <w:sz w:val="20"/>
                <w:szCs w:val="20"/>
              </w:rPr>
              <w:t xml:space="preserve">↑↓  REST API / WebSocket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6B4F"/>
                <w:sz w:val="22"/>
                <w:szCs w:val="22"/>
              </w:rPr>
              <w:t xml:space="preserve">[ 백엔드 — Node.js + Express / Fastify ]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인증·권한 (JWT)  |  비즈니스 로직  |  외부 API 연동 레이어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4A90D9"/>
                <w:sz w:val="20"/>
                <w:szCs w:val="20"/>
              </w:rPr>
              <w:t xml:space="preserve">↑↓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6B4F"/>
                <w:sz w:val="22"/>
                <w:szCs w:val="22"/>
              </w:rPr>
              <w:t xml:space="preserve">[ 데이터베이스 — PostgreSQL + TimescaleDB ]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개체 | 착유 시계열 | 생산배치 | 재고 | 주문 | 구독 | POS 매출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2.2 기술 스택 (Claude Code 기반)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계층</w:t>
            </w:r>
          </w:p>
        </w:tc>
        <w:tc>
          <w:tcPr>
            <w:tcW w:type="dxa" w:w="26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기술</w:t>
            </w:r>
          </w:p>
        </w:tc>
        <w:tc>
          <w:tcPr>
            <w:tcW w:type="dxa" w:w="4626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선정 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Vite + TailwindCSS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CowTalk 기존 스택 재활용, 빠른 빌드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shadcn/ui + Recharts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일관된 디자인 + 차트 라이브러리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smaXtec·CowTalk 기존 서버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 (마스터)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관계형 데이터, ACID 보장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 (시계열)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착유량·센서 48.7M rows 기존 활용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캐시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대시보드 집계 94.2% 히트율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목장·공장·카페 역할별 접근 제어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Naver Commerce API, smaXtec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스마트스토어·센서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배포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Nginx (on-premise 또는 VPS)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데이터 보안 우선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보조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Sonnet (Anthropic API)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이상 알림·자동 분석·자연어 보고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2.3 데이터베이스 설계 방향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주요 테이블 그룹은 아래 5개 도메인으로 구성됩니다.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animals: cow_id, name, birthdate, breed, a2_genotype, status, dam_id, sire_id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milk_records: cow_id, milked_at(시계열), amount_l, fat_pct, protein_pct, scc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production_batches: batch_id, sku_id, produced_at, qty_unit, raw_milk_used_l,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orders / subscriptions: order_id, customer_id, channel, sku_id, qty, delivery_date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cafe_sales: sale_id, item_id, qty, amount, pos_ref, settled</w:t>
      </w:r>
    </w:p>
    <w:p>
      <w:r>
        <w:br w:type="page"/>
      </w:r>
    </w:p>
    <w:p>
      <w:pPr>
        <w:pStyle w:val="Heading1"/>
        <w:pBdr>
          <w:bottom w:val="single" w:color="2E6B4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C2A"/>
          <w:sz w:val="34"/>
          <w:szCs w:val="34"/>
        </w:rPr>
        <w:t xml:space="preserve">3. 모듈 1 — 목장 관리 (Farm Manager)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B4F" w:sz="1"/>
              <w:left w:val="single" w:color="2E6B4F" w:sz="12"/>
              <w:bottom w:val="single" w:color="2E6B4F" w:sz="1"/>
              <w:right w:val="single" w:color="2E6B4F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B4F"/>
                <w:sz w:val="26"/>
                <w:szCs w:val="26"/>
              </w:rPr>
              <w:t xml:space="preserve">🐄 목장 관리 모듈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송영신목장 60두(+에코축산단지 입식 두수)에 대한 개체별 전(全) 생애주기 관리. smaXtec 반추위 센서·CowTalk 데이터와 완전 연동.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3.1 개체 관리 및 이력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등록 정보: 이표번호, 이름, 생년월일, 품종(A2A2 저지), A2 유전자형(A2A2·A2A1·A1A1), 도입처, 취득가액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현황 분류: 착유우 / 건유우 / 임신우 / 육성우 / 수소 / 도태 예정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혈통 연결: 부(정액 카탈로그 연동) / 모 이력 추적, 근교계수 경고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사진 첨부: 초음파 사진, 표현형 사진, 분만 사진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경기도 에코축산단지 입식 두수 별도 그룹 태그 관리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3.2 착유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일일 착유 입력: AM/PM 2회, 두수별 또는 그룹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자동 계산: 일 총착유량, 305일 유량, 유지방·유단백·체세포 수 트렌드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낙농진흥회 납유 분리: 쿼터 납유(200L) vs. D2O 공장 투입(~145L) 자동 구분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착유 이상 감지: 전일 대비 20% 이상 급감 시 알림 → CowTalk 센서 데이터와 교차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월별 유량 성적 리포트: 개체별·그룹별·전체 3단계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3.3 번식 관리 (ET / IVF 포함)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번식 이벤트: 발정 감지, 인공수정(AI), 수정란이식(ET), 체외수정(IVF)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수정 이력: 정액 코드, ET 공란·수란우 매칭, IVF 배아 ID, 시술 수의사(하원장님 자동 입력)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임신 감정: 직장검사 / 초음파 결과 등록, 분만 예정일 자동 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분만 관리: 분만 일시, 난산 여부, 신생우 등록 연동, 태반잔류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번식 지수: 수태율, 공태일수, 분만간격, 발정발견율 자동 집계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㈜제네틱스 배아 수출 연계: 공란우 선발 기준 (유전 성적 기반 필터링)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3.4 건강·의료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진료 기록: 발병일, 상병명(ICD-10 대동물 코드), 진단, 처방, 투약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의약품 재고: 구매·사용 이력, 잔량 알림, 휴약기간 자동 계산 → 착유 제외 기간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예방접종: 백신 종류, 접종일, 차기 접종 예정일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유방염 관리: CMT 결과, 유방염 발생 개체 격리 기록, 폐기 유량 추적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도태 판단 보조: 치료비 누적 / 유량 성적 / 번식 성적 종합 점수화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3.5 smaXtec / CowTalk 센서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smaXtec Cloud API 실시간 Pull: 체온·pH·활동량·발정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CowTalk 플랫폼 데이터베이스(TimescaleDB) 직접 연계 → 중복 저장 없이 조회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착유량 이상과 센서 이상(체온 상승·활동 감소) 동시 발생 시 Priority 1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KABP 발표용 디지털 트윈 데이터 소스와 동일 파이프라인 활용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3.6 사료·사양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사료 종류·구매: TMR 원료 구성, 단가, 구매처, 배합 비율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급여 기록: 그룹별 일일 급여량, 총 DM 섭취량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사료비 원가 연동: 두당 일사료비 → 원유 원가 계산에 자동 반영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3.7 동물복지·인증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국내 낙농 동물복지 인증 1호 · 저탄소 인증 1호 관련 지표 자동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동물복지 체크리스트: 검역본부 공식 양식 기반 월별 자가 점검 디지털화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인증 갱신 일정 관리 및 알림</w:t>
      </w:r>
    </w:p>
    <w:p>
      <w:r>
        <w:br w:type="page"/>
      </w:r>
    </w:p>
    <w:p>
      <w:pPr>
        <w:pStyle w:val="Heading1"/>
        <w:pBdr>
          <w:bottom w:val="single" w:color="2E6B4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C2A"/>
          <w:sz w:val="34"/>
          <w:szCs w:val="34"/>
        </w:rPr>
        <w:t xml:space="preserve">4. 모듈 2 — 유가공 공장 관리 (Factory Manager)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782A" w:sz="1"/>
              <w:left w:val="single" w:color="D4782A" w:sz="12"/>
              <w:bottom w:val="single" w:color="D4782A" w:sz="1"/>
              <w:right w:val="single" w:color="D4782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4782A"/>
                <w:sz w:val="26"/>
                <w:szCs w:val="26"/>
              </w:rPr>
              <w:t xml:space="preserve">🏭 유가공 공장 관리 모듈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D2O 농업회사법인 목장형 유가공 시설(경기도청 허가, 300L/hr)의 원유 입고부터 SKU 출하까지 전 공정 디지털 관리. HACCP CCP 자동 기록.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4.1 원유 수령 및 품질 검사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원유 입고 등록: 날짜, 수령량(L), 목장 내부 전달 확인(Direct-to-Process 방식)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낙농진흥회 집유검사성적서 수치 입력 또는 스캔 첨부 (원유검사 갈음 서류)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원유 등급 판정 이력 관리: 체세포 수, 세균 수, 유지방·유단백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거부·폐기 기록: 품질 기준 미달 원유 처리 이력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4.2 공정 관리 (CCP / HACCP)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현행 공정 순서 반영: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원유 수령 → 품질검사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크림분리기 (Frautech SN 10-T)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바켓여과기 직렬 (80 mesh → 120 mesh)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살균 — CCP1: HTST 72°C / 15초 → 온도·시간 자동 기록 · 이탈 시 즉시 알림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균질 — APV Rannie 5 (작동 여부·압력 기록)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냉각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충진 직전 여과 — CCP2: 120 mesh → 통과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충진·포장 → 배치 번호 부여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카이막 별도 공정: 별도 탱크 가열(85~90°C) 기록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CCP 이탈 기록: 이탈 원인, 수정 조치, 담당자 서명 디지털화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HACCP 공정일지: 당일 자동 생성, PDF 출력 지원 (인쇄 보관 병행)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4.3 SKU별 생산 관리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1400"/>
        <w:gridCol w:w="3526"/>
      </w:tblGrid>
      <w:tr>
        <w:trPr>
          <w:tblHeader/>
        </w:trPr>
        <w:tc>
          <w:tcPr>
            <w:tcW w:type="dxa" w:w="5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SKU명</w:t>
            </w:r>
          </w:p>
        </w:tc>
        <w:tc>
          <w:tcPr>
            <w:tcW w:type="dxa" w:w="14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용량</w:t>
            </w:r>
          </w:p>
        </w:tc>
        <w:tc>
          <w:tcPr>
            <w:tcW w:type="dxa" w:w="14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3526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투입 원유량 기준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 저지우유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750ml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살균유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750ml/병 × 생산수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 저지우유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살균유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180ml/병 × 생산수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발효유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발효유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원유 + 종균 사용량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발효유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발효유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원유 + 종균 사용량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소프트아이스크림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1인분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즉석제조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원유 + 첨가물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카이막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크림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크림 분리 수율 기준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배치 번호 자동 생성: YYYYMMDD-SKU코드-일련번호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생산 지시서(Work Order) 발행 및 완료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소비기한 자동 계산: SKU별 소비기한 일수 설정 → 유통기한 라벨 데이터 출력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4.4 재고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SKU별 현재 재고량: 창고 위치, 배치별 잔량, FIFO 원칙 자동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안전 재고 설정: 채널별 안전 재고 기준치 이하 시 생산 지시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출고 처리: [온라인 주문 발송] / [카페 출고] / [안성팜랜드 B2B 납품] 채널별 구분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원유 사용 실적: 입고량 – (SKU 생산 투입 + 폐기) = 손실율 자동 계산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4.5 원가 계산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원가 항목</w:t>
            </w:r>
          </w:p>
        </w:tc>
        <w:tc>
          <w:tcPr>
            <w:tcW w:type="dxa" w:w="3263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산출 방법</w:t>
            </w:r>
          </w:p>
        </w:tc>
        <w:tc>
          <w:tcPr>
            <w:tcW w:type="dxa" w:w="3263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연동 모듈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원유 원가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두당 사료비 + 노무비 + 상각 ÷ 총착유량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목장 모듈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가공 비용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인건비 + 전력 + 포장재 ÷ 배치 생산량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공장 모듈 입력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채널 마진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소비자가 – 원가 – 채널 수수료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온라인·카페 모듈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손익분기 수량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고정비 ÷ (판매가 – 변동원가)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통합 대시보드 자동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4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C2A"/>
          <w:sz w:val="34"/>
          <w:szCs w:val="34"/>
        </w:rPr>
        <w:t xml:space="preserve">5. 모듈 3 — 온라인 마켓 관리 (Market Manager)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90D9" w:sz="1"/>
              <w:left w:val="single" w:color="4A90D9" w:sz="12"/>
              <w:bottom w:val="single" w:color="4A90D9" w:sz="1"/>
              <w:right w:val="single" w:color="4A90D9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90D9"/>
                <w:sz w:val="26"/>
                <w:szCs w:val="26"/>
              </w:rPr>
              <w:t xml:space="preserve">🛒 온라인 마켓 관리 모듈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네이버 스마트스토어·자사몰 정기구독 및 1회성 주문 통합 관리. 고객 CRM, 배송 트래킹, 채널별 마진 분석 포함.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5.1 정기구독 관리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HEY HAY MILK 핵심 수익 모델인 정기구독을 체계적으로 운영합니다.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구독 플랜 설정: 주 1회·2회·4회, SKU 조합, 기간(1개월·3개월·6개월)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구독자 상태 관리: 활성 / 일시정지 / 해지 / 갱신 예정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자동 결제 주기: 결제 예정일 D-3 알림, 결제 실패 시 자동 재시도 + 담당자 통보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구독 갱신률 트래킹: 코호트별 이탈율·유지율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구독 박스 구성: 주차별 배송 내용물 자동 생성 → 창고 피킹 리스트 출력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구독 중지 기간 관리: 여행·부재 등 임시 중단 및 재개 기능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5.2 주문·배송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통합 주문 수신: 스마트스토어 API + 자사몰 웹훅 → 단일 주문함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주문 처리 단계: 주문접수 → 결제확인 → 생산/출고요청 → 포장 → 발송 → 배송완료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냉장 배송 특이사항: 아이스팩 수량, 쿨박스 사이즈, 배송사 CJ대한통운·롯데택배 택배사별 운임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발송 처리: 운송장 번호 일괄 등록, 자동 발송 완료 SMS/카카오 알림톡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반품·교환: 사유 코드, 원인 분석(배송사귀책·고객귀책·불량), 재발송 or 환불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배송 불가 지역: 제주·도서산간 자동 안내 및 주문 차단 옵션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5.3 고객 관리 (CRM)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회원 프로필: 가입일, 구독 이력, 주문 이력, 총 누적 구매액, 선호 SKU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세그먼트: 신규 / VIP(3개월+ 구독) / 휴면 / 이탈 자동 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리뷰 관리: 스마트스토어 리뷰 연동, 불만 리뷰 즉시 담당자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마케팅 동의 고객: 푸시·이메일·문자 발송 이력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고객 생애가치(LTV) 자동 계산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5.4 채널 연동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채널</w:t>
            </w:r>
          </w:p>
        </w:tc>
        <w:tc>
          <w:tcPr>
            <w:tcW w:type="dxa" w:w="30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연동 방식</w:t>
            </w:r>
          </w:p>
        </w:tc>
        <w:tc>
          <w:tcPr>
            <w:tcW w:type="dxa" w:w="4026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동기화 항목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네이버 스마트스토어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Naver Commerce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주문·재고·가격·리뷰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자사몰 (a2jerseymilk.com)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자체 API 웹훅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주문·구독·회원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공통 재고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실시간 재고 차감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판매 시 공장 모듈 재고 즉시 반영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※ 영업허가 취득 완료 후 스마트스토어·자사몰 동시 개설 기준으로 설계</w:t>
      </w:r>
    </w:p>
    <w:p>
      <w:r>
        <w:br w:type="page"/>
      </w:r>
    </w:p>
    <w:p>
      <w:pPr>
        <w:pStyle w:val="Heading1"/>
        <w:pBdr>
          <w:bottom w:val="single" w:color="2E6B4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C2A"/>
          <w:sz w:val="34"/>
          <w:szCs w:val="34"/>
        </w:rPr>
        <w:t xml:space="preserve">6. 모듈 4 — 밀크카페 관리 (Cafe Manager)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4FA8" w:sz="1"/>
              <w:left w:val="single" w:color="6B4FA8" w:sz="12"/>
              <w:bottom w:val="single" w:color="6B4FA8" w:sz="1"/>
              <w:right w:val="single" w:color="6B4FA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4FA8"/>
                <w:sz w:val="26"/>
                <w:szCs w:val="26"/>
              </w:rPr>
              <w:t xml:space="preserve">☕ 밀크카페 관리 모듈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안성팜랜드 위탁 운영 밀크카페의 POS 연동·매출 집계·정산·카페 전용 재고 관리. 즉석판매제조가공업 준수.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6.1 메뉴·레시피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메뉴 구성: 소프트아이스크림(컵·콘), 카이막 세트, A2 저지우유(병), 발효유 음료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레시피 등록: 메뉴별 원재료 SKU + 사용량 → 카페 제조원가 자동 산출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시즌 한정 메뉴 관리: 기간 설정, 활성/비활성 토글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가격 변경 이력: 변경 날짜, 사유, 이전·이후 가격 기록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6.2 POS 연동 및 매출 집계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 연동 방식: 안성팜랜드 POS 시스템 CSV 일일 내보내기 자동 Import 또는 API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매출 집계: 메뉴별·일별·주별·월별 매출, 객단가, 방문 고객 수 추이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결제 수단별 분류: 현금 / 카드 / 간편결제(카카오페이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시간대별 피크 분석: 오전·오후·저녁 시간대 주문 분포 → 재료 준비 기준 산출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현장 재고 조회: 카페 담당자가 태블릿에서 당일 가용 재료 확인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6.3 위탁판매 정산 (안성팜랜드)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계약 조건 등록: 위탁 수수료율, 정산 주기(주간·월간)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정산서 자동 생성: 기간별 판매 수량 × 공급가 – 수수료 = D2O 수취액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납품 기록: D2O → 안성팜랜드 납품 일자·수량·단가 (B2B 납품 이력)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세금계산서 발행 기초 데이터 자동 취합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미정산 알림: 정산 예정일 D-7 자동 통보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6.4 카페 재고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카페 전용 재고: D2O 공장 출고 → 카페 입고 처리, 실시간 잔량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소모품 관리: 컵·콘·냅킨·아이스박스 등 소모품 재주문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폐기 기록: 유통기한 경과 폐기량, 원인 분류(품질·미판매)</w:t>
      </w:r>
    </w:p>
    <w:p>
      <w:r>
        <w:br w:type="page"/>
      </w:r>
    </w:p>
    <w:p>
      <w:pPr>
        <w:pStyle w:val="Heading1"/>
        <w:pBdr>
          <w:bottom w:val="single" w:color="2E6B4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C2A"/>
          <w:sz w:val="34"/>
          <w:szCs w:val="34"/>
        </w:rPr>
        <w:t xml:space="preserve">7. 통합 대시보드 &amp; 리포팅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C2A" w:sz="1"/>
              <w:left w:val="single" w:color="1A3C2A" w:sz="12"/>
              <w:bottom w:val="single" w:color="1A3C2A" w:sz="1"/>
              <w:right w:val="single" w:color="1A3C2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2A"/>
                <w:sz w:val="26"/>
                <w:szCs w:val="26"/>
              </w:rPr>
              <w:t xml:space="preserve">📊 통합 대시보드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4개 모듈 데이터를 하나의 화면에서 경영 현황 파악. 하원장님·공장 담당자·카페 담당자 역할별 맞춤 뷰 제공.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7.1 경영 대시보드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 카드</w:t>
            </w:r>
          </w:p>
        </w:tc>
        <w:tc>
          <w:tcPr>
            <w:tcW w:type="dxa" w:w="3413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표시 내용</w:t>
            </w:r>
          </w:p>
        </w:tc>
        <w:tc>
          <w:tcPr>
            <w:tcW w:type="dxa" w:w="3413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업데이트 주기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오늘 착유량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총 L, 전일 대비 ±%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착유 입력 즉시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공장 가동 상태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생산 배치 진행 여부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재고 현황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SKU 잔량 + 출하 예정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시간당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오늘 주문 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온라인 신규 주문 건수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구독자 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활성 구독자 총수 + 금주 신규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카페 매출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당일 매출 + 이번달 누계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동기화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월 매출 합계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채널별(온라인/카페/B2B) 구분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원가·마진율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채널별 평균 마진율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배치 완료시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역할별 접근 권한: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하원장님 (ADMIN): 전체 대시보드 + 재무·원가 열람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공장 담당자: 공장 모듈 + 재고 + 원유 입고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카페 담당자: 카페 모듈 + 재고 조회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목장 작업자: 목장 모듈 + 착유 입력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7.2 알림·경보 시스템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400"/>
        <w:gridCol w:w="3826"/>
      </w:tblGrid>
      <w:tr>
        <w:trPr>
          <w:tblHeader/>
        </w:trPr>
        <w:tc>
          <w:tcPr>
            <w:tcW w:type="dxa" w:w="5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우선순위</w:t>
            </w:r>
          </w:p>
        </w:tc>
        <w:tc>
          <w:tcPr>
            <w:tcW w:type="dxa" w:w="23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알림 유형</w:t>
            </w:r>
          </w:p>
        </w:tc>
        <w:tc>
          <w:tcPr>
            <w:tcW w:type="dxa" w:w="24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발생 조건</w:t>
            </w:r>
          </w:p>
        </w:tc>
        <w:tc>
          <w:tcPr>
            <w:tcW w:type="dxa" w:w="3826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전달 채널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CCP 이탈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살균 온도 72°C 미만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푸시 + 문자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착유량 급감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전일 대비 -25% 이상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푸시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재고 부족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 안전재고 이하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알림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구독 결제 실패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결제 실패 발생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카카오 알림톡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분만 예정 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분만 예정일 D-7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알림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인증 갱신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인증 만료 D-30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알림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정산 미완료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정산일 D-7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알림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7.3 보고서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월간 경영 보고서: 목장 성적 + 공장 생산 실적 + 채널별 매출 + 마진 분석 → PDF/Excel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HACCP 공정일지: 일별 CCP 기록 자동 취합 → 법정 서식 PDF 출력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동물복지 인증 체크리스트: 월별 자동 점검 결과 보고서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번식 성적 보고서: 수태율·분만간격·공태일수 분기별 통계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세무·회계 기초 자료: 매출·원가 월별 요약 → 세무사 제공용 양식</w:t>
      </w:r>
    </w:p>
    <w:p>
      <w:r>
        <w:br w:type="page"/>
      </w:r>
    </w:p>
    <w:p>
      <w:pPr>
        <w:pStyle w:val="Heading1"/>
        <w:pBdr>
          <w:bottom w:val="single" w:color="2E6B4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C2A"/>
          <w:sz w:val="34"/>
          <w:szCs w:val="34"/>
        </w:rPr>
        <w:t xml:space="preserve">8. 개발 로드맵 및 추진 계획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8.1 Phase별 개발 계획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800"/>
        <w:gridCol w:w="4826"/>
      </w:tblGrid>
      <w:tr>
        <w:trPr>
          <w:tblHeader/>
        </w:trPr>
        <w:tc>
          <w:tcPr>
            <w:tcW w:type="dxa" w:w="8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명칭</w:t>
            </w:r>
          </w:p>
        </w:tc>
        <w:tc>
          <w:tcPr>
            <w:tcW w:type="dxa" w:w="4826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개발 범위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기반 구축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 스키마 확정, 인증·권한, 프로젝트 초기 설정, CI/CD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목장 MVP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개체 관리, 착유 입력, 번식 기록, smaXtec 연동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공장 MVP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원유 입고, CCP 기록, SKU 생산 배치, 재고 관리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판매 MVP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온라인 주문·구독, 카페 POS 연동·정산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통합 대시보드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카드, 알림 시스템, 보고서 자동화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상시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고도화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분석(Claude API), 모바일 앱, 고급 원가 분석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총 MVP 개발 기간 목표: 약 17주 (Phase 0~4)   ·   Phase 5 고도화는 운영 중 병행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8.2 Claude Code 활용 전략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Claude Code를 핵심 개발 파트너로 활용하는 3가지 방식: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코드 생성 + 즉시 실행: 스키마 DDL, API 엔드포인트, React 컴포넌트를 대화형으로 생성·수정·테스트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기존 코드베이스 연동: CowTalk(ECO-BIT v2.0) Express.js 서버와 TimescaleDB 스키마를 컨텍스트로 제공 → ERP 연동 레이어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자연어 사양 → 코드: "착유량 이상 감지 로직" 등 수의·낙농 도메인 언어로 요구사항 기술 → Claude Code가 코드로 변환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권장 개발 방식: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각 Phase 시작 전 기획서 해당 섹션을 Claude Code에 제공 → 스키마·API 설계 초안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단위 테스트는 Claude Code가 동시 생성 (Jest 기반)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프론트 컴포넌트: shadcn/ui 기반 + Claude Code로 반복 생성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8.3 리스크 및 대응 방안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리스크</w:t>
            </w:r>
          </w:p>
        </w:tc>
        <w:tc>
          <w:tcPr>
            <w:tcW w:type="dxa" w:w="2500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발생 가능성</w:t>
            </w:r>
          </w:p>
        </w:tc>
        <w:tc>
          <w:tcPr>
            <w:tcW w:type="dxa" w:w="4526"/>
            <w:tcBorders>
              <w:top w:val="single" w:color="2E6B4F" w:sz="1"/>
              <w:left w:val="single" w:color="2E6B4F" w:sz="1"/>
              <w:bottom w:val="single" w:color="2E6B4F" w:sz="1"/>
              <w:right w:val="single" w:color="2E6B4F" w:sz="1"/>
            </w:tcBorders>
            <w:shd w:fill="2E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대응 방안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API 미지원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안성팜랜드 POS 연동 불가 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일일 Import 대안 먼저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스마트스토어 API 제한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정기구독 API 미지원 항목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자사몰 중심 구독 운영으로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데이터 마이그레이션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기존 엑셀 번식 데이터 이관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1에 엑셀 Import 도구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운영 중 개발 부담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목장·공장 실운영과 병행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모듈별 독립 배포, 기존 방식 병행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단독 개발 역량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클로드코드 의존도 높음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로직은 문서화, 시니어 개발자 1인 채용 병행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2E6B4F" w:sz="4"/>
        </w:pBdr>
        <w:spacing w:before="40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이 기획서는 하원장님의 사업구조에 최적화된 맞춤형 ERP 설계안입니다.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Code와 함께 단계적으로 구현하여 Farm-to-Consumer 완전 연동 경영 플랫폼을 완성하겠습니다.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B4F" w:sz="4"/>
      </w:pBdr>
      <w:tabs>
        <w:tab w:val="right" w:pos="8600"/>
      </w:tabs>
      <w:spacing w:before="0"/>
    </w:pPr>
    <w:r>
      <w:rPr>
        <w:rFonts w:ascii="Arial" w:cs="Arial" w:eastAsia="Arial" w:hAnsi="Arial"/>
        <w:color w:val="777777"/>
        <w:sz w:val="18"/>
        <w:szCs w:val="18"/>
      </w:rPr>
      <w:t xml:space="preserve">© 2026 송영신목장 · ㈜제네틱스 · 농업회사법인 D2O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-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4F" w:sz="4"/>
      </w:pBdr>
      <w:spacing w:after="0"/>
    </w:pPr>
    <w:r>
      <w:rPr>
        <w:rFonts w:ascii="Arial" w:cs="Arial" w:eastAsia="Arial" w:hAnsi="Arial"/>
        <w:color w:val="2E6B4F"/>
        <w:sz w:val="18"/>
        <w:szCs w:val="18"/>
      </w:rPr>
      <w:t xml:space="preserve">HEY HAY MILK · D2O 통합 ERP 시스템 기획서</w:t>
    </w:r>
    <w:r>
      <w:rPr>
        <w:rFonts w:ascii="Arial" w:cs="Arial" w:eastAsia="Arial" w:hAnsi="Arial"/>
        <w:color w:val="999999"/>
        <w:sz w:val="18"/>
        <w:szCs w:val="18"/>
      </w:rPr>
      <w:t xml:space="preserve">  |  기밀문서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C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B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2026-03-22T02:48:01.648Z</dcterms:created>
  <dcterms:modified xsi:type="dcterms:W3CDTF">2026-03-22T02:48:01.649Z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