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785" w:rsidRDefault="00883785" w:rsidP="00883785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六子冲棋介绍</w:t>
      </w:r>
    </w:p>
    <w:p w:rsidR="004C0E6C" w:rsidRDefault="0058787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六子冲棋，又称炮棋、箭棋，中国四川称为六子冲、广东潮汕称脚区棋、台湾宜兰称为九龟棋，是流传于中国民间的两人棋类游戏。</w:t>
      </w:r>
    </w:p>
    <w:p w:rsidR="002252B4" w:rsidRDefault="002252B4" w:rsidP="002252B4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棋局</w:t>
      </w:r>
      <w:bookmarkStart w:id="0" w:name="_GoBack"/>
      <w:bookmarkEnd w:id="0"/>
    </w:p>
    <w:p w:rsidR="0095657F" w:rsidRPr="0095657F" w:rsidRDefault="0095657F" w:rsidP="000B080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5657F">
        <w:rPr>
          <w:rFonts w:ascii="Arial" w:eastAsia="宋体" w:hAnsi="Arial" w:cs="Arial"/>
          <w:color w:val="333333"/>
          <w:kern w:val="0"/>
          <w:szCs w:val="21"/>
        </w:rPr>
        <w:t>棋盘为</w:t>
      </w:r>
      <w:r w:rsidRPr="0095657F">
        <w:rPr>
          <w:rFonts w:ascii="Arial" w:eastAsia="宋体" w:hAnsi="Arial" w:cs="Arial"/>
          <w:color w:val="333333"/>
          <w:kern w:val="0"/>
          <w:szCs w:val="21"/>
        </w:rPr>
        <w:t>4*4</w:t>
      </w:r>
      <w:r w:rsidRPr="0095657F">
        <w:rPr>
          <w:rFonts w:ascii="Arial" w:eastAsia="宋体" w:hAnsi="Arial" w:cs="Arial"/>
          <w:color w:val="333333"/>
          <w:kern w:val="0"/>
          <w:szCs w:val="21"/>
        </w:rPr>
        <w:t>纵横线交叉，共</w:t>
      </w:r>
      <w:r w:rsidRPr="0095657F">
        <w:rPr>
          <w:rFonts w:ascii="Arial" w:eastAsia="宋体" w:hAnsi="Arial" w:cs="Arial"/>
          <w:color w:val="333333"/>
          <w:kern w:val="0"/>
          <w:szCs w:val="21"/>
        </w:rPr>
        <w:t>16</w:t>
      </w:r>
      <w:r w:rsidRPr="0095657F">
        <w:rPr>
          <w:rFonts w:ascii="Arial" w:eastAsia="宋体" w:hAnsi="Arial" w:cs="Arial"/>
          <w:color w:val="333333"/>
          <w:kern w:val="0"/>
          <w:szCs w:val="21"/>
        </w:rPr>
        <w:t>个棋点。</w:t>
      </w:r>
    </w:p>
    <w:p w:rsidR="0095657F" w:rsidRPr="0095657F" w:rsidRDefault="0095657F" w:rsidP="009565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57F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.</w:t>
      </w:r>
    </w:p>
    <w:p w:rsidR="0095657F" w:rsidRPr="0095657F" w:rsidRDefault="0095657F" w:rsidP="0095657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136EC2"/>
          <w:kern w:val="0"/>
          <w:sz w:val="18"/>
          <w:szCs w:val="18"/>
        </w:rPr>
        <w:drawing>
          <wp:inline distT="0" distB="0" distL="0" distR="0">
            <wp:extent cx="1428115" cy="1421130"/>
            <wp:effectExtent l="0" t="0" r="635" b="7620"/>
            <wp:docPr id="1" name="图片 1" descr=".">
              <a:hlinkClick xmlns:a="http://schemas.openxmlformats.org/drawingml/2006/main" r:id="rId5" tgtFrame="&quot;_blank&quot;" tooltip="&quot;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">
                      <a:hlinkClick r:id="rId5" tgtFrame="&quot;_blank&quot;" tooltip="&quot;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657F">
        <w:rPr>
          <w:rFonts w:ascii="宋体" w:eastAsia="宋体" w:hAnsi="宋体" w:cs="Arial" w:hint="eastAsia"/>
          <w:color w:val="555555"/>
          <w:kern w:val="0"/>
          <w:sz w:val="18"/>
          <w:szCs w:val="18"/>
          <w:bdr w:val="single" w:sz="6" w:space="6" w:color="E0E0E0" w:frame="1"/>
        </w:rPr>
        <w:t>.</w:t>
      </w:r>
    </w:p>
    <w:p w:rsidR="0095657F" w:rsidRPr="0095657F" w:rsidRDefault="0095657F" w:rsidP="000B080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5657F">
        <w:rPr>
          <w:rFonts w:ascii="Arial" w:eastAsia="宋体" w:hAnsi="Arial" w:cs="Arial"/>
          <w:color w:val="333333"/>
          <w:kern w:val="0"/>
          <w:szCs w:val="21"/>
        </w:rPr>
        <w:t>棋子各方有六枚，以两色各代表一方，各置于己方的底线与次底线的左右两端。</w:t>
      </w:r>
    </w:p>
    <w:p w:rsidR="00260C44" w:rsidRPr="00260C44" w:rsidRDefault="00260C44" w:rsidP="00260C4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0C44">
        <w:rPr>
          <w:rFonts w:ascii="Arial" w:eastAsia="宋体" w:hAnsi="Arial" w:cs="Arial"/>
          <w:color w:val="333333"/>
          <w:kern w:val="0"/>
          <w:szCs w:val="21"/>
        </w:rPr>
        <w:t>每方轮流动一己棋，沿纵横线移动一格。</w:t>
      </w:r>
      <w:r w:rsidRPr="00260C44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60C44">
        <w:rPr>
          <w:rFonts w:ascii="Arial" w:eastAsia="宋体" w:hAnsi="Arial" w:cs="Arial"/>
          <w:color w:val="333333"/>
          <w:kern w:val="0"/>
          <w:szCs w:val="21"/>
        </w:rPr>
        <w:br/>
      </w:r>
      <w:r w:rsidRPr="00260C44">
        <w:rPr>
          <w:rFonts w:ascii="Arial" w:eastAsia="宋体" w:hAnsi="Arial" w:cs="Arial"/>
          <w:color w:val="333333"/>
          <w:kern w:val="0"/>
          <w:szCs w:val="21"/>
        </w:rPr>
        <w:t xml:space="preserve">　　二打一：主动造成正好三子连直线，两枚己棋相连，另一棋为敌棋，则吃这一子。</w:t>
      </w:r>
      <w:r w:rsidRPr="00260C44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60C44">
        <w:rPr>
          <w:rFonts w:ascii="Arial" w:eastAsia="宋体" w:hAnsi="Arial" w:cs="Arial"/>
          <w:color w:val="333333"/>
          <w:kern w:val="0"/>
          <w:szCs w:val="21"/>
        </w:rPr>
        <w:br/>
      </w:r>
      <w:r w:rsidRPr="00260C44">
        <w:rPr>
          <w:rFonts w:ascii="Arial" w:eastAsia="宋体" w:hAnsi="Arial" w:cs="Arial"/>
          <w:color w:val="333333"/>
          <w:kern w:val="0"/>
          <w:szCs w:val="21"/>
        </w:rPr>
        <w:t xml:space="preserve">　　二打二：主动造成正好四子连直线，两枚己棋相连，另两棋为敌棋，则吃这两子。</w:t>
      </w:r>
      <w:r w:rsidRPr="00260C4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60C44">
        <w:rPr>
          <w:rFonts w:ascii="Arial" w:eastAsia="宋体" w:hAnsi="Arial" w:cs="Arial"/>
          <w:color w:val="333333"/>
          <w:kern w:val="0"/>
          <w:szCs w:val="21"/>
        </w:rPr>
        <w:t>（部分地区无此规则）</w:t>
      </w:r>
      <w:r w:rsidRPr="00260C44">
        <w:rPr>
          <w:rFonts w:ascii="Arial" w:eastAsia="宋体" w:hAnsi="Arial" w:cs="Arial"/>
          <w:color w:val="333333"/>
          <w:kern w:val="0"/>
          <w:szCs w:val="21"/>
        </w:rPr>
        <w:br/>
      </w:r>
      <w:r w:rsidRPr="00260C44">
        <w:rPr>
          <w:rFonts w:ascii="Arial" w:eastAsia="宋体" w:hAnsi="Arial" w:cs="Arial"/>
          <w:color w:val="333333"/>
          <w:kern w:val="0"/>
          <w:szCs w:val="21"/>
        </w:rPr>
        <w:t xml:space="preserve">　　夹吃，行棋一方两个棋子夹住对方棋子，并且有一端有空位，则可吃对这一子。</w:t>
      </w:r>
    </w:p>
    <w:p w:rsidR="00260C44" w:rsidRPr="00260C44" w:rsidRDefault="00260C44" w:rsidP="00260C4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0C44">
        <w:rPr>
          <w:rFonts w:ascii="Arial" w:eastAsia="宋体" w:hAnsi="Arial" w:cs="Arial"/>
          <w:color w:val="333333"/>
          <w:kern w:val="0"/>
          <w:szCs w:val="21"/>
        </w:rPr>
        <w:t>只剩一己棋时，可以直线移动任何步数，但不可有子抵挡，，称为飞，并且有下列吃法。</w:t>
      </w:r>
      <w:r w:rsidRPr="00260C44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60C44">
        <w:rPr>
          <w:rFonts w:ascii="Arial" w:eastAsia="宋体" w:hAnsi="Arial" w:cs="Arial"/>
          <w:color w:val="333333"/>
          <w:kern w:val="0"/>
          <w:szCs w:val="21"/>
        </w:rPr>
        <w:br/>
      </w:r>
      <w:r w:rsidRPr="00260C44">
        <w:rPr>
          <w:rFonts w:ascii="Arial" w:eastAsia="宋体" w:hAnsi="Arial" w:cs="Arial"/>
          <w:color w:val="333333"/>
          <w:kern w:val="0"/>
          <w:szCs w:val="21"/>
        </w:rPr>
        <w:t xml:space="preserve">　　挑吃，行棋一方一个棋子插入对方的两个棋子中间时，并且有一端有空位，则可吃对方这两子。</w:t>
      </w:r>
    </w:p>
    <w:p w:rsidR="00260C44" w:rsidRPr="00260C44" w:rsidRDefault="00260C44" w:rsidP="00260C4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0C44">
        <w:rPr>
          <w:rFonts w:ascii="Arial" w:eastAsia="宋体" w:hAnsi="Arial" w:cs="Arial"/>
          <w:color w:val="333333"/>
          <w:kern w:val="0"/>
          <w:szCs w:val="21"/>
        </w:rPr>
        <w:t>将敌棋减至一枚或让敌方无法移动者获胜。</w:t>
      </w:r>
    </w:p>
    <w:p w:rsidR="00883785" w:rsidRPr="00260C44" w:rsidRDefault="00883785"/>
    <w:sectPr w:rsidR="00883785" w:rsidRPr="00260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C33"/>
    <w:rsid w:val="000B080F"/>
    <w:rsid w:val="002252B4"/>
    <w:rsid w:val="00260C44"/>
    <w:rsid w:val="00587875"/>
    <w:rsid w:val="0071238C"/>
    <w:rsid w:val="00883785"/>
    <w:rsid w:val="0095657F"/>
    <w:rsid w:val="00A35CDE"/>
    <w:rsid w:val="00BB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37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52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3785"/>
    <w:rPr>
      <w:b/>
      <w:bCs/>
      <w:kern w:val="44"/>
      <w:sz w:val="44"/>
      <w:szCs w:val="44"/>
    </w:rPr>
  </w:style>
  <w:style w:type="character" w:customStyle="1" w:styleId="description">
    <w:name w:val="description"/>
    <w:basedOn w:val="a0"/>
    <w:rsid w:val="0095657F"/>
  </w:style>
  <w:style w:type="paragraph" w:styleId="a3">
    <w:name w:val="Balloon Text"/>
    <w:basedOn w:val="a"/>
    <w:link w:val="Char"/>
    <w:uiPriority w:val="99"/>
    <w:semiHidden/>
    <w:unhideWhenUsed/>
    <w:rsid w:val="009565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657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252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37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52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3785"/>
    <w:rPr>
      <w:b/>
      <w:bCs/>
      <w:kern w:val="44"/>
      <w:sz w:val="44"/>
      <w:szCs w:val="44"/>
    </w:rPr>
  </w:style>
  <w:style w:type="character" w:customStyle="1" w:styleId="description">
    <w:name w:val="description"/>
    <w:basedOn w:val="a0"/>
    <w:rsid w:val="0095657F"/>
  </w:style>
  <w:style w:type="paragraph" w:styleId="a3">
    <w:name w:val="Balloon Text"/>
    <w:basedOn w:val="a"/>
    <w:link w:val="Char"/>
    <w:uiPriority w:val="99"/>
    <w:semiHidden/>
    <w:unhideWhenUsed/>
    <w:rsid w:val="009565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657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252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4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2817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64075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0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baike.baidu.com/pic/%E5%85%AD%E5%AD%90%E5%86%B2%E6%A3%8B/15738197/0/9e3df8dcd100baa1cb8dc9a34410b912c8fc2e00?fr=lemma&amp;ct=sing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>Heart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2018-10-13T10:46:00Z</dcterms:created>
  <dcterms:modified xsi:type="dcterms:W3CDTF">2018-10-13T10:48:00Z</dcterms:modified>
</cp:coreProperties>
</file>