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43DDA3" w14:textId="2235A566" w:rsidR="00D03C56" w:rsidRDefault="002B1A28">
      <w:r>
        <w:t>Build_prompt2.py</w:t>
      </w:r>
    </w:p>
    <w:p w14:paraId="2B1C6C5A" w14:textId="62C8FA35" w:rsidR="002B1A28" w:rsidRDefault="002B1A28">
      <w:proofErr w:type="spellStart"/>
      <w:r w:rsidRPr="002B1A28">
        <w:t>build_prompt</w:t>
      </w:r>
      <w:proofErr w:type="spellEnd"/>
      <w:r w:rsidRPr="002B1A28">
        <w:t xml:space="preserve"> is a small generator</w:t>
      </w:r>
      <w:r>
        <w:t>,</w:t>
      </w:r>
      <w:r w:rsidRPr="002B1A28">
        <w:t xml:space="preserve"> give it operands, an operation symbol, a wording, and a surface-form choice, and it assembles the actual sentence.</w:t>
      </w:r>
      <w:r w:rsidRPr="002B1A28">
        <w:t xml:space="preserve"> </w:t>
      </w:r>
      <w:r w:rsidRPr="002B1A28">
        <w:t xml:space="preserve">The four </w:t>
      </w:r>
      <w:proofErr w:type="spellStart"/>
      <w:r w:rsidRPr="002B1A28">
        <w:t>dict</w:t>
      </w:r>
      <w:proofErr w:type="spellEnd"/>
      <w:r w:rsidRPr="002B1A28">
        <w:t xml:space="preserve"> entries are your four comparison axes, each built by holding an "anchor" configuration fixed (5 &amp; 9, multiplication, "Calculate", symbol form) and varying exactly one thing against it. </w:t>
      </w:r>
      <w:proofErr w:type="spellStart"/>
      <w:r w:rsidRPr="002B1A28">
        <w:t>operation_only</w:t>
      </w:r>
      <w:proofErr w:type="spellEnd"/>
      <w:r w:rsidRPr="002B1A28">
        <w:t xml:space="preserve"> compares the anchor prompt against each of the other three operations; </w:t>
      </w:r>
      <w:proofErr w:type="spellStart"/>
      <w:r w:rsidRPr="002B1A28">
        <w:t>wording_only</w:t>
      </w:r>
      <w:proofErr w:type="spellEnd"/>
      <w:r w:rsidRPr="002B1A28">
        <w:t xml:space="preserve"> compares it against the other two wordings; </w:t>
      </w:r>
      <w:proofErr w:type="spellStart"/>
      <w:r w:rsidRPr="002B1A28">
        <w:t>operand_only</w:t>
      </w:r>
      <w:proofErr w:type="spellEnd"/>
      <w:r w:rsidRPr="002B1A28">
        <w:t xml:space="preserve"> compares the anchor's operand pair against your other two operand pairs; </w:t>
      </w:r>
      <w:proofErr w:type="spellStart"/>
      <w:r w:rsidRPr="002B1A28">
        <w:t>surface_form_only</w:t>
      </w:r>
      <w:proofErr w:type="spellEnd"/>
      <w:r w:rsidRPr="002B1A28">
        <w:t xml:space="preserve"> compares symbol-form against word-form for each operand set.</w:t>
      </w:r>
    </w:p>
    <w:p w14:paraId="2D23EF67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wording_only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>: 6 pairs</w:t>
      </w:r>
    </w:p>
    <w:p w14:paraId="56A41BBB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× 9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'Compute 5 × 9'</w:t>
      </w:r>
    </w:p>
    <w:p w14:paraId="70C8C28D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× 9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'What is 5 × 9'</w:t>
      </w:r>
    </w:p>
    <w:p w14:paraId="60DC9175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× 20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'Compute 14 × 20'</w:t>
      </w:r>
    </w:p>
    <w:p w14:paraId="08C52779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× 20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'What is 14 × 20'</w:t>
      </w:r>
    </w:p>
    <w:p w14:paraId="0E880B00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× 16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'Compute 10 × 16'</w:t>
      </w:r>
    </w:p>
    <w:p w14:paraId="141AC1C4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× 16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'What is 10 × 16'</w:t>
      </w:r>
    </w:p>
    <w:p w14:paraId="6188299C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FB1225C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operation_only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>: 9 pairs</w:t>
      </w:r>
    </w:p>
    <w:p w14:paraId="097FF15A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× 9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+ 9'</w:t>
      </w:r>
    </w:p>
    <w:p w14:paraId="0C5AB994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× 9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5 - 9'</w:t>
      </w:r>
    </w:p>
    <w:p w14:paraId="0F8E18DE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× 9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÷ 9'</w:t>
      </w:r>
    </w:p>
    <w:p w14:paraId="595CB5AB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× 20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+ 20'</w:t>
      </w:r>
    </w:p>
    <w:p w14:paraId="54B243BA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× 20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14 - 20'</w:t>
      </w:r>
    </w:p>
    <w:p w14:paraId="55DD11E8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× 20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÷ 20'</w:t>
      </w:r>
    </w:p>
    <w:p w14:paraId="1D04DB3B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× 16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+ 16'</w:t>
      </w:r>
    </w:p>
    <w:p w14:paraId="5E5B3A21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× 16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10 - 16'</w:t>
      </w:r>
    </w:p>
    <w:p w14:paraId="6CD1D9B4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× 16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÷ 16'</w:t>
      </w:r>
    </w:p>
    <w:p w14:paraId="4999C6CD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B6C7C6B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operand_only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>: 2 pairs</w:t>
      </w:r>
    </w:p>
    <w:p w14:paraId="7BEDD575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× 9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× 20'</w:t>
      </w:r>
    </w:p>
    <w:p w14:paraId="6E22D95F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× 9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× 16'</w:t>
      </w:r>
    </w:p>
    <w:p w14:paraId="49F9F2B2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4E060C5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surface_form_only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>: 3 pairs</w:t>
      </w:r>
    </w:p>
    <w:p w14:paraId="7EED31B1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× 9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5 times 9'</w:t>
      </w:r>
    </w:p>
    <w:p w14:paraId="6C98421E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× 20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14 times 20'</w:t>
      </w:r>
    </w:p>
    <w:p w14:paraId="282D6B9E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× 16</w:t>
      </w:r>
      <w:proofErr w:type="gramStart"/>
      <w:r w:rsidRPr="002B1A28">
        <w:rPr>
          <w:rFonts w:ascii="Courier New" w:eastAsia="Times New Roman" w:hAnsi="Courier New" w:cs="Courier New"/>
          <w:kern w:val="0"/>
          <w14:ligatures w14:val="none"/>
        </w:rPr>
        <w:t>'  vs</w:t>
      </w:r>
      <w:proofErr w:type="gram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'Calculate 10 times 16'</w:t>
      </w:r>
    </w:p>
    <w:p w14:paraId="457AC3D4" w14:textId="77777777" w:rsidR="002B1A28" w:rsidRDefault="002B1A28"/>
    <w:p w14:paraId="6AFA22E3" w14:textId="043EB453" w:rsidR="002B1A28" w:rsidRDefault="002B1A28">
      <w:r>
        <w:t>Extract_midlayers.py</w:t>
      </w:r>
    </w:p>
    <w:p w14:paraId="2C1709DB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          axis | pair | last-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tok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avg | mean-pool avg</w:t>
      </w:r>
    </w:p>
    <w:p w14:paraId="0AE1E383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>------------------------------------------------------------</w:t>
      </w:r>
    </w:p>
    <w:p w14:paraId="16E1E0F9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wording_only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0 |       0.9914 |        0.9999</w:t>
      </w:r>
    </w:p>
    <w:p w14:paraId="728075C3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wording_only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1 |       0.9753 |        0.9996</w:t>
      </w:r>
    </w:p>
    <w:p w14:paraId="4532BAB7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wording_only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2 |       0.9930 |        0.9999</w:t>
      </w:r>
    </w:p>
    <w:p w14:paraId="4631E881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wording_only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3 |       0.9813 |        0.9995</w:t>
      </w:r>
    </w:p>
    <w:p w14:paraId="03B17788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wording_only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4 |       0.9936 |        0.9999</w:t>
      </w:r>
    </w:p>
    <w:p w14:paraId="4A4347A4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wording_only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5 |       0.9801 |        0.9995</w:t>
      </w:r>
    </w:p>
    <w:p w14:paraId="12203101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operation_only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0 |       0.9358 |        0.9999</w:t>
      </w:r>
    </w:p>
    <w:p w14:paraId="78049F58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operation_only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1 |       0.9107 |        0.9999</w:t>
      </w:r>
    </w:p>
    <w:p w14:paraId="6461E4B5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operation_only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2 |       0.8832 |        0.9998</w:t>
      </w:r>
    </w:p>
    <w:p w14:paraId="1A8FE99E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operation_only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3 |       0.9336 |        0.9998</w:t>
      </w:r>
    </w:p>
    <w:p w14:paraId="1E022186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operation_only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4 |       0.8971 |        0.9998</w:t>
      </w:r>
    </w:p>
    <w:p w14:paraId="52CCE453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operation_only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5 |       0.8919 |        0.9997</w:t>
      </w:r>
    </w:p>
    <w:p w14:paraId="19602B68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operation_only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6 |       0.9322 |        0.9998</w:t>
      </w:r>
    </w:p>
    <w:p w14:paraId="196DF3CC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operation_only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7 |       0.9038 |        0.9998</w:t>
      </w:r>
    </w:p>
    <w:p w14:paraId="2A2EA9BC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operation_only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8 |       0.9101 |        0.9997</w:t>
      </w:r>
    </w:p>
    <w:p w14:paraId="5B3255DB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operand_only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0 |       0.7285 |        0.9997</w:t>
      </w:r>
    </w:p>
    <w:p w14:paraId="3514941E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operand_only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1 |       0.7686 |        0.9997</w:t>
      </w:r>
    </w:p>
    <w:p w14:paraId="71830967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surface_form_only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0 |       0.9616 |        0.9999</w:t>
      </w:r>
    </w:p>
    <w:p w14:paraId="4B0CB1B3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surface_form_only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1 |       0.9682 |        0.9999</w:t>
      </w:r>
    </w:p>
    <w:p w14:paraId="4109EE7A" w14:textId="77777777" w:rsidR="002B1A28" w:rsidRPr="002B1A28" w:rsidRDefault="002B1A28" w:rsidP="002B1A2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  </w:t>
      </w:r>
      <w:proofErr w:type="spellStart"/>
      <w:r w:rsidRPr="002B1A28">
        <w:rPr>
          <w:rFonts w:ascii="Courier New" w:eastAsia="Times New Roman" w:hAnsi="Courier New" w:cs="Courier New"/>
          <w:kern w:val="0"/>
          <w14:ligatures w14:val="none"/>
        </w:rPr>
        <w:t>surface_form_only</w:t>
      </w:r>
      <w:proofErr w:type="spellEnd"/>
      <w:r w:rsidRPr="002B1A28">
        <w:rPr>
          <w:rFonts w:ascii="Courier New" w:eastAsia="Times New Roman" w:hAnsi="Courier New" w:cs="Courier New"/>
          <w:kern w:val="0"/>
          <w14:ligatures w14:val="none"/>
        </w:rPr>
        <w:t xml:space="preserve"> |    2 |       0.9671 |        0.9999</w:t>
      </w:r>
    </w:p>
    <w:p w14:paraId="19224DFA" w14:textId="77777777" w:rsidR="002B1A28" w:rsidRDefault="002B1A28"/>
    <w:p w14:paraId="44D4B773" w14:textId="49E52691" w:rsidR="002B1A28" w:rsidRDefault="002B1A28">
      <w:proofErr w:type="spellStart"/>
      <w:r w:rsidRPr="002B1A28">
        <w:t>wording_only</w:t>
      </w:r>
      <w:proofErr w:type="spellEnd"/>
      <w:r w:rsidRPr="002B1A28">
        <w:t xml:space="preserve"> (~0.975–0.994) and </w:t>
      </w:r>
      <w:proofErr w:type="spellStart"/>
      <w:r w:rsidRPr="002B1A28">
        <w:t>surface_form_only</w:t>
      </w:r>
      <w:proofErr w:type="spellEnd"/>
      <w:r w:rsidRPr="002B1A28">
        <w:t xml:space="preserve"> (~0.96–0.97)</w:t>
      </w:r>
      <w:r w:rsidR="001578E6">
        <w:t>,</w:t>
      </w:r>
      <w:r w:rsidRPr="002B1A28">
        <w:t xml:space="preserve"> both very high, barely different from "identical prompt." Changing the verb ("Calculate" vs "Compute" vs "What is") or changing how the operator is written ("×" vs "times") barely moves the representation at all.</w:t>
      </w:r>
    </w:p>
    <w:p w14:paraId="645A0F1D" w14:textId="2464D658" w:rsidR="002B1A28" w:rsidRDefault="002B1A28">
      <w:proofErr w:type="spellStart"/>
      <w:r w:rsidRPr="002B1A28">
        <w:t>operation_only</w:t>
      </w:r>
      <w:proofErr w:type="spellEnd"/>
      <w:r w:rsidRPr="002B1A28">
        <w:t xml:space="preserve"> (~0.88–0.94)</w:t>
      </w:r>
      <w:r w:rsidR="001578E6">
        <w:t>,</w:t>
      </w:r>
      <w:r w:rsidRPr="002B1A28">
        <w:t xml:space="preserve"> a real, visible drop. Swapping the actual arithmetic operation, holding operands and wording fixed, pulls the representation meaningfully further apart than any wording or surface change did.</w:t>
      </w:r>
    </w:p>
    <w:p w14:paraId="6EFF9333" w14:textId="7BCB93CA" w:rsidR="002B1A28" w:rsidRDefault="002B1A28">
      <w:proofErr w:type="spellStart"/>
      <w:r w:rsidRPr="002B1A28">
        <w:t>operand_only</w:t>
      </w:r>
      <w:proofErr w:type="spellEnd"/>
      <w:r w:rsidRPr="002B1A28">
        <w:t xml:space="preserve"> (~0.73–0.77)</w:t>
      </w:r>
      <w:r w:rsidR="001578E6">
        <w:t>,</w:t>
      </w:r>
      <w:r w:rsidRPr="002B1A28">
        <w:t xml:space="preserve"> the lowest by a clear margin. Changing the actual numbers, even keeping operation and wording identical, causes the biggest shift of all four axes.</w:t>
      </w:r>
    </w:p>
    <w:p w14:paraId="26E53306" w14:textId="1E0371D6" w:rsidR="002B1A28" w:rsidRDefault="002B1A28" w:rsidP="002B1A28">
      <w:pPr>
        <w:pStyle w:val="ListParagraph"/>
        <w:numPr>
          <w:ilvl w:val="0"/>
          <w:numId w:val="1"/>
        </w:numPr>
      </w:pPr>
      <w:r>
        <w:t xml:space="preserve">The wording, surface form doesn’t matter much to the representation, while the actual math context (numbers and operation) matters a lot more, and operand matters even more than the operation. </w:t>
      </w:r>
    </w:p>
    <w:p w14:paraId="5B90C80D" w14:textId="77777777" w:rsidR="002B1A28" w:rsidRDefault="002B1A28"/>
    <w:p w14:paraId="0DD17B9B" w14:textId="0840E7C0" w:rsidR="00C66F3C" w:rsidRDefault="00C66F3C">
      <w:r>
        <w:t>Hiddenlayers_plot.py</w:t>
      </w:r>
    </w:p>
    <w:p w14:paraId="728FE975" w14:textId="638E3D0D" w:rsidR="00C66F3C" w:rsidRDefault="00C66F3C">
      <w:r>
        <w:rPr>
          <w:noProof/>
        </w:rPr>
        <w:lastRenderedPageBreak/>
        <w:drawing>
          <wp:inline distT="0" distB="0" distL="0" distR="0" wp14:anchorId="47F645F0" wp14:editId="15FC15E2">
            <wp:extent cx="5943600" cy="2543810"/>
            <wp:effectExtent l="0" t="0" r="0" b="0"/>
            <wp:docPr id="83579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99340" name="Picture 8357993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EE3F" w14:textId="0EC37CDE" w:rsidR="001578E6" w:rsidRDefault="001578E6" w:rsidP="001578E6">
      <w:r>
        <w:t xml:space="preserve">Building on the wording/meaning stuff from last time, I set up a more controlled test. Instead of loosely grouping prompts by "feels similar" vs "feels different," I built 20 pairs where I only ever change </w:t>
      </w:r>
      <w:r>
        <w:t>one</w:t>
      </w:r>
      <w:r>
        <w:t xml:space="preserve"> thing at a time</w:t>
      </w:r>
      <w:r>
        <w:t>,</w:t>
      </w:r>
      <w:r>
        <w:t xml:space="preserve"> either the wording, how the operator is written (× vs "times"), the actual operation (+/-/×/÷), or the operands themselves. Everything else stays identical. I also made sure every prompt ends on the same final word this time, since last round I found out that mismatched endings were messing with the similarity scores regardless of meaning.</w:t>
      </w:r>
    </w:p>
    <w:p w14:paraId="4C908F45" w14:textId="057CAB3D" w:rsidR="001578E6" w:rsidRDefault="001578E6" w:rsidP="001578E6">
      <w:r>
        <w:t>Mean-pooling again saturates near 1.0 for every axis in the middle layers</w:t>
      </w:r>
      <w:r>
        <w:t>,</w:t>
      </w:r>
      <w:r>
        <w:t xml:space="preserve"> now a repeated, established limitation, not a one-off.</w:t>
      </w:r>
    </w:p>
    <w:p w14:paraId="60D52ED8" w14:textId="5F418D99" w:rsidR="001578E6" w:rsidRDefault="001578E6" w:rsidP="001578E6">
      <w:r>
        <w:t>Last-token pooling clearly separates the axes: wording and surface form barely shift the representation (0.96–0.99 avg similarity), while operation and operands cause much larger shifts (0.73–0.94)</w:t>
      </w:r>
      <w:r>
        <w:t>,</w:t>
      </w:r>
      <w:r>
        <w:t xml:space="preserve"> the model tracks computational content more than phrasing.</w:t>
      </w:r>
    </w:p>
    <w:p w14:paraId="45F3B7B7" w14:textId="2889522F" w:rsidR="001578E6" w:rsidRDefault="001578E6" w:rsidP="001578E6">
      <w:r w:rsidRPr="001578E6">
        <w:t xml:space="preserve">The layer-by-layer plot showed something I didn't </w:t>
      </w:r>
      <w:proofErr w:type="gramStart"/>
      <w:r w:rsidRPr="001578E6">
        <w:t>expect</w:t>
      </w:r>
      <w:r>
        <w:t>:</w:t>
      </w:r>
      <w:proofErr w:type="gramEnd"/>
      <w:r w:rsidRPr="001578E6">
        <w:t xml:space="preserve"> operand changes cause a huge drop right away (makes sense, different numbers = different tokens) but then it climbs back up steadily and </w:t>
      </w:r>
      <w:proofErr w:type="gramStart"/>
      <w:r w:rsidRPr="001578E6">
        <w:t>actually ends</w:t>
      </w:r>
      <w:proofErr w:type="gramEnd"/>
      <w:r w:rsidRPr="001578E6">
        <w:t xml:space="preserve"> up MORE similar than wording/surface-form by the last layers. Operation changes, though, stay separated the whole way through and don't recover like that. </w:t>
      </w:r>
    </w:p>
    <w:p w14:paraId="3607B7B3" w14:textId="1D46F362" w:rsidR="001578E6" w:rsidRDefault="001578E6" w:rsidP="001578E6">
      <w:r>
        <w:t>The last 2–3 layers are noisy across the board, likely reflecting next-token-prediction specialization; conclusions lean on the stable layers ~3–20.</w:t>
      </w:r>
    </w:p>
    <w:p w14:paraId="6886AAEC" w14:textId="26669F9C" w:rsidR="001578E6" w:rsidRDefault="001578E6" w:rsidP="001578E6">
      <w:r w:rsidRPr="001578E6">
        <w:t>Once I control for wording and how stuff's written, the hidden states really do seem to care more about the actual math than the phrasing</w:t>
      </w:r>
      <w:r>
        <w:t>,</w:t>
      </w:r>
      <w:r w:rsidRPr="001578E6">
        <w:t xml:space="preserve"> which is what we want if we're eventually trying to spot "this is really the same computation" regardless of how someone asks. The operand-vs-operation thing is new and kind of interesting</w:t>
      </w:r>
      <w:r>
        <w:t>,</w:t>
      </w:r>
      <w:r w:rsidRPr="001578E6">
        <w:t xml:space="preserve"> feels like a good next thing to dig into, maybe by trying to </w:t>
      </w:r>
      <w:proofErr w:type="gramStart"/>
      <w:r w:rsidRPr="001578E6">
        <w:t>actually decode</w:t>
      </w:r>
      <w:proofErr w:type="gramEnd"/>
      <w:r w:rsidRPr="001578E6">
        <w:t xml:space="preserve"> the operation from the hidden states directly instead of just measuring similarity.</w:t>
      </w:r>
    </w:p>
    <w:sectPr w:rsidR="001578E6" w:rsidSect="005321F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916D9F"/>
    <w:multiLevelType w:val="hybridMultilevel"/>
    <w:tmpl w:val="F7AC074E"/>
    <w:lvl w:ilvl="0" w:tplc="4F665F9A">
      <w:start w:val="1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093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28"/>
    <w:rsid w:val="001578E6"/>
    <w:rsid w:val="002B1A28"/>
    <w:rsid w:val="002F2D6E"/>
    <w:rsid w:val="003337BA"/>
    <w:rsid w:val="004C038F"/>
    <w:rsid w:val="005321FF"/>
    <w:rsid w:val="006D3299"/>
    <w:rsid w:val="00A33D46"/>
    <w:rsid w:val="00AF7112"/>
    <w:rsid w:val="00B40CB2"/>
    <w:rsid w:val="00B56C94"/>
    <w:rsid w:val="00BF73BE"/>
    <w:rsid w:val="00C66F3C"/>
    <w:rsid w:val="00D0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FF575"/>
  <w15:chartTrackingRefBased/>
  <w15:docId w15:val="{32CA447A-47CF-0A4D-BA81-62B3BCB7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Hoang Ho</dc:creator>
  <cp:keywords/>
  <dc:description/>
  <cp:lastModifiedBy>Long Hoang Ho</cp:lastModifiedBy>
  <cp:revision>1</cp:revision>
  <dcterms:created xsi:type="dcterms:W3CDTF">2026-10-05T10:00:00Z</dcterms:created>
  <dcterms:modified xsi:type="dcterms:W3CDTF">2026-10-05T10:37:00Z</dcterms:modified>
</cp:coreProperties>
</file>