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05A634" w14:textId="2EBAE917" w:rsidR="00B309D1" w:rsidRPr="00B309D1" w:rsidRDefault="00B309D1" w:rsidP="00B309D1">
      <w:pPr>
        <w:spacing w:line="360" w:lineRule="auto"/>
        <w:jc w:val="center"/>
        <w:rPr>
          <w:rFonts w:ascii="Times New Roman" w:hAnsi="Times New Roman" w:cs="Times New Roman"/>
          <w:b/>
          <w:bCs/>
          <w:sz w:val="32"/>
          <w:szCs w:val="32"/>
          <w:lang w:val="en-IN"/>
        </w:rPr>
      </w:pPr>
      <w:r>
        <w:rPr>
          <w:rFonts w:ascii="Times New Roman" w:hAnsi="Times New Roman" w:cs="Times New Roman"/>
          <w:b/>
          <w:bCs/>
          <w:sz w:val="32"/>
          <w:szCs w:val="32"/>
          <w:lang w:val="en-IN"/>
        </w:rPr>
        <w:t>Results and Discussions</w:t>
      </w:r>
    </w:p>
    <w:p w14:paraId="5D661680" w14:textId="77777777" w:rsidR="00B309D1" w:rsidRDefault="00B309D1">
      <w:pPr>
        <w:spacing w:line="360" w:lineRule="auto"/>
        <w:rPr>
          <w:rFonts w:ascii="Times New Roman" w:hAnsi="Times New Roman" w:cs="Times New Roman"/>
          <w:b/>
          <w:bCs/>
          <w:sz w:val="28"/>
          <w:szCs w:val="28"/>
          <w:lang w:val="en-IN"/>
        </w:rPr>
      </w:pPr>
    </w:p>
    <w:p w14:paraId="768464B2" w14:textId="41C5D416" w:rsidR="00C80112" w:rsidRPr="00B309D1" w:rsidRDefault="00194A64">
      <w:pPr>
        <w:spacing w:line="360" w:lineRule="auto"/>
        <w:rPr>
          <w:rFonts w:ascii="Times New Roman" w:hAnsi="Times New Roman" w:cs="Times New Roman"/>
          <w:b/>
          <w:bCs/>
          <w:sz w:val="28"/>
          <w:szCs w:val="28"/>
          <w:lang w:val="en-IN"/>
        </w:rPr>
      </w:pPr>
      <w:r w:rsidRPr="00B309D1">
        <w:rPr>
          <w:rFonts w:ascii="Times New Roman" w:hAnsi="Times New Roman" w:cs="Times New Roman"/>
          <w:b/>
          <w:bCs/>
          <w:sz w:val="28"/>
          <w:szCs w:val="28"/>
          <w:lang w:val="en-IN"/>
        </w:rPr>
        <w:t>Data points</w:t>
      </w:r>
      <w:r w:rsidR="00B309D1" w:rsidRPr="00B309D1">
        <w:rPr>
          <w:rFonts w:ascii="Times New Roman" w:hAnsi="Times New Roman" w:cs="Times New Roman"/>
          <w:b/>
          <w:bCs/>
          <w:sz w:val="28"/>
          <w:szCs w:val="28"/>
          <w:lang w:val="en-IN"/>
        </w:rPr>
        <w:t xml:space="preserve"> </w:t>
      </w:r>
      <w:r w:rsidRPr="00B309D1">
        <w:rPr>
          <w:rFonts w:ascii="Times New Roman" w:hAnsi="Times New Roman" w:cs="Times New Roman"/>
          <w:b/>
          <w:bCs/>
          <w:sz w:val="28"/>
          <w:szCs w:val="28"/>
          <w:lang w:val="en-IN"/>
        </w:rPr>
        <w:t>(</w:t>
      </w:r>
      <w:r w:rsidRPr="00B309D1">
        <w:rPr>
          <w:rFonts w:ascii="Times New Roman" w:hAnsi="Times New Roman" w:cs="Times New Roman"/>
          <w:b/>
          <w:bCs/>
          <w:sz w:val="28"/>
          <w:szCs w:val="28"/>
          <w:lang w:val="en-IN"/>
        </w:rPr>
        <w:t>transfer learning)</w:t>
      </w:r>
    </w:p>
    <w:p w14:paraId="45C37C37" w14:textId="39F4CF0D" w:rsidR="00B309D1" w:rsidRPr="00B309D1" w:rsidRDefault="00194A64">
      <w:pPr>
        <w:spacing w:line="360" w:lineRule="auto"/>
        <w:jc w:val="both"/>
        <w:rPr>
          <w:rFonts w:ascii="Times New Roman" w:hAnsi="Times New Roman" w:cs="Times New Roman"/>
          <w:sz w:val="24"/>
          <w:szCs w:val="24"/>
          <w:lang w:val="en-IN"/>
        </w:rPr>
      </w:pPr>
      <w:r w:rsidRPr="00B309D1">
        <w:rPr>
          <w:rFonts w:ascii="Times New Roman" w:hAnsi="Times New Roman" w:cs="Times New Roman"/>
          <w:sz w:val="24"/>
          <w:szCs w:val="24"/>
          <w:lang w:val="en-IN"/>
        </w:rPr>
        <w:t>We trained the whole model on the old data a</w:t>
      </w:r>
      <w:r w:rsidRPr="00B309D1">
        <w:rPr>
          <w:rFonts w:ascii="Times New Roman" w:hAnsi="Times New Roman" w:cs="Times New Roman"/>
          <w:sz w:val="24"/>
          <w:szCs w:val="24"/>
          <w:lang w:val="en-IN"/>
        </w:rPr>
        <w:t>nd then tested it on the 2015 data we got a root mean square error of 9.39, this was more than the threshold value of 3.5, hence we retrained the model using the principle of transfer learning. For the subsequent years we got the following results:</w:t>
      </w:r>
    </w:p>
    <w:p w14:paraId="5017E810" w14:textId="7FB7F7C4" w:rsidR="00C80112" w:rsidRPr="00B309D1" w:rsidRDefault="00194A64" w:rsidP="00B309D1">
      <w:pPr>
        <w:spacing w:line="360" w:lineRule="auto"/>
        <w:jc w:val="center"/>
        <w:rPr>
          <w:rFonts w:ascii="Times New Roman" w:hAnsi="Times New Roman" w:cs="Times New Roman"/>
          <w:sz w:val="24"/>
          <w:szCs w:val="24"/>
          <w:lang w:val="en-IN"/>
        </w:rPr>
      </w:pPr>
      <w:r w:rsidRPr="00B309D1">
        <w:rPr>
          <w:noProof/>
          <w:sz w:val="24"/>
          <w:szCs w:val="24"/>
        </w:rPr>
        <w:drawing>
          <wp:inline distT="0" distB="0" distL="114300" distR="114300" wp14:anchorId="2A516EEF" wp14:editId="1119931B">
            <wp:extent cx="2775585" cy="1933575"/>
            <wp:effectExtent l="0" t="0" r="13335" b="190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6"/>
                    <a:stretch>
                      <a:fillRect/>
                    </a:stretch>
                  </pic:blipFill>
                  <pic:spPr>
                    <a:xfrm>
                      <a:off x="0" y="0"/>
                      <a:ext cx="2775585" cy="1933575"/>
                    </a:xfrm>
                    <a:prstGeom prst="rect">
                      <a:avLst/>
                    </a:prstGeom>
                    <a:noFill/>
                    <a:ln>
                      <a:noFill/>
                    </a:ln>
                  </pic:spPr>
                </pic:pic>
              </a:graphicData>
            </a:graphic>
          </wp:inline>
        </w:drawing>
      </w:r>
    </w:p>
    <w:p w14:paraId="402EA121" w14:textId="77777777" w:rsidR="00C80112" w:rsidRPr="00B309D1" w:rsidRDefault="00C80112">
      <w:pPr>
        <w:spacing w:line="360" w:lineRule="auto"/>
        <w:jc w:val="both"/>
        <w:rPr>
          <w:rFonts w:ascii="Times New Roman" w:hAnsi="Times New Roman" w:cs="Times New Roman"/>
          <w:sz w:val="24"/>
          <w:szCs w:val="24"/>
          <w:lang w:val="en-IN"/>
        </w:rPr>
      </w:pPr>
    </w:p>
    <w:p w14:paraId="02A0FCD3" w14:textId="37139BFC" w:rsidR="00C80112" w:rsidRPr="00B309D1" w:rsidRDefault="00194A64">
      <w:pPr>
        <w:spacing w:line="360" w:lineRule="auto"/>
        <w:rPr>
          <w:rFonts w:ascii="Times New Roman" w:hAnsi="Times New Roman" w:cs="Times New Roman"/>
          <w:b/>
          <w:bCs/>
          <w:sz w:val="28"/>
          <w:szCs w:val="28"/>
          <w:lang w:val="en-IN"/>
        </w:rPr>
      </w:pPr>
      <w:r w:rsidRPr="00B309D1">
        <w:rPr>
          <w:rFonts w:ascii="Times New Roman" w:hAnsi="Times New Roman" w:cs="Times New Roman"/>
          <w:b/>
          <w:bCs/>
          <w:sz w:val="28"/>
          <w:szCs w:val="28"/>
          <w:lang w:val="en-IN"/>
        </w:rPr>
        <w:t>Data</w:t>
      </w:r>
      <w:r w:rsidRPr="00B309D1">
        <w:rPr>
          <w:rFonts w:ascii="Times New Roman" w:hAnsi="Times New Roman" w:cs="Times New Roman"/>
          <w:b/>
          <w:bCs/>
          <w:sz w:val="28"/>
          <w:szCs w:val="28"/>
          <w:lang w:val="en-IN"/>
        </w:rPr>
        <w:t xml:space="preserve"> points</w:t>
      </w:r>
      <w:r w:rsidR="00B309D1" w:rsidRPr="00B309D1">
        <w:rPr>
          <w:rFonts w:ascii="Times New Roman" w:hAnsi="Times New Roman" w:cs="Times New Roman"/>
          <w:b/>
          <w:bCs/>
          <w:sz w:val="28"/>
          <w:szCs w:val="28"/>
          <w:lang w:val="en-IN"/>
        </w:rPr>
        <w:t xml:space="preserve"> </w:t>
      </w:r>
      <w:r w:rsidRPr="00B309D1">
        <w:rPr>
          <w:rFonts w:ascii="Times New Roman" w:hAnsi="Times New Roman" w:cs="Times New Roman"/>
          <w:b/>
          <w:bCs/>
          <w:sz w:val="28"/>
          <w:szCs w:val="28"/>
          <w:lang w:val="en-IN"/>
        </w:rPr>
        <w:t>(</w:t>
      </w:r>
      <w:r w:rsidRPr="00B309D1">
        <w:rPr>
          <w:rFonts w:ascii="Times New Roman" w:hAnsi="Times New Roman" w:cs="Times New Roman"/>
          <w:b/>
          <w:bCs/>
          <w:sz w:val="28"/>
          <w:szCs w:val="28"/>
          <w:lang w:val="en-IN"/>
        </w:rPr>
        <w:t>complete retraining</w:t>
      </w:r>
      <w:r w:rsidRPr="00B309D1">
        <w:rPr>
          <w:rFonts w:ascii="Times New Roman" w:hAnsi="Times New Roman" w:cs="Times New Roman"/>
          <w:b/>
          <w:bCs/>
          <w:sz w:val="28"/>
          <w:szCs w:val="28"/>
          <w:lang w:val="en-IN"/>
        </w:rPr>
        <w:t>)</w:t>
      </w:r>
    </w:p>
    <w:p w14:paraId="750FDECD" w14:textId="1249117F" w:rsidR="00C80112" w:rsidRPr="00B309D1" w:rsidRDefault="00194A64">
      <w:pPr>
        <w:spacing w:line="360" w:lineRule="auto"/>
        <w:jc w:val="both"/>
        <w:rPr>
          <w:rFonts w:ascii="Times New Roman" w:hAnsi="Times New Roman" w:cs="Times New Roman"/>
          <w:sz w:val="24"/>
          <w:szCs w:val="24"/>
          <w:lang w:val="en-IN"/>
        </w:rPr>
      </w:pPr>
      <w:r w:rsidRPr="00B309D1">
        <w:rPr>
          <w:rFonts w:ascii="Times New Roman" w:hAnsi="Times New Roman" w:cs="Times New Roman"/>
          <w:sz w:val="24"/>
          <w:szCs w:val="24"/>
          <w:lang w:val="en-IN"/>
        </w:rPr>
        <w:t>We trained the whole model on the old data and then tested it on the 2015 data we got a root mean square error of 9.69, this was more than the threshold value of 3.5, hence we retrained the model using the principl</w:t>
      </w:r>
      <w:r w:rsidR="00B309D1" w:rsidRPr="00B309D1">
        <w:rPr>
          <w:rFonts w:ascii="Times New Roman" w:hAnsi="Times New Roman" w:cs="Times New Roman"/>
          <w:sz w:val="24"/>
          <w:szCs w:val="24"/>
          <w:lang w:val="en-IN"/>
        </w:rPr>
        <w:t xml:space="preserve">e of transfer learning. </w:t>
      </w:r>
    </w:p>
    <w:p w14:paraId="1830F1E8" w14:textId="06B383F6" w:rsidR="00B309D1" w:rsidRPr="00B309D1" w:rsidRDefault="00B309D1">
      <w:pPr>
        <w:spacing w:line="360" w:lineRule="auto"/>
        <w:jc w:val="both"/>
        <w:rPr>
          <w:rFonts w:ascii="Times New Roman" w:hAnsi="Times New Roman" w:cs="Times New Roman"/>
          <w:sz w:val="24"/>
          <w:szCs w:val="24"/>
          <w:lang w:val="en-IN"/>
        </w:rPr>
      </w:pPr>
      <w:r w:rsidRPr="00B309D1">
        <w:rPr>
          <w:rFonts w:ascii="Times New Roman" w:hAnsi="Times New Roman" w:cs="Times New Roman"/>
          <w:sz w:val="24"/>
          <w:szCs w:val="24"/>
          <w:lang w:val="en-IN"/>
        </w:rPr>
        <w:t>We got the following results for the subsequent years:</w:t>
      </w:r>
    </w:p>
    <w:p w14:paraId="35FBAD01" w14:textId="77777777" w:rsidR="00B309D1" w:rsidRDefault="00B309D1" w:rsidP="00B309D1">
      <w:pPr>
        <w:spacing w:line="360" w:lineRule="auto"/>
        <w:jc w:val="center"/>
        <w:rPr>
          <w:rFonts w:ascii="Times New Roman" w:hAnsi="Times New Roman" w:cs="Times New Roman"/>
          <w:sz w:val="28"/>
          <w:szCs w:val="28"/>
          <w:lang w:val="en-IN"/>
        </w:rPr>
      </w:pPr>
      <w:r>
        <w:rPr>
          <w:noProof/>
        </w:rPr>
        <w:drawing>
          <wp:inline distT="0" distB="0" distL="114300" distR="114300" wp14:anchorId="4A0AE960" wp14:editId="1FA7F1D3">
            <wp:extent cx="2777490" cy="2033905"/>
            <wp:effectExtent l="0" t="0" r="11430" b="825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7"/>
                    <a:stretch>
                      <a:fillRect/>
                    </a:stretch>
                  </pic:blipFill>
                  <pic:spPr>
                    <a:xfrm>
                      <a:off x="0" y="0"/>
                      <a:ext cx="2777490" cy="2033905"/>
                    </a:xfrm>
                    <a:prstGeom prst="rect">
                      <a:avLst/>
                    </a:prstGeom>
                    <a:noFill/>
                    <a:ln>
                      <a:noFill/>
                    </a:ln>
                  </pic:spPr>
                </pic:pic>
              </a:graphicData>
            </a:graphic>
          </wp:inline>
        </w:drawing>
      </w:r>
    </w:p>
    <w:p w14:paraId="2DFDC7DB" w14:textId="7F3AD365" w:rsidR="00C80112" w:rsidRPr="00B309D1" w:rsidRDefault="00194A64" w:rsidP="00B309D1">
      <w:pPr>
        <w:spacing w:line="360" w:lineRule="auto"/>
        <w:rPr>
          <w:rFonts w:ascii="Times New Roman" w:hAnsi="Times New Roman" w:cs="Times New Roman"/>
          <w:sz w:val="28"/>
          <w:szCs w:val="28"/>
          <w:lang w:val="en-IN"/>
        </w:rPr>
      </w:pPr>
      <w:r w:rsidRPr="00B309D1">
        <w:rPr>
          <w:rFonts w:ascii="Times New Roman" w:hAnsi="Times New Roman" w:cs="Times New Roman"/>
          <w:b/>
          <w:bCs/>
          <w:sz w:val="28"/>
          <w:szCs w:val="28"/>
          <w:lang w:val="en-IN"/>
        </w:rPr>
        <w:lastRenderedPageBreak/>
        <w:t>Comparison charts</w:t>
      </w:r>
    </w:p>
    <w:p w14:paraId="7BE8E16A" w14:textId="0ECCB7D7" w:rsidR="00C80112" w:rsidRDefault="00194A64" w:rsidP="00B309D1">
      <w:pPr>
        <w:spacing w:line="360" w:lineRule="auto"/>
        <w:jc w:val="center"/>
        <w:rPr>
          <w:sz w:val="24"/>
          <w:szCs w:val="24"/>
        </w:rPr>
      </w:pPr>
      <w:r w:rsidRPr="00B309D1">
        <w:rPr>
          <w:noProof/>
          <w:sz w:val="24"/>
          <w:szCs w:val="24"/>
        </w:rPr>
        <w:drawing>
          <wp:inline distT="0" distB="0" distL="114300" distR="114300" wp14:anchorId="405B7A38" wp14:editId="106C99B4">
            <wp:extent cx="4681220" cy="3501390"/>
            <wp:effectExtent l="0" t="0" r="12700"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4681220" cy="3501390"/>
                    </a:xfrm>
                    <a:prstGeom prst="rect">
                      <a:avLst/>
                    </a:prstGeom>
                    <a:noFill/>
                    <a:ln>
                      <a:noFill/>
                    </a:ln>
                  </pic:spPr>
                </pic:pic>
              </a:graphicData>
            </a:graphic>
          </wp:inline>
        </w:drawing>
      </w:r>
    </w:p>
    <w:p w14:paraId="5EB5672E" w14:textId="4E574923" w:rsidR="00B309D1" w:rsidRPr="00B309D1" w:rsidRDefault="00B309D1" w:rsidP="00B309D1">
      <w:pPr>
        <w:spacing w:line="360" w:lineRule="auto"/>
        <w:jc w:val="center"/>
        <w:rPr>
          <w:sz w:val="24"/>
          <w:szCs w:val="24"/>
        </w:rPr>
      </w:pPr>
      <w:r>
        <w:rPr>
          <w:sz w:val="24"/>
          <w:szCs w:val="24"/>
        </w:rPr>
        <w:t>Fig1. Loss value (</w:t>
      </w:r>
      <w:r w:rsidRPr="00B309D1">
        <w:rPr>
          <w:rFonts w:ascii="Times New Roman" w:hAnsi="Times New Roman" w:cs="Times New Roman"/>
          <w:sz w:val="24"/>
          <w:szCs w:val="24"/>
          <w:lang w:val="en-IN"/>
        </w:rPr>
        <w:t>transfer learning and complete retraini</w:t>
      </w:r>
      <w:r>
        <w:rPr>
          <w:rFonts w:ascii="Times New Roman" w:hAnsi="Times New Roman" w:cs="Times New Roman"/>
          <w:sz w:val="24"/>
          <w:szCs w:val="24"/>
          <w:lang w:val="en-IN"/>
        </w:rPr>
        <w:t>ng</w:t>
      </w:r>
      <w:r>
        <w:rPr>
          <w:sz w:val="24"/>
          <w:szCs w:val="24"/>
        </w:rPr>
        <w:t>)</w:t>
      </w:r>
    </w:p>
    <w:p w14:paraId="54BD7FB9" w14:textId="059D9ADC" w:rsidR="00C80112" w:rsidRDefault="00194A64" w:rsidP="00B309D1">
      <w:pPr>
        <w:spacing w:line="360" w:lineRule="auto"/>
        <w:jc w:val="center"/>
        <w:rPr>
          <w:sz w:val="24"/>
          <w:szCs w:val="24"/>
          <w:lang w:val="en-IN"/>
        </w:rPr>
      </w:pPr>
      <w:r w:rsidRPr="00B309D1">
        <w:rPr>
          <w:noProof/>
          <w:sz w:val="24"/>
          <w:szCs w:val="24"/>
        </w:rPr>
        <w:drawing>
          <wp:inline distT="0" distB="0" distL="114300" distR="114300" wp14:anchorId="31513C53" wp14:editId="1483FCE5">
            <wp:extent cx="5238750" cy="3750945"/>
            <wp:effectExtent l="0" t="0" r="3810" b="1333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stretch>
                      <a:fillRect/>
                    </a:stretch>
                  </pic:blipFill>
                  <pic:spPr>
                    <a:xfrm>
                      <a:off x="0" y="0"/>
                      <a:ext cx="5238750" cy="3750945"/>
                    </a:xfrm>
                    <a:prstGeom prst="rect">
                      <a:avLst/>
                    </a:prstGeom>
                    <a:noFill/>
                    <a:ln>
                      <a:noFill/>
                    </a:ln>
                  </pic:spPr>
                </pic:pic>
              </a:graphicData>
            </a:graphic>
          </wp:inline>
        </w:drawing>
      </w:r>
    </w:p>
    <w:p w14:paraId="0A4AA6EB" w14:textId="361D67DC" w:rsidR="00B309D1" w:rsidRPr="00194A64" w:rsidRDefault="00B309D1" w:rsidP="00B309D1">
      <w:pPr>
        <w:spacing w:line="360" w:lineRule="auto"/>
        <w:jc w:val="center"/>
        <w:rPr>
          <w:rFonts w:ascii="Times New Roman" w:hAnsi="Times New Roman" w:cs="Times New Roman"/>
          <w:sz w:val="24"/>
          <w:szCs w:val="24"/>
          <w:lang w:val="en-IN"/>
        </w:rPr>
      </w:pPr>
      <w:r w:rsidRPr="00194A64">
        <w:rPr>
          <w:rFonts w:ascii="Times New Roman" w:hAnsi="Times New Roman" w:cs="Times New Roman"/>
          <w:sz w:val="24"/>
          <w:szCs w:val="24"/>
          <w:lang w:val="en-IN"/>
        </w:rPr>
        <w:t>Fig 2. Time taken by models (in seconds)</w:t>
      </w:r>
    </w:p>
    <w:p w14:paraId="04D9C290" w14:textId="212633D9" w:rsidR="00C80112" w:rsidRDefault="00194A64" w:rsidP="00B309D1">
      <w:pPr>
        <w:spacing w:line="360" w:lineRule="auto"/>
        <w:jc w:val="center"/>
        <w:rPr>
          <w:sz w:val="24"/>
          <w:szCs w:val="24"/>
        </w:rPr>
      </w:pPr>
      <w:r w:rsidRPr="00B309D1">
        <w:rPr>
          <w:noProof/>
          <w:sz w:val="24"/>
          <w:szCs w:val="24"/>
        </w:rPr>
        <w:lastRenderedPageBreak/>
        <w:drawing>
          <wp:inline distT="0" distB="0" distL="114300" distR="114300" wp14:anchorId="26898E45" wp14:editId="0623C5EF">
            <wp:extent cx="4959350" cy="3525520"/>
            <wp:effectExtent l="0" t="0" r="8890" b="1016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4959350" cy="3525520"/>
                    </a:xfrm>
                    <a:prstGeom prst="rect">
                      <a:avLst/>
                    </a:prstGeom>
                    <a:noFill/>
                    <a:ln>
                      <a:noFill/>
                    </a:ln>
                  </pic:spPr>
                </pic:pic>
              </a:graphicData>
            </a:graphic>
          </wp:inline>
        </w:drawing>
      </w:r>
    </w:p>
    <w:p w14:paraId="519FC5E7" w14:textId="3FDBCD4A" w:rsidR="00B309D1" w:rsidRPr="00194A64" w:rsidRDefault="00194A64" w:rsidP="00B309D1">
      <w:pPr>
        <w:spacing w:line="360" w:lineRule="auto"/>
        <w:jc w:val="center"/>
        <w:rPr>
          <w:rFonts w:ascii="Times New Roman" w:hAnsi="Times New Roman" w:cs="Times New Roman"/>
          <w:sz w:val="24"/>
          <w:szCs w:val="24"/>
        </w:rPr>
      </w:pPr>
      <w:r w:rsidRPr="00194A64">
        <w:rPr>
          <w:rFonts w:ascii="Times New Roman" w:hAnsi="Times New Roman" w:cs="Times New Roman"/>
          <w:sz w:val="24"/>
          <w:szCs w:val="24"/>
        </w:rPr>
        <w:t>Fig 3. Comparisons of loss values</w:t>
      </w:r>
    </w:p>
    <w:p w14:paraId="3109C66F" w14:textId="77777777" w:rsidR="00C80112" w:rsidRPr="00B309D1" w:rsidRDefault="00C80112">
      <w:pPr>
        <w:spacing w:line="360" w:lineRule="auto"/>
        <w:jc w:val="both"/>
        <w:rPr>
          <w:sz w:val="24"/>
          <w:szCs w:val="24"/>
        </w:rPr>
      </w:pPr>
    </w:p>
    <w:p w14:paraId="73971C6D" w14:textId="7E3BD7AB" w:rsidR="00194A64" w:rsidRDefault="00194A64" w:rsidP="00194A64">
      <w:pPr>
        <w:spacing w:line="360" w:lineRule="auto"/>
        <w:jc w:val="center"/>
        <w:rPr>
          <w:rFonts w:ascii="Times New Roman" w:hAnsi="Times New Roman" w:cs="Times New Roman"/>
          <w:sz w:val="24"/>
          <w:szCs w:val="24"/>
          <w:lang w:val="en-IN"/>
        </w:rPr>
      </w:pPr>
      <w:r w:rsidRPr="00B309D1">
        <w:rPr>
          <w:noProof/>
          <w:sz w:val="24"/>
          <w:szCs w:val="24"/>
        </w:rPr>
        <w:drawing>
          <wp:inline distT="0" distB="0" distL="114300" distR="114300" wp14:anchorId="256D25A3" wp14:editId="0699FA5F">
            <wp:extent cx="4740275" cy="3558156"/>
            <wp:effectExtent l="0" t="0" r="3175" b="444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a:stretch>
                      <a:fillRect/>
                    </a:stretch>
                  </pic:blipFill>
                  <pic:spPr>
                    <a:xfrm>
                      <a:off x="0" y="0"/>
                      <a:ext cx="4784386" cy="3591266"/>
                    </a:xfrm>
                    <a:prstGeom prst="rect">
                      <a:avLst/>
                    </a:prstGeom>
                    <a:noFill/>
                    <a:ln>
                      <a:noFill/>
                    </a:ln>
                  </pic:spPr>
                </pic:pic>
              </a:graphicData>
            </a:graphic>
          </wp:inline>
        </w:drawing>
      </w:r>
    </w:p>
    <w:p w14:paraId="58CDB939" w14:textId="3C15442D" w:rsidR="00194A64" w:rsidRPr="00194A64" w:rsidRDefault="00194A64" w:rsidP="00194A64">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Fig 4. Comparison of time taken by the models in seconds</w:t>
      </w:r>
    </w:p>
    <w:p w14:paraId="68BD411D" w14:textId="77777777" w:rsidR="00C80112" w:rsidRPr="00B309D1" w:rsidRDefault="00C80112">
      <w:pPr>
        <w:spacing w:line="360" w:lineRule="auto"/>
        <w:rPr>
          <w:rFonts w:ascii="Times New Roman" w:hAnsi="Times New Roman" w:cs="Times New Roman"/>
          <w:sz w:val="24"/>
          <w:szCs w:val="24"/>
          <w:lang w:val="en-IN"/>
        </w:rPr>
      </w:pPr>
    </w:p>
    <w:p w14:paraId="77C4E935" w14:textId="03311F64" w:rsidR="00C80112" w:rsidRPr="00B309D1" w:rsidRDefault="00194A64">
      <w:pPr>
        <w:spacing w:line="360" w:lineRule="auto"/>
        <w:rPr>
          <w:rFonts w:ascii="Times New Roman" w:hAnsi="Times New Roman" w:cs="Times New Roman"/>
          <w:b/>
          <w:bCs/>
          <w:sz w:val="28"/>
          <w:szCs w:val="28"/>
          <w:lang w:val="en-IN"/>
        </w:rPr>
      </w:pPr>
      <w:r w:rsidRPr="00B309D1">
        <w:rPr>
          <w:rFonts w:ascii="Times New Roman" w:hAnsi="Times New Roman" w:cs="Times New Roman"/>
          <w:b/>
          <w:bCs/>
          <w:sz w:val="28"/>
          <w:szCs w:val="28"/>
          <w:lang w:val="en-IN"/>
        </w:rPr>
        <w:lastRenderedPageBreak/>
        <w:t>Observations</w:t>
      </w:r>
    </w:p>
    <w:p w14:paraId="4F564A48" w14:textId="0E8E0205" w:rsidR="00C80112" w:rsidRPr="00B309D1" w:rsidRDefault="00194A64">
      <w:pPr>
        <w:spacing w:line="360" w:lineRule="auto"/>
        <w:jc w:val="both"/>
        <w:rPr>
          <w:rFonts w:ascii="Times New Roman" w:hAnsi="Times New Roman" w:cs="Times New Roman"/>
          <w:sz w:val="24"/>
          <w:szCs w:val="24"/>
          <w:lang w:val="en-IN"/>
        </w:rPr>
      </w:pPr>
      <w:r w:rsidRPr="00B309D1">
        <w:rPr>
          <w:rFonts w:ascii="Times New Roman" w:hAnsi="Times New Roman" w:cs="Times New Roman"/>
          <w:sz w:val="24"/>
          <w:szCs w:val="24"/>
          <w:lang w:val="en-IN"/>
        </w:rPr>
        <w:t>In our observation we can see that the loss value for 2015 for both transfer learning and complete retraining were much higher than the other years. We can assume from this that there was a jump in musical tastes in 2015. For the later years we get the RMS</w:t>
      </w:r>
      <w:r w:rsidRPr="00B309D1">
        <w:rPr>
          <w:rFonts w:ascii="Times New Roman" w:hAnsi="Times New Roman" w:cs="Times New Roman"/>
          <w:sz w:val="24"/>
          <w:szCs w:val="24"/>
          <w:lang w:val="en-IN"/>
        </w:rPr>
        <w:t xml:space="preserve"> values which are all more consistent. </w:t>
      </w:r>
    </w:p>
    <w:p w14:paraId="2DA1D3AD" w14:textId="78F02041" w:rsidR="00C80112" w:rsidRPr="00B309D1" w:rsidRDefault="00194A64">
      <w:pPr>
        <w:spacing w:line="360" w:lineRule="auto"/>
        <w:jc w:val="both"/>
        <w:rPr>
          <w:rFonts w:ascii="Times New Roman" w:hAnsi="Times New Roman" w:cs="Times New Roman"/>
          <w:sz w:val="24"/>
          <w:szCs w:val="24"/>
          <w:lang w:val="en-IN"/>
        </w:rPr>
      </w:pPr>
      <w:r w:rsidRPr="00B309D1">
        <w:rPr>
          <w:rFonts w:ascii="Times New Roman" w:hAnsi="Times New Roman" w:cs="Times New Roman"/>
          <w:sz w:val="24"/>
          <w:szCs w:val="24"/>
          <w:lang w:val="en-IN"/>
        </w:rPr>
        <w:t>When we compare transfer learning to complete retraining we get better results with complete retraining, but only slightly. This is because we are retraining all the layers and hence we get better results. But one a</w:t>
      </w:r>
      <w:r w:rsidRPr="00B309D1">
        <w:rPr>
          <w:rFonts w:ascii="Times New Roman" w:hAnsi="Times New Roman" w:cs="Times New Roman"/>
          <w:sz w:val="24"/>
          <w:szCs w:val="24"/>
          <w:lang w:val="en-IN"/>
        </w:rPr>
        <w:t>dvantage of transfer learning is that it has saved all the weights of the initial training in it’s first few layers, hence it is more robust against fluctuations of data in the future.</w:t>
      </w:r>
    </w:p>
    <w:p w14:paraId="71E73C95" w14:textId="2F12556D" w:rsidR="00C80112" w:rsidRPr="00B309D1" w:rsidRDefault="00194A64">
      <w:pPr>
        <w:spacing w:line="360" w:lineRule="auto"/>
        <w:jc w:val="both"/>
        <w:rPr>
          <w:rFonts w:ascii="Times New Roman" w:hAnsi="Times New Roman" w:cs="Times New Roman"/>
          <w:sz w:val="24"/>
          <w:szCs w:val="24"/>
          <w:lang w:val="en-IN"/>
        </w:rPr>
      </w:pPr>
      <w:r w:rsidRPr="00B309D1">
        <w:rPr>
          <w:rFonts w:ascii="Times New Roman" w:hAnsi="Times New Roman" w:cs="Times New Roman"/>
          <w:sz w:val="24"/>
          <w:szCs w:val="24"/>
          <w:lang w:val="en-IN"/>
        </w:rPr>
        <w:t>Another advantage of using transfer learning compared to complete retr</w:t>
      </w:r>
      <w:r w:rsidRPr="00B309D1">
        <w:rPr>
          <w:rFonts w:ascii="Times New Roman" w:hAnsi="Times New Roman" w:cs="Times New Roman"/>
          <w:sz w:val="24"/>
          <w:szCs w:val="24"/>
          <w:lang w:val="en-IN"/>
        </w:rPr>
        <w:t>aining is that it saves a lot of time, as the datapoints above show. This is because 3 layers don’t get retrained.</w:t>
      </w:r>
    </w:p>
    <w:p w14:paraId="4F0C1D42" w14:textId="77777777" w:rsidR="00C80112" w:rsidRPr="00B309D1" w:rsidRDefault="00194A64">
      <w:pPr>
        <w:spacing w:line="360" w:lineRule="auto"/>
        <w:jc w:val="both"/>
        <w:rPr>
          <w:rFonts w:ascii="Times New Roman" w:hAnsi="Times New Roman" w:cs="Times New Roman"/>
          <w:sz w:val="24"/>
          <w:szCs w:val="24"/>
          <w:lang w:val="en-IN"/>
        </w:rPr>
      </w:pPr>
      <w:r w:rsidRPr="00B309D1">
        <w:rPr>
          <w:rFonts w:ascii="Times New Roman" w:hAnsi="Times New Roman" w:cs="Times New Roman"/>
          <w:sz w:val="24"/>
          <w:szCs w:val="24"/>
          <w:lang w:val="en-IN"/>
        </w:rPr>
        <w:t xml:space="preserve">When we don’t retrain the model at all and use only the model that was trained on the 2008-2014 data, we can see very large loss values for </w:t>
      </w:r>
      <w:r w:rsidRPr="00B309D1">
        <w:rPr>
          <w:rFonts w:ascii="Times New Roman" w:hAnsi="Times New Roman" w:cs="Times New Roman"/>
          <w:sz w:val="24"/>
          <w:szCs w:val="24"/>
          <w:lang w:val="en-IN"/>
        </w:rPr>
        <w:t>all the data. Thus showing that model retraining is required to maintain performance in the long term.</w:t>
      </w:r>
    </w:p>
    <w:p w14:paraId="1ECB5401" w14:textId="77777777" w:rsidR="00C80112" w:rsidRDefault="00194A64">
      <w:pPr>
        <w:spacing w:line="360" w:lineRule="auto"/>
        <w:rPr>
          <w:rFonts w:ascii="Times New Roman" w:hAnsi="Times New Roman" w:cs="Times New Roman"/>
          <w:sz w:val="28"/>
          <w:szCs w:val="28"/>
          <w:lang w:val="en-IN"/>
        </w:rPr>
      </w:pPr>
      <w:r>
        <w:rPr>
          <w:rFonts w:ascii="Times New Roman" w:hAnsi="Times New Roman" w:cs="Times New Roman"/>
          <w:sz w:val="28"/>
          <w:szCs w:val="28"/>
          <w:lang w:val="en-IN"/>
        </w:rPr>
        <w:t xml:space="preserve"> </w:t>
      </w:r>
    </w:p>
    <w:p w14:paraId="79627AD5" w14:textId="77777777" w:rsidR="00C80112" w:rsidRDefault="00C80112">
      <w:pPr>
        <w:spacing w:line="360" w:lineRule="auto"/>
        <w:rPr>
          <w:rFonts w:ascii="Times New Roman" w:hAnsi="Times New Roman" w:cs="Times New Roman"/>
          <w:sz w:val="28"/>
          <w:szCs w:val="28"/>
          <w:lang w:val="en-IN"/>
        </w:rPr>
      </w:pPr>
    </w:p>
    <w:p w14:paraId="520F40BA" w14:textId="77777777" w:rsidR="00C80112" w:rsidRDefault="00C80112">
      <w:pPr>
        <w:spacing w:line="360" w:lineRule="auto"/>
        <w:rPr>
          <w:rFonts w:ascii="Times New Roman" w:hAnsi="Times New Roman" w:cs="Times New Roman"/>
          <w:sz w:val="28"/>
          <w:szCs w:val="28"/>
          <w:lang w:val="en-IN"/>
        </w:rPr>
      </w:pPr>
    </w:p>
    <w:p w14:paraId="2E330972" w14:textId="77777777" w:rsidR="00C80112" w:rsidRDefault="00C80112">
      <w:pPr>
        <w:spacing w:line="360" w:lineRule="auto"/>
        <w:rPr>
          <w:rFonts w:ascii="Times New Roman" w:hAnsi="Times New Roman" w:cs="Times New Roman"/>
          <w:b/>
          <w:bCs/>
          <w:sz w:val="32"/>
          <w:szCs w:val="32"/>
          <w:lang w:val="en-IN"/>
        </w:rPr>
      </w:pPr>
    </w:p>
    <w:p w14:paraId="76FE2723" w14:textId="77777777" w:rsidR="00C80112" w:rsidRDefault="00194A64">
      <w:pPr>
        <w:spacing w:line="360" w:lineRule="auto"/>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 </w:t>
      </w:r>
    </w:p>
    <w:p w14:paraId="0F3069EC" w14:textId="77777777" w:rsidR="00C80112" w:rsidRDefault="00C80112">
      <w:pPr>
        <w:rPr>
          <w:rFonts w:ascii="Times New Roman" w:hAnsi="Times New Roman" w:cs="Times New Roman"/>
          <w:sz w:val="28"/>
          <w:szCs w:val="28"/>
        </w:rPr>
      </w:pPr>
    </w:p>
    <w:p w14:paraId="4F5C2E1E" w14:textId="77777777" w:rsidR="00C80112" w:rsidRDefault="00194A64">
      <w:pPr>
        <w:rPr>
          <w:rFonts w:ascii="Times New Roman" w:hAnsi="Times New Roman" w:cs="Times New Roman"/>
          <w:sz w:val="28"/>
          <w:szCs w:val="28"/>
        </w:rPr>
      </w:pPr>
      <w:r>
        <w:rPr>
          <w:rFonts w:ascii="Times New Roman" w:hAnsi="Times New Roman" w:cs="Times New Roman"/>
          <w:sz w:val="28"/>
          <w:szCs w:val="28"/>
        </w:rPr>
        <w:t xml:space="preserve"> </w:t>
      </w:r>
    </w:p>
    <w:p w14:paraId="1E621542" w14:textId="77777777" w:rsidR="00C80112" w:rsidRDefault="00C80112">
      <w:pPr>
        <w:rPr>
          <w:rFonts w:ascii="Times New Roman" w:hAnsi="Times New Roman" w:cs="Times New Roman"/>
          <w:sz w:val="28"/>
          <w:szCs w:val="28"/>
        </w:rPr>
      </w:pPr>
    </w:p>
    <w:sectPr w:rsidR="00C80112">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3E437"/>
    <w:multiLevelType w:val="singleLevel"/>
    <w:tmpl w:val="0303E437"/>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AA96AE3"/>
    <w:rsid w:val="00194A64"/>
    <w:rsid w:val="00B309D1"/>
    <w:rsid w:val="00C80112"/>
    <w:rsid w:val="13213DDA"/>
    <w:rsid w:val="31BB71F4"/>
    <w:rsid w:val="49B221FF"/>
    <w:rsid w:val="5AA96AE3"/>
    <w:rsid w:val="5F504C38"/>
    <w:rsid w:val="645C5307"/>
    <w:rsid w:val="77E17E2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661A4F"/>
  <w15:docId w15:val="{8449EC1A-E17A-4154-9B5C-7B8587296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N" w:eastAsia="en-IN" w:bidi="hi-IN"/>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0" w:afterAutospacing="1"/>
    </w:pPr>
    <w:rPr>
      <w:rFonts w:cs="Mangal"/>
      <w:sz w:val="24"/>
      <w:szCs w:val="24"/>
      <w:lang w:val="en-US" w:eastAsia="zh-CN"/>
    </w:rPr>
  </w:style>
  <w:style w:type="character" w:styleId="Hyperlink">
    <w:name w:val="Hyperlink"/>
    <w:basedOn w:val="DefaultParagraphFont"/>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harsh_c1pywie</dc:creator>
  <cp:lastModifiedBy>dhruva narayan</cp:lastModifiedBy>
  <cp:revision>2</cp:revision>
  <dcterms:created xsi:type="dcterms:W3CDTF">2020-07-17T17:28:00Z</dcterms:created>
  <dcterms:modified xsi:type="dcterms:W3CDTF">2021-01-16T07:31:00Z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1033-11.2.0.8342</vt:lpwstr>
  </property>
</Properties>
</file>