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A755FD" w:rsidRDefault="007A1DE8" w:rsidP="007A1DE8">
      <w:pPr>
        <w:pStyle w:val="Tiu"/>
        <w:jc w:val="right"/>
        <w:rPr>
          <w:lang w:val="en-US"/>
        </w:rPr>
      </w:pPr>
      <w:r>
        <w:rPr>
          <w:lang w:val="en-US"/>
        </w:rPr>
        <w:t>Phát biểu bài toán</w:t>
      </w:r>
      <w:r w:rsidR="00B96E63">
        <w:rPr>
          <w:lang w:val="en-US"/>
        </w:rPr>
        <w:t xml:space="preserve"> phần mềm trò chơi cờ tỷ phú</w:t>
      </w:r>
      <w:r w:rsidR="00A755FD">
        <w:rPr>
          <w:lang w:val="en-US"/>
        </w:rPr>
        <w:t xml:space="preserve">: </w:t>
      </w:r>
    </w:p>
    <w:p w:rsidR="00D234F3" w:rsidRDefault="00A755FD" w:rsidP="007A1DE8">
      <w:pPr>
        <w:pStyle w:val="Tiu"/>
        <w:jc w:val="right"/>
        <w:rPr>
          <w:lang w:val="en-US"/>
        </w:rPr>
      </w:pPr>
      <w:r>
        <w:rPr>
          <w:lang w:val="en-US"/>
        </w:rPr>
        <w:t xml:space="preserve"> Cờ tỷ phú L2</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B96E63">
        <w:rPr>
          <w:rFonts w:ascii="Arial" w:hAnsi="Arial"/>
          <w:color w:val="0000FF"/>
          <w:sz w:val="34"/>
          <w:szCs w:val="30"/>
          <w:lang w:val="en-US"/>
        </w:rPr>
        <w:t>1.0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B96E63" w:rsidP="003548A8">
      <w:pPr>
        <w:jc w:val="center"/>
        <w:rPr>
          <w:rFonts w:ascii="Arial" w:hAnsi="Arial" w:cs="Arial"/>
          <w:color w:val="0000FF"/>
          <w:sz w:val="30"/>
          <w:szCs w:val="30"/>
          <w:lang w:val="en-US"/>
        </w:rPr>
      </w:pPr>
      <w:r>
        <w:rPr>
          <w:rFonts w:ascii="Arial" w:hAnsi="Arial" w:cs="Arial"/>
          <w:color w:val="0000FF"/>
          <w:sz w:val="30"/>
          <w:szCs w:val="30"/>
          <w:lang w:val="en-US"/>
        </w:rPr>
        <w:t>1612364 – Nguyễn Hoàng Lưu</w:t>
      </w:r>
    </w:p>
    <w:p w:rsidR="00B96E63" w:rsidRDefault="00B96E63" w:rsidP="00B96E63">
      <w:pPr>
        <w:jc w:val="center"/>
        <w:rPr>
          <w:rFonts w:ascii="Arial" w:hAnsi="Arial" w:cs="Arial"/>
          <w:color w:val="0000FF"/>
          <w:sz w:val="30"/>
          <w:szCs w:val="30"/>
          <w:lang w:val="en-US"/>
        </w:rPr>
      </w:pPr>
      <w:r>
        <w:rPr>
          <w:rFonts w:ascii="Arial" w:hAnsi="Arial" w:cs="Arial"/>
          <w:color w:val="0000FF"/>
          <w:sz w:val="30"/>
          <w:szCs w:val="30"/>
          <w:lang w:val="en-US"/>
        </w:rPr>
        <w:t>1612335 – Lê Quốc Sĩ Linh</w:t>
      </w:r>
      <w:r>
        <w:rPr>
          <w:rFonts w:ascii="Arial" w:hAnsi="Arial" w:cs="Arial"/>
          <w:color w:val="0000FF"/>
          <w:sz w:val="30"/>
          <w:szCs w:val="30"/>
          <w:lang w:val="en-US"/>
        </w:rPr>
        <w:br w:type="page"/>
      </w:r>
    </w:p>
    <w:p w:rsidR="00B96E63" w:rsidRDefault="00B96E63" w:rsidP="003548A8">
      <w:pPr>
        <w:jc w:val="center"/>
        <w:rPr>
          <w:rFonts w:ascii="Arial" w:hAnsi="Arial" w:cs="Arial"/>
          <w:color w:val="0000FF"/>
          <w:sz w:val="30"/>
          <w:szCs w:val="30"/>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F06ED7" w:rsidP="00F06ED7">
            <w:pPr>
              <w:rPr>
                <w:rFonts w:eastAsia="SimSun"/>
                <w:lang w:val="en-US"/>
              </w:rPr>
            </w:pPr>
            <w:r>
              <w:rPr>
                <w:rFonts w:eastAsia="SimSun"/>
                <w:lang w:val="en-US"/>
              </w:rPr>
              <w:t>27/3/2019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F06ED7" w:rsidP="00F06ED7">
            <w:pPr>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F06ED7" w:rsidP="00F06ED7">
            <w:pPr>
              <w:jc w:val="center"/>
              <w:rPr>
                <w:rFonts w:eastAsia="SimSun"/>
                <w:lang w:val="en-US"/>
              </w:rPr>
            </w:pPr>
            <w:r>
              <w:rPr>
                <w:rFonts w:eastAsia="SimSun"/>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F06ED7" w:rsidP="00F06ED7">
            <w:pPr>
              <w:rPr>
                <w:rFonts w:eastAsia="SimSun"/>
                <w:lang w:val="en-US"/>
              </w:rPr>
            </w:pPr>
            <w:r>
              <w:rPr>
                <w:rFonts w:eastAsia="SimSun"/>
                <w:lang w:val="en-US"/>
              </w:rPr>
              <w:t>Nguyễn Hoàng Lưu</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u"/>
      </w:pPr>
      <w:r>
        <w:br w:type="page"/>
      </w:r>
      <w:r w:rsidR="00D234F3">
        <w:lastRenderedPageBreak/>
        <w:t>Phát biểu bài toán</w:t>
      </w:r>
    </w:p>
    <w:p w:rsidR="00F06ED7" w:rsidRDefault="00F06ED7" w:rsidP="00F06ED7">
      <w:pPr>
        <w:rPr>
          <w:sz w:val="26"/>
          <w:lang w:val="en-US"/>
        </w:rPr>
      </w:pPr>
      <w:r>
        <w:rPr>
          <w:lang w:val="en-US"/>
        </w:rPr>
        <w:tab/>
      </w:r>
      <w:r w:rsidRPr="00F06ED7">
        <w:rPr>
          <w:sz w:val="26"/>
          <w:lang w:val="en-US"/>
        </w:rPr>
        <w:t xml:space="preserve">Hiện nay mọi người trong xã hội đều tất bật với công việc thường ngày, căng thẳng và stress tăng cao nhưng lại hiếm có thời gian để cảm thấy thảnh thơi giải trí, cùng với đó việc tổ chức 1 cuộc đi chơi là khá khó khăn. Vì vậy phần mềm trò chơi cờ tỷ phú là giải pháp cho các vấn đề trên. </w:t>
      </w:r>
    </w:p>
    <w:p w:rsidR="005C1789" w:rsidRDefault="00F06ED7" w:rsidP="00F06ED7">
      <w:pPr>
        <w:rPr>
          <w:sz w:val="26"/>
          <w:lang w:val="en-US"/>
        </w:rPr>
      </w:pPr>
      <w:r>
        <w:rPr>
          <w:sz w:val="26"/>
          <w:lang w:val="en-US"/>
        </w:rPr>
        <w:tab/>
      </w:r>
      <w:r w:rsidR="00A755FD">
        <w:rPr>
          <w:sz w:val="26"/>
          <w:lang w:val="en-US"/>
        </w:rPr>
        <w:t>Các phần mềm đang có trên thị trường là 360mobi Cờ Tỷ Phú và ZingPlay cờ tỷ phú đều cần người chơi phải nạp tiền để có thể chơi thường xuyên và tăng cơ hội thắng (“pay to win”)  Cờ tỷ phú L2 dự tính sẽ là trò chơi miễn phí và mang lại cảm giác truyền thống nhất cho người chơi. Ngoài ra các phần mềm trên thị trường vẫn chưa có phiên bản trên windows mà chỉ tập trung vào mảng IOS/Android.</w:t>
      </w:r>
    </w:p>
    <w:p w:rsidR="005C1789" w:rsidRDefault="005C1789" w:rsidP="00F06ED7">
      <w:pPr>
        <w:rPr>
          <w:sz w:val="26"/>
          <w:lang w:val="en-US"/>
        </w:rPr>
      </w:pPr>
      <w:r>
        <w:rPr>
          <w:sz w:val="26"/>
          <w:lang w:val="en-US"/>
        </w:rPr>
        <w:tab/>
      </w:r>
      <w:r>
        <w:rPr>
          <w:sz w:val="26"/>
          <w:lang w:val="en-US"/>
        </w:rPr>
        <w:t>Phần mềm trò chơi cờ tỷ</w:t>
      </w:r>
      <w:r>
        <w:rPr>
          <w:sz w:val="26"/>
          <w:lang w:val="en-US"/>
        </w:rPr>
        <w:t xml:space="preserve"> - Cờ tỷ phú L2</w:t>
      </w:r>
      <w:r>
        <w:rPr>
          <w:sz w:val="26"/>
          <w:lang w:val="en-US"/>
        </w:rPr>
        <w:t xml:space="preserve"> phú dựa trên trò chơi </w:t>
      </w:r>
      <w:r w:rsidRPr="00A755FD">
        <w:rPr>
          <w:sz w:val="26"/>
          <w:lang w:val="en-US"/>
        </w:rPr>
        <w:t>Monopoly</w:t>
      </w:r>
      <w:r>
        <w:rPr>
          <w:sz w:val="26"/>
          <w:lang w:val="en-US"/>
        </w:rPr>
        <w:t xml:space="preserve"> hay còn gọi là cờ tỷ phú ngoài đời thực.</w:t>
      </w:r>
      <w:r>
        <w:rPr>
          <w:sz w:val="26"/>
          <w:lang w:val="en-US"/>
        </w:rPr>
        <w:t xml:space="preserve"> Luôn luôn bắt đầu với 4 player</w:t>
      </w:r>
      <w:bookmarkStart w:id="0" w:name="_GoBack"/>
      <w:bookmarkEnd w:id="0"/>
    </w:p>
    <w:p w:rsidR="00A755FD" w:rsidRPr="00F06ED7" w:rsidRDefault="005C1789" w:rsidP="00F06ED7">
      <w:pPr>
        <w:rPr>
          <w:sz w:val="26"/>
          <w:lang w:val="en-US"/>
        </w:rPr>
      </w:pPr>
      <w:r>
        <w:rPr>
          <w:sz w:val="26"/>
          <w:lang w:val="en-US"/>
        </w:rPr>
        <w:tab/>
      </w:r>
      <w:r w:rsidR="00A755FD">
        <w:rPr>
          <w:sz w:val="26"/>
          <w:lang w:val="en-US"/>
        </w:rPr>
        <w:t>Cờ tỷ phú L2 sẽ được phát triển trên nền tảng Windows -&gt; IOS/ Android</w:t>
      </w:r>
    </w:p>
    <w:sectPr w:rsidR="00A755FD" w:rsidRPr="00F06ED7"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1DF" w:rsidRDefault="008311DF">
      <w:r>
        <w:separator/>
      </w:r>
    </w:p>
  </w:endnote>
  <w:endnote w:type="continuationSeparator" w:id="0">
    <w:p w:rsidR="008311DF" w:rsidRDefault="0083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922040">
            <w:rPr>
              <w:rStyle w:val="Strang"/>
              <w:noProof/>
            </w:rPr>
            <w:t>1</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1DF" w:rsidRDefault="008311DF">
      <w:r>
        <w:separator/>
      </w:r>
    </w:p>
  </w:footnote>
  <w:footnote w:type="continuationSeparator" w:id="0">
    <w:p w:rsidR="008311DF" w:rsidRDefault="0083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72992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B96E63" w:rsidRDefault="005C1789" w:rsidP="00B96E63">
          <w:pPr>
            <w:rPr>
              <w:lang w:val="en-US"/>
            </w:rPr>
          </w:pPr>
          <w:r>
            <w:rPr>
              <w:lang w:val="en-US"/>
            </w:rPr>
            <w:t>Cờ tỷ phú L2</w:t>
          </w:r>
        </w:p>
      </w:tc>
      <w:tc>
        <w:tcPr>
          <w:tcW w:w="2845" w:type="dxa"/>
          <w:shd w:val="clear" w:color="auto" w:fill="auto"/>
        </w:tcPr>
        <w:p w:rsidR="00E95D0C" w:rsidRPr="004E21B2" w:rsidRDefault="00E95D0C">
          <w:pPr>
            <w:pStyle w:val="utrang"/>
            <w:rPr>
              <w:lang w:val="en-US"/>
            </w:rPr>
          </w:pPr>
          <w:r w:rsidRPr="004E21B2">
            <w:rPr>
              <w:lang w:val="en-US"/>
            </w:rPr>
            <w:t>Phiên bản:</w:t>
          </w:r>
          <w:r w:rsidR="00B96E63">
            <w:rPr>
              <w:lang w:val="en-US"/>
            </w:rPr>
            <w:t xml:space="preserve"> 1.0</w:t>
          </w:r>
          <w:r w:rsidRPr="004E21B2">
            <w:rPr>
              <w:lang w:val="en-US"/>
            </w:rPr>
            <w:t xml:space="preserve"> </w:t>
          </w:r>
        </w:p>
      </w:tc>
    </w:tr>
    <w:tr w:rsidR="00E95D0C" w:rsidTr="004E21B2">
      <w:tc>
        <w:tcPr>
          <w:tcW w:w="6623" w:type="dxa"/>
          <w:shd w:val="clear" w:color="auto" w:fill="auto"/>
        </w:tcPr>
        <w:p w:rsidR="00E95D0C" w:rsidRPr="007A1DE8" w:rsidRDefault="00E95D0C">
          <w:pPr>
            <w:pStyle w:val="utrang"/>
          </w:pPr>
          <w:r w:rsidRPr="007A1DE8">
            <w:t>Phát biểu bài toán</w:t>
          </w:r>
        </w:p>
      </w:tc>
      <w:tc>
        <w:tcPr>
          <w:tcW w:w="2845" w:type="dxa"/>
          <w:shd w:val="clear" w:color="auto" w:fill="auto"/>
        </w:tcPr>
        <w:p w:rsidR="00E95D0C" w:rsidRPr="004E21B2" w:rsidRDefault="00E95D0C">
          <w:pPr>
            <w:pStyle w:val="utrang"/>
            <w:rPr>
              <w:lang w:val="en-US"/>
            </w:rPr>
          </w:pPr>
          <w:r w:rsidRPr="004E21B2">
            <w:rPr>
              <w:lang w:val="en-US"/>
            </w:rPr>
            <w:t>Ngày:</w:t>
          </w:r>
          <w:r w:rsidR="00F06ED7">
            <w:rPr>
              <w:lang w:val="en-US"/>
            </w:rPr>
            <w:t xml:space="preserve"> 27/3/2019</w:t>
          </w:r>
          <w:r w:rsidRPr="004E21B2">
            <w:rPr>
              <w:lang w:val="en-US"/>
            </w:rPr>
            <w:t xml:space="preserve"> </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40187"/>
    <w:rsid w:val="000519D9"/>
    <w:rsid w:val="000C0CA8"/>
    <w:rsid w:val="00143DAF"/>
    <w:rsid w:val="00155C1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5C1789"/>
    <w:rsid w:val="006257BE"/>
    <w:rsid w:val="006855DC"/>
    <w:rsid w:val="006E1FA9"/>
    <w:rsid w:val="006E420F"/>
    <w:rsid w:val="006E56E2"/>
    <w:rsid w:val="007338F6"/>
    <w:rsid w:val="007A1DE8"/>
    <w:rsid w:val="007F21C9"/>
    <w:rsid w:val="008243D9"/>
    <w:rsid w:val="008311DF"/>
    <w:rsid w:val="00922040"/>
    <w:rsid w:val="00984338"/>
    <w:rsid w:val="0099744F"/>
    <w:rsid w:val="009B2AFC"/>
    <w:rsid w:val="009F47F5"/>
    <w:rsid w:val="00A269DA"/>
    <w:rsid w:val="00A544E7"/>
    <w:rsid w:val="00A638EF"/>
    <w:rsid w:val="00A755FD"/>
    <w:rsid w:val="00A97AD6"/>
    <w:rsid w:val="00B871C5"/>
    <w:rsid w:val="00B96E63"/>
    <w:rsid w:val="00BB5444"/>
    <w:rsid w:val="00BE4660"/>
    <w:rsid w:val="00C74D6D"/>
    <w:rsid w:val="00CA52C8"/>
    <w:rsid w:val="00CC42BC"/>
    <w:rsid w:val="00D234F3"/>
    <w:rsid w:val="00DA2A6D"/>
    <w:rsid w:val="00DC363E"/>
    <w:rsid w:val="00E95D0C"/>
    <w:rsid w:val="00F06ED7"/>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4EBBF"/>
  <w15:docId w15:val="{6E8DFC8C-62BA-4512-92A1-2B2C62BF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10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5E08-515A-4AD2-9FB3-5450AC43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TotalTime>
  <Pages>3</Pages>
  <Words>183</Words>
  <Characters>1044</Characters>
  <Application>Microsoft Office Word</Application>
  <DocSecurity>0</DocSecurity>
  <Lines>8</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Hoang Luu</cp:lastModifiedBy>
  <cp:revision>2</cp:revision>
  <cp:lastPrinted>2000-10-31T04:37:00Z</cp:lastPrinted>
  <dcterms:created xsi:type="dcterms:W3CDTF">2019-03-27T05:21:00Z</dcterms:created>
  <dcterms:modified xsi:type="dcterms:W3CDTF">2019-03-27T05:21:00Z</dcterms:modified>
</cp:coreProperties>
</file>