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7B3" w:rsidRPr="008A67B3" w:rsidRDefault="008A67B3" w:rsidP="008A67B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8A67B3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Gặ</w:t>
      </w:r>
      <w:bookmarkStart w:id="0" w:name="_GoBack"/>
      <w:bookmarkEnd w:id="0"/>
      <w:r w:rsidRPr="008A67B3">
        <w:rPr>
          <w:rFonts w:ascii="Arial" w:eastAsia="Times New Roman" w:hAnsi="Arial" w:cs="Arial"/>
          <w:b/>
          <w:bCs/>
          <w:color w:val="333333"/>
          <w:sz w:val="27"/>
          <w:szCs w:val="27"/>
        </w:rPr>
        <w:t>p Người Đúng Lúc</w:t>
      </w:r>
    </w:p>
    <w:p w:rsidR="008A67B3" w:rsidRPr="008A67B3" w:rsidRDefault="008A67B3" w:rsidP="008A67B3">
      <w:pPr>
        <w:spacing w:after="0" w:line="420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8A67B3">
        <w:rPr>
          <w:rFonts w:ascii="Arial" w:eastAsia="Times New Roman" w:hAnsi="Arial" w:cs="Arial"/>
          <w:color w:val="FF0000"/>
          <w:sz w:val="21"/>
          <w:szCs w:val="21"/>
        </w:rPr>
        <w:t>Gặp Người Đúng Lúc - Cao Tiến (Gary)</w:t>
      </w:r>
    </w:p>
    <w:p w:rsidR="008A67B3" w:rsidRDefault="008A67B3" w:rsidP="008A67B3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</w:p>
    <w:p w:rsidR="008A67B3" w:rsidRPr="008A67B3" w:rsidRDefault="008A67B3" w:rsidP="008A67B3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A67B3">
        <w:rPr>
          <w:rFonts w:ascii="Arial" w:eastAsia="Times New Roman" w:hAnsi="Arial" w:cs="Arial"/>
          <w:color w:val="333333"/>
          <w:sz w:val="21"/>
          <w:szCs w:val="21"/>
        </w:rPr>
        <w:t>Wǒmen kūle wǒmen xiàozhe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Wǒmen táitóu wàng tiānkōng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Xīngxīng hái liàngzhe jǐ kē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Wǒmen chàngzhe shíjiān de gē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Cái dǒngde xiānghù yǒngbào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Dàodǐ shì wèile shénme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Yīnwèi wǒ gānghǎo yùjiàn nǐ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Liú xià zújì cái měilì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Fēng chuī huā luò lèi rú yǔ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Yīn wéi bùxiǎng fēnlí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Yīnwèi gānghǎo yùjiàn nǐ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Liú xià shí nián de qíxǔ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Rúguǒ zài xiāngyù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Wǒ xiǎng wǒ huì jìde nǐ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Wǒmen kūle wǒmen xiàozhe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Wǒmen táitóu wàng tiānkōng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Xīngxīng hái liàngzhe jǐ kē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Wǒmen chàngzhe shíjiān de gē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Cái dǒngde xiānghù yǒngbào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Dàodǐ shì wèile shénme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Yīnwèi wǒ gānghǎo yùjiàn nǐ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Liú xià zújì cái měilì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Fēng chuī huā luò lèi rú yǔ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lastRenderedPageBreak/>
        <w:t>Yīn wéi bùxiǎng fēnlí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Yīnwèi gānghǎo yùjiàn nǐ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Liú xià shí nián de qíxǔ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Rúguǒ zài xiāngyù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Wǒ xiǎng wǒ huì jìde nǐ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Yīnwèi gānghǎo yùjiàn nǐ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Liú xià zújì cái měilì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Fēng chuī huā luò lèi rú yǔ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Yīn wéi bùxiǎng fēnlí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Yīnwèi gānghǎo yùjiàn nǐ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Liú xià shí nián de qíxǔ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Rúguǒ zài xiāngyù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Wǒ xiǎng wǒ huì jìde nǐ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Yīnwèi wǒ gānghǎo yùjiàn nǐ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Liú xià zújì cái měilì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Fēng chuī huā luò lèi rú yǔ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Yīn wéi bùxiǎng fēnlí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Yīnwèi gāng hǎo yùjiàn nǐ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Liú xià shí nián de qíxǔ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Rúguǒ zài xiāngyù</w:t>
      </w:r>
      <w:r w:rsidRPr="008A67B3">
        <w:rPr>
          <w:rFonts w:ascii="Arial" w:eastAsia="Times New Roman" w:hAnsi="Arial" w:cs="Arial"/>
          <w:color w:val="333333"/>
          <w:sz w:val="21"/>
          <w:szCs w:val="21"/>
        </w:rPr>
        <w:br/>
        <w:t>Wǒ xiǎng wǒ huì jìde nǐ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B3"/>
    <w:rsid w:val="003061E9"/>
    <w:rsid w:val="008A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90BE"/>
  <w15:chartTrackingRefBased/>
  <w15:docId w15:val="{91E19B59-31B0-46F6-A385-4C401140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6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7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8A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67B3"/>
    <w:rPr>
      <w:color w:val="0000FF"/>
      <w:u w:val="single"/>
    </w:rPr>
  </w:style>
  <w:style w:type="paragraph" w:customStyle="1" w:styleId="pdlyric">
    <w:name w:val="pd_lyric"/>
    <w:basedOn w:val="Normal"/>
    <w:rsid w:val="008A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6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1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  <w:div w:id="2016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2020-01-04T00:19:00Z</dcterms:created>
  <dcterms:modified xsi:type="dcterms:W3CDTF">2020-01-04T00:20:00Z</dcterms:modified>
</cp:coreProperties>
</file>