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B135" w14:textId="77777777" w:rsidR="002412F0" w:rsidRPr="002E2FC2" w:rsidRDefault="002412F0" w:rsidP="002412F0">
      <w:pPr>
        <w:spacing w:after="12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E2FC2">
        <w:rPr>
          <w:rFonts w:ascii="Times New Roman" w:hAnsi="Times New Roman" w:cs="Times New Roman"/>
          <w:b/>
          <w:bCs/>
          <w:sz w:val="22"/>
          <w:szCs w:val="22"/>
        </w:rPr>
        <w:t>Personal statement</w:t>
      </w:r>
    </w:p>
    <w:p w14:paraId="326E09A2" w14:textId="77777777" w:rsidR="002412F0" w:rsidRPr="002E2FC2" w:rsidRDefault="002412F0" w:rsidP="002412F0">
      <w:pPr>
        <w:spacing w:after="12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0C78CE1" w14:textId="2E5B1DC9" w:rsidR="002412F0" w:rsidRPr="002E2FC2" w:rsidRDefault="002412F0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 xml:space="preserve">Early in my career, I noticed a </w:t>
      </w:r>
      <w:proofErr w:type="gramStart"/>
      <w:r w:rsidRPr="002E2FC2">
        <w:rPr>
          <w:rFonts w:ascii="Times New Roman" w:hAnsi="Times New Roman" w:cs="Times New Roman"/>
          <w:sz w:val="22"/>
          <w:szCs w:val="22"/>
        </w:rPr>
        <w:t>tension in me</w:t>
      </w:r>
      <w:proofErr w:type="gramEnd"/>
      <w:r w:rsidRPr="002E2FC2">
        <w:rPr>
          <w:rFonts w:ascii="Times New Roman" w:hAnsi="Times New Roman" w:cs="Times New Roman"/>
          <w:sz w:val="22"/>
          <w:szCs w:val="22"/>
        </w:rPr>
        <w:t xml:space="preserve"> about what kind of scientist I wanted to be. If the lifecycle of biomedical science proceeds from basic biology to disease </w:t>
      </w:r>
      <w:proofErr w:type="gramStart"/>
      <w:r w:rsidRPr="002E2FC2">
        <w:rPr>
          <w:rFonts w:ascii="Times New Roman" w:hAnsi="Times New Roman" w:cs="Times New Roman"/>
          <w:sz w:val="22"/>
          <w:szCs w:val="22"/>
        </w:rPr>
        <w:t>mechanism</w:t>
      </w:r>
      <w:proofErr w:type="gramEnd"/>
      <w:r w:rsidRPr="002E2FC2">
        <w:rPr>
          <w:rFonts w:ascii="Times New Roman" w:hAnsi="Times New Roman" w:cs="Times New Roman"/>
          <w:sz w:val="22"/>
          <w:szCs w:val="22"/>
        </w:rPr>
        <w:t xml:space="preserve"> to diagnostics and therapeutics, then where should I situate myself? The mysteries of b</w:t>
      </w:r>
      <w:r w:rsidR="00510F21" w:rsidRPr="002E2FC2">
        <w:rPr>
          <w:rFonts w:ascii="Times New Roman" w:hAnsi="Times New Roman" w:cs="Times New Roman"/>
          <w:sz w:val="22"/>
          <w:szCs w:val="22"/>
        </w:rPr>
        <w:t xml:space="preserve">iological mechanism grabbed my attention; it was this curiosity that </w:t>
      </w:r>
      <w:r w:rsidR="004676E0" w:rsidRPr="002E2FC2">
        <w:rPr>
          <w:rFonts w:ascii="Times New Roman" w:hAnsi="Times New Roman" w:cs="Times New Roman"/>
          <w:sz w:val="22"/>
          <w:szCs w:val="22"/>
        </w:rPr>
        <w:t>had</w:t>
      </w:r>
      <w:r w:rsidR="00510F21" w:rsidRPr="002E2FC2">
        <w:rPr>
          <w:rFonts w:ascii="Times New Roman" w:hAnsi="Times New Roman" w:cs="Times New Roman"/>
          <w:sz w:val="22"/>
          <w:szCs w:val="22"/>
        </w:rPr>
        <w:t xml:space="preserve"> inspired me to pursue a career in the sciences. Yet</w:t>
      </w:r>
      <w:r w:rsidR="004676E0" w:rsidRPr="002E2FC2">
        <w:rPr>
          <w:rFonts w:ascii="Times New Roman" w:hAnsi="Times New Roman" w:cs="Times New Roman"/>
          <w:sz w:val="22"/>
          <w:szCs w:val="22"/>
        </w:rPr>
        <w:t xml:space="preserve"> my core motivation remained the idea of translating that knowledge back into benefits for the patient. </w:t>
      </w:r>
      <w:r w:rsidR="006B53EF" w:rsidRPr="002E2FC2">
        <w:rPr>
          <w:rFonts w:ascii="Times New Roman" w:hAnsi="Times New Roman" w:cs="Times New Roman"/>
          <w:sz w:val="22"/>
          <w:szCs w:val="22"/>
        </w:rPr>
        <w:t>How should I direct my efforts?</w:t>
      </w:r>
    </w:p>
    <w:p w14:paraId="24118EB0" w14:textId="0719079B" w:rsidR="006B53EF" w:rsidRPr="002E2FC2" w:rsidRDefault="006B53EF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 xml:space="preserve">This question remained with me as I completed my PhD </w:t>
      </w:r>
      <w:r w:rsidR="00504B67" w:rsidRPr="002E2FC2">
        <w:rPr>
          <w:rFonts w:ascii="Times New Roman" w:hAnsi="Times New Roman" w:cs="Times New Roman"/>
          <w:sz w:val="22"/>
          <w:szCs w:val="22"/>
        </w:rPr>
        <w:t xml:space="preserve">at the University of Vermont. My doctoral work focused on neuroimmune interactions mediated by the </w:t>
      </w:r>
      <w:proofErr w:type="spellStart"/>
      <w:r w:rsidR="00504B67" w:rsidRPr="002E2FC2">
        <w:rPr>
          <w:rFonts w:ascii="Times New Roman" w:hAnsi="Times New Roman" w:cs="Times New Roman"/>
          <w:sz w:val="22"/>
          <w:szCs w:val="22"/>
        </w:rPr>
        <w:t>neurotrophin</w:t>
      </w:r>
      <w:proofErr w:type="spellEnd"/>
      <w:r w:rsidR="00504B67" w:rsidRPr="002E2FC2">
        <w:rPr>
          <w:rFonts w:ascii="Times New Roman" w:hAnsi="Times New Roman" w:cs="Times New Roman"/>
          <w:sz w:val="22"/>
          <w:szCs w:val="22"/>
        </w:rPr>
        <w:t xml:space="preserve"> signaling system; this culminated in multiple first-author publications, including a review solicited by the </w:t>
      </w:r>
      <w:r w:rsidR="00504B67" w:rsidRPr="002E2FC2">
        <w:rPr>
          <w:rFonts w:ascii="Times New Roman" w:hAnsi="Times New Roman" w:cs="Times New Roman"/>
          <w:i/>
          <w:iCs/>
          <w:sz w:val="22"/>
          <w:szCs w:val="22"/>
        </w:rPr>
        <w:t xml:space="preserve">Oxford Research Encyclopedia </w:t>
      </w:r>
      <w:r w:rsidR="00504B67" w:rsidRPr="002E2FC2">
        <w:rPr>
          <w:rFonts w:ascii="Times New Roman" w:hAnsi="Times New Roman" w:cs="Times New Roman"/>
          <w:sz w:val="22"/>
          <w:szCs w:val="22"/>
        </w:rPr>
        <w:t>on neuroplastic changes during development and following spinal cord injury.</w:t>
      </w:r>
    </w:p>
    <w:p w14:paraId="133A3D0E" w14:textId="7394ECC0" w:rsidR="00504B67" w:rsidRPr="002E2FC2" w:rsidRDefault="00504B67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>Motivated by a desire to do more preclinical work</w:t>
      </w:r>
      <w:r w:rsidR="00AD7560" w:rsidRPr="002E2FC2">
        <w:rPr>
          <w:rFonts w:ascii="Times New Roman" w:hAnsi="Times New Roman" w:cs="Times New Roman"/>
          <w:sz w:val="22"/>
          <w:szCs w:val="22"/>
        </w:rPr>
        <w:t>, I cam</w:t>
      </w:r>
      <w:r w:rsidR="00773A24" w:rsidRPr="002E2FC2">
        <w:rPr>
          <w:rFonts w:ascii="Times New Roman" w:hAnsi="Times New Roman" w:cs="Times New Roman"/>
          <w:sz w:val="22"/>
          <w:szCs w:val="22"/>
        </w:rPr>
        <w:t>e</w:t>
      </w:r>
      <w:r w:rsidR="00AD7560" w:rsidRPr="002E2FC2">
        <w:rPr>
          <w:rFonts w:ascii="Times New Roman" w:hAnsi="Times New Roman" w:cs="Times New Roman"/>
          <w:sz w:val="22"/>
          <w:szCs w:val="22"/>
        </w:rPr>
        <w:t xml:space="preserve"> to Boston for my postdoctoral training, shifting my focus to neurodegenerative disease. For the past two years, I investigated the role of lipid dyshomeostasis in the early biology of genetic forms of Parkinson’s disease. During this time, I </w:t>
      </w:r>
      <w:r w:rsidR="008D1406" w:rsidRPr="002E2FC2">
        <w:rPr>
          <w:rFonts w:ascii="Times New Roman" w:hAnsi="Times New Roman" w:cs="Times New Roman"/>
          <w:sz w:val="22"/>
          <w:szCs w:val="22"/>
        </w:rPr>
        <w:t xml:space="preserve">enjoyed </w:t>
      </w:r>
      <w:r w:rsidR="000E2E13" w:rsidRPr="002E2FC2">
        <w:rPr>
          <w:rFonts w:ascii="Times New Roman" w:hAnsi="Times New Roman" w:cs="Times New Roman"/>
          <w:sz w:val="22"/>
          <w:szCs w:val="22"/>
        </w:rPr>
        <w:t>applying my creativity to increase our resolution into the cell</w:t>
      </w:r>
      <w:r w:rsidR="005027D7" w:rsidRPr="002E2FC2">
        <w:rPr>
          <w:rFonts w:ascii="Times New Roman" w:hAnsi="Times New Roman" w:cs="Times New Roman"/>
          <w:sz w:val="22"/>
          <w:szCs w:val="22"/>
        </w:rPr>
        <w:t xml:space="preserve">; for example, I developed a detergent-free, magnetic bead–based immunoisolation protocol for synaptic vesicles, enabling lipidomic analysis of this </w:t>
      </w:r>
      <w:r w:rsidR="00C544E9" w:rsidRPr="002E2FC2">
        <w:rPr>
          <w:rFonts w:ascii="Times New Roman" w:hAnsi="Times New Roman" w:cs="Times New Roman"/>
          <w:sz w:val="22"/>
          <w:szCs w:val="22"/>
        </w:rPr>
        <w:t xml:space="preserve">disease-relevant cellular compartment. A particular focus of my work was Parkinson’s disease arising from gene variants in </w:t>
      </w:r>
      <w:r w:rsidR="00C544E9" w:rsidRPr="002E2FC2">
        <w:rPr>
          <w:rFonts w:ascii="Times New Roman" w:hAnsi="Times New Roman" w:cs="Times New Roman"/>
          <w:i/>
          <w:iCs/>
          <w:sz w:val="22"/>
          <w:szCs w:val="22"/>
        </w:rPr>
        <w:t>GBA1</w:t>
      </w:r>
      <w:r w:rsidR="00C544E9" w:rsidRPr="002E2FC2">
        <w:rPr>
          <w:rFonts w:ascii="Times New Roman" w:hAnsi="Times New Roman" w:cs="Times New Roman"/>
          <w:sz w:val="22"/>
          <w:szCs w:val="22"/>
        </w:rPr>
        <w:t>: using patient-derived iPSC neurons and genetic mouse models, I demonstrated that inhibiting stearoyl-CoA desaturase, the rate-limiting</w:t>
      </w:r>
      <w:r w:rsidR="00773A24" w:rsidRPr="002E2FC2">
        <w:rPr>
          <w:rFonts w:ascii="Times New Roman" w:hAnsi="Times New Roman" w:cs="Times New Roman"/>
          <w:sz w:val="22"/>
          <w:szCs w:val="22"/>
        </w:rPr>
        <w:t xml:space="preserve"> </w:t>
      </w:r>
      <w:r w:rsidR="00EE473D" w:rsidRPr="002E2FC2">
        <w:rPr>
          <w:rFonts w:ascii="Times New Roman" w:hAnsi="Times New Roman" w:cs="Times New Roman"/>
          <w:sz w:val="22"/>
          <w:szCs w:val="22"/>
        </w:rPr>
        <w:t xml:space="preserve">enzyme in fatty acid desaturation, corrects lipid and protein abnormalities and prevents dopaminergic neurodegeneration; I also represented the lab for the Silverstein Foundation, which focuses on </w:t>
      </w:r>
      <w:r w:rsidR="00EE473D" w:rsidRPr="002E2FC2">
        <w:rPr>
          <w:rFonts w:ascii="Times New Roman" w:hAnsi="Times New Roman" w:cs="Times New Roman"/>
          <w:i/>
          <w:iCs/>
          <w:sz w:val="22"/>
          <w:szCs w:val="22"/>
        </w:rPr>
        <w:t>GBA1</w:t>
      </w:r>
      <w:r w:rsidR="00EE473D" w:rsidRPr="002E2FC2">
        <w:rPr>
          <w:rFonts w:ascii="Times New Roman" w:hAnsi="Times New Roman" w:cs="Times New Roman"/>
          <w:sz w:val="22"/>
          <w:szCs w:val="22"/>
        </w:rPr>
        <w:t>-associated Parkinson’s disease.</w:t>
      </w:r>
    </w:p>
    <w:p w14:paraId="71F368E6" w14:textId="6BFF0339" w:rsidR="000E2E13" w:rsidRPr="002E2FC2" w:rsidRDefault="000E2E13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 xml:space="preserve">My proposal for the T32 Training Program continues my work with familial Parkinson’s disease, including </w:t>
      </w:r>
      <w:r w:rsidR="00CB0A86" w:rsidRPr="002E2FC2">
        <w:rPr>
          <w:rFonts w:ascii="Times New Roman" w:hAnsi="Times New Roman" w:cs="Times New Roman"/>
          <w:i/>
          <w:iCs/>
          <w:sz w:val="22"/>
          <w:szCs w:val="22"/>
        </w:rPr>
        <w:t>GBA1</w:t>
      </w:r>
      <w:r w:rsidR="00CB0A86" w:rsidRPr="002E2FC2">
        <w:rPr>
          <w:rFonts w:ascii="Times New Roman" w:hAnsi="Times New Roman" w:cs="Times New Roman"/>
          <w:sz w:val="22"/>
          <w:szCs w:val="22"/>
        </w:rPr>
        <w:t xml:space="preserve">-associated Parkinson’s. Autologous cell replacement therapy </w:t>
      </w:r>
      <w:r w:rsidR="00146996" w:rsidRPr="002E2FC2">
        <w:rPr>
          <w:rFonts w:ascii="Times New Roman" w:hAnsi="Times New Roman" w:cs="Times New Roman"/>
          <w:sz w:val="22"/>
          <w:szCs w:val="22"/>
        </w:rPr>
        <w:t xml:space="preserve">surgically transplants patient-derived cells to replace those lost in Parkinsonian neurodegeneration. By integrating precision gene editing </w:t>
      </w:r>
      <w:r w:rsidR="00750894" w:rsidRPr="002E2FC2">
        <w:rPr>
          <w:rFonts w:ascii="Times New Roman" w:hAnsi="Times New Roman" w:cs="Times New Roman"/>
          <w:sz w:val="22"/>
          <w:szCs w:val="22"/>
        </w:rPr>
        <w:t>to correct pathogenic mutations into the paradigm of cellular reprogramming and replacement, I propose to extend this breakthrough therapeutic avenue to familial Parkinson’s disease patients</w:t>
      </w:r>
      <w:r w:rsidR="00AE6B56" w:rsidRPr="002E2FC2">
        <w:rPr>
          <w:rFonts w:ascii="Times New Roman" w:hAnsi="Times New Roman" w:cs="Times New Roman"/>
          <w:sz w:val="22"/>
          <w:szCs w:val="22"/>
        </w:rPr>
        <w:t>, as detailed in my research statement.</w:t>
      </w:r>
    </w:p>
    <w:p w14:paraId="74A8D6EC" w14:textId="732014C8" w:rsidR="00AE6B56" w:rsidRPr="002E2FC2" w:rsidRDefault="00AE6B56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 xml:space="preserve">Accompanying this </w:t>
      </w:r>
      <w:r w:rsidR="00741DFB" w:rsidRPr="002E2FC2">
        <w:rPr>
          <w:rFonts w:ascii="Times New Roman" w:hAnsi="Times New Roman" w:cs="Times New Roman"/>
          <w:sz w:val="22"/>
          <w:szCs w:val="22"/>
        </w:rPr>
        <w:t>proposal is a recognition that my existence as a scientist is not dichotomized between basic and translational science. Rather, these things exist in inextricable conversation with one another</w:t>
      </w:r>
      <w:r w:rsidR="00E674CB" w:rsidRPr="002E2FC2">
        <w:rPr>
          <w:rFonts w:ascii="Times New Roman" w:hAnsi="Times New Roman" w:cs="Times New Roman"/>
          <w:sz w:val="22"/>
          <w:szCs w:val="22"/>
        </w:rPr>
        <w:t>, although they are so often siloed. This is part of what makes the Center for Genomic Medicine so exciting to me — it brings together a collaborative community of scientists whose work spans that entire conversation, from the discovery of genetic variants and the mechanisms by which they exert their impact o</w:t>
      </w:r>
      <w:r w:rsidR="0065378D">
        <w:rPr>
          <w:rFonts w:ascii="Times New Roman" w:hAnsi="Times New Roman" w:cs="Times New Roman"/>
          <w:sz w:val="22"/>
          <w:szCs w:val="22"/>
        </w:rPr>
        <w:t>n</w:t>
      </w:r>
      <w:r w:rsidR="00E674CB" w:rsidRPr="002E2FC2">
        <w:rPr>
          <w:rFonts w:ascii="Times New Roman" w:hAnsi="Times New Roman" w:cs="Times New Roman"/>
          <w:sz w:val="22"/>
          <w:szCs w:val="22"/>
        </w:rPr>
        <w:t xml:space="preserve"> human health to their targeting with precision therapeutics</w:t>
      </w:r>
      <w:r w:rsidR="00814556" w:rsidRPr="002E2FC2">
        <w:rPr>
          <w:rFonts w:ascii="Times New Roman" w:hAnsi="Times New Roman" w:cs="Times New Roman"/>
          <w:sz w:val="22"/>
          <w:szCs w:val="22"/>
        </w:rPr>
        <w:t>, t</w:t>
      </w:r>
      <w:r w:rsidR="00E674CB" w:rsidRPr="002E2FC2">
        <w:rPr>
          <w:rFonts w:ascii="Times New Roman" w:hAnsi="Times New Roman" w:cs="Times New Roman"/>
          <w:sz w:val="22"/>
          <w:szCs w:val="22"/>
        </w:rPr>
        <w:t xml:space="preserve">he </w:t>
      </w:r>
      <w:r w:rsidR="00B90F76" w:rsidRPr="002E2FC2">
        <w:rPr>
          <w:rFonts w:ascii="Times New Roman" w:hAnsi="Times New Roman" w:cs="Times New Roman"/>
          <w:sz w:val="22"/>
          <w:szCs w:val="22"/>
        </w:rPr>
        <w:t xml:space="preserve">entire paradigm of the </w:t>
      </w:r>
      <w:r w:rsidR="00E674CB" w:rsidRPr="002E2FC2">
        <w:rPr>
          <w:rFonts w:ascii="Times New Roman" w:hAnsi="Times New Roman" w:cs="Times New Roman"/>
          <w:sz w:val="22"/>
          <w:szCs w:val="22"/>
        </w:rPr>
        <w:t>“</w:t>
      </w:r>
      <w:r w:rsidR="000B14AC" w:rsidRPr="002E2FC2">
        <w:rPr>
          <w:rFonts w:ascii="Times New Roman" w:hAnsi="Times New Roman" w:cs="Times New Roman"/>
          <w:sz w:val="22"/>
          <w:szCs w:val="22"/>
        </w:rPr>
        <w:t xml:space="preserve">genomic medicine cycle” </w:t>
      </w:r>
      <w:r w:rsidR="00814556" w:rsidRPr="002E2FC2">
        <w:rPr>
          <w:rFonts w:ascii="Times New Roman" w:hAnsi="Times New Roman" w:cs="Times New Roman"/>
          <w:sz w:val="22"/>
          <w:szCs w:val="22"/>
        </w:rPr>
        <w:t>housed in a single center.</w:t>
      </w:r>
      <w:r w:rsidR="00255648" w:rsidRPr="002E2FC2">
        <w:rPr>
          <w:rFonts w:ascii="Times New Roman" w:hAnsi="Times New Roman" w:cs="Times New Roman"/>
          <w:sz w:val="22"/>
          <w:szCs w:val="22"/>
        </w:rPr>
        <w:t xml:space="preserve"> The scientific expertise and insight of the T32 Training Program </w:t>
      </w:r>
      <w:r w:rsidR="00A05D31" w:rsidRPr="002E2FC2">
        <w:rPr>
          <w:rFonts w:ascii="Times New Roman" w:hAnsi="Times New Roman" w:cs="Times New Roman"/>
          <w:sz w:val="22"/>
          <w:szCs w:val="22"/>
        </w:rPr>
        <w:t>in Precision and Genomic Medicine faculty will be immeasurably valuable to me in pursuing this project.</w:t>
      </w:r>
    </w:p>
    <w:p w14:paraId="06753884" w14:textId="7414C9AB" w:rsidR="00814556" w:rsidRPr="002E2FC2" w:rsidRDefault="00814556" w:rsidP="002412F0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  <w:r w:rsidRPr="002E2FC2">
        <w:rPr>
          <w:rFonts w:ascii="Times New Roman" w:hAnsi="Times New Roman" w:cs="Times New Roman"/>
          <w:sz w:val="22"/>
          <w:szCs w:val="22"/>
        </w:rPr>
        <w:t>Ultimately, my long-term goal is to establish an independent research program of my own</w:t>
      </w:r>
      <w:r w:rsidR="00255648" w:rsidRPr="002E2FC2">
        <w:rPr>
          <w:rFonts w:ascii="Times New Roman" w:hAnsi="Times New Roman" w:cs="Times New Roman"/>
          <w:sz w:val="22"/>
          <w:szCs w:val="22"/>
        </w:rPr>
        <w:t>.</w:t>
      </w:r>
      <w:r w:rsidR="00A05D31" w:rsidRPr="002E2FC2">
        <w:rPr>
          <w:rFonts w:ascii="Times New Roman" w:hAnsi="Times New Roman" w:cs="Times New Roman"/>
          <w:sz w:val="22"/>
          <w:szCs w:val="22"/>
        </w:rPr>
        <w:t xml:space="preserve"> This requires more than just my growth as an experimentalist. As a trainee in the T32 Program, I would be eager not only to benefit from the ranged scientific expertise o</w:t>
      </w:r>
      <w:r w:rsidR="00EB0A12" w:rsidRPr="002E2FC2">
        <w:rPr>
          <w:rFonts w:ascii="Times New Roman" w:hAnsi="Times New Roman" w:cs="Times New Roman"/>
          <w:sz w:val="22"/>
          <w:szCs w:val="22"/>
        </w:rPr>
        <w:t xml:space="preserve">f the faculty, but also from their insights into the infrastructure that supports a career in research: funding, grantsmanship, collaboration, networking, and all the other parts of what it means to lead a lab. </w:t>
      </w:r>
      <w:r w:rsidR="005663E1" w:rsidRPr="002E2FC2">
        <w:rPr>
          <w:rFonts w:ascii="Times New Roman" w:hAnsi="Times New Roman" w:cs="Times New Roman"/>
          <w:sz w:val="22"/>
          <w:szCs w:val="22"/>
        </w:rPr>
        <w:t>Moreover, I am excited at the opportunity to form relationships with and learn from my fellow trainees as peers</w:t>
      </w:r>
      <w:r w:rsidR="00282614" w:rsidRPr="002E2FC2">
        <w:rPr>
          <w:rFonts w:ascii="Times New Roman" w:hAnsi="Times New Roman" w:cs="Times New Roman"/>
          <w:sz w:val="22"/>
          <w:szCs w:val="22"/>
        </w:rPr>
        <w:t>. This is exactly the kind of collaborative, community-oriented training environment that I am seeking</w:t>
      </w:r>
      <w:r w:rsidR="00F50774" w:rsidRPr="002E2FC2">
        <w:rPr>
          <w:rFonts w:ascii="Times New Roman" w:hAnsi="Times New Roman" w:cs="Times New Roman"/>
          <w:sz w:val="22"/>
          <w:szCs w:val="22"/>
        </w:rPr>
        <w:t>. I would be honored to represent the T32 Training Program as a trainee</w:t>
      </w:r>
      <w:r w:rsidR="002E2FC2" w:rsidRPr="002E2FC2">
        <w:rPr>
          <w:rFonts w:ascii="Times New Roman" w:hAnsi="Times New Roman" w:cs="Times New Roman"/>
          <w:sz w:val="22"/>
          <w:szCs w:val="22"/>
        </w:rPr>
        <w:t xml:space="preserve"> pursuing a career as an independent investigator in Precision and Genomic Medicine.</w:t>
      </w:r>
    </w:p>
    <w:p w14:paraId="267734B3" w14:textId="77777777" w:rsidR="000B601A" w:rsidRPr="002E2FC2" w:rsidRDefault="000B601A" w:rsidP="009228A4">
      <w:pPr>
        <w:spacing w:after="120" w:line="240" w:lineRule="auto"/>
        <w:rPr>
          <w:rFonts w:ascii="Times New Roman" w:hAnsi="Times New Roman" w:cs="Times New Roman"/>
          <w:sz w:val="22"/>
          <w:szCs w:val="22"/>
        </w:rPr>
      </w:pPr>
    </w:p>
    <w:sectPr w:rsidR="000B601A" w:rsidRPr="002E2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F06"/>
    <w:multiLevelType w:val="hybridMultilevel"/>
    <w:tmpl w:val="9CA0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2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A4"/>
    <w:rsid w:val="00013EC3"/>
    <w:rsid w:val="0008332D"/>
    <w:rsid w:val="0009085A"/>
    <w:rsid w:val="000B14AC"/>
    <w:rsid w:val="000B601A"/>
    <w:rsid w:val="000D098C"/>
    <w:rsid w:val="000E2E13"/>
    <w:rsid w:val="0010459B"/>
    <w:rsid w:val="00146996"/>
    <w:rsid w:val="00147AAD"/>
    <w:rsid w:val="00177308"/>
    <w:rsid w:val="001B264E"/>
    <w:rsid w:val="001C07A6"/>
    <w:rsid w:val="001E50B9"/>
    <w:rsid w:val="00212A64"/>
    <w:rsid w:val="00223694"/>
    <w:rsid w:val="002412F0"/>
    <w:rsid w:val="00255648"/>
    <w:rsid w:val="002625F9"/>
    <w:rsid w:val="00262BBD"/>
    <w:rsid w:val="00265965"/>
    <w:rsid w:val="00282614"/>
    <w:rsid w:val="002B1D18"/>
    <w:rsid w:val="002D4CFF"/>
    <w:rsid w:val="002E2FC2"/>
    <w:rsid w:val="002E4ED2"/>
    <w:rsid w:val="00310877"/>
    <w:rsid w:val="003130B7"/>
    <w:rsid w:val="00320E6A"/>
    <w:rsid w:val="00357640"/>
    <w:rsid w:val="00385938"/>
    <w:rsid w:val="00394D69"/>
    <w:rsid w:val="0039513C"/>
    <w:rsid w:val="003D2AB5"/>
    <w:rsid w:val="003D7CA3"/>
    <w:rsid w:val="003E67D2"/>
    <w:rsid w:val="00413456"/>
    <w:rsid w:val="00420778"/>
    <w:rsid w:val="00450CB7"/>
    <w:rsid w:val="00455037"/>
    <w:rsid w:val="004676E0"/>
    <w:rsid w:val="0048607C"/>
    <w:rsid w:val="00495FBB"/>
    <w:rsid w:val="004D350E"/>
    <w:rsid w:val="005027D7"/>
    <w:rsid w:val="00504B67"/>
    <w:rsid w:val="005067DC"/>
    <w:rsid w:val="00510F21"/>
    <w:rsid w:val="0055321E"/>
    <w:rsid w:val="005533C1"/>
    <w:rsid w:val="005663E1"/>
    <w:rsid w:val="005D371C"/>
    <w:rsid w:val="005D3D93"/>
    <w:rsid w:val="0065378D"/>
    <w:rsid w:val="00654C6C"/>
    <w:rsid w:val="00665751"/>
    <w:rsid w:val="006672B1"/>
    <w:rsid w:val="006A5F8D"/>
    <w:rsid w:val="006A6490"/>
    <w:rsid w:val="006B53EF"/>
    <w:rsid w:val="006D64CC"/>
    <w:rsid w:val="00741DFB"/>
    <w:rsid w:val="00750894"/>
    <w:rsid w:val="00773A24"/>
    <w:rsid w:val="007854AD"/>
    <w:rsid w:val="00790445"/>
    <w:rsid w:val="007C3708"/>
    <w:rsid w:val="007F6932"/>
    <w:rsid w:val="00802155"/>
    <w:rsid w:val="00813726"/>
    <w:rsid w:val="00814556"/>
    <w:rsid w:val="00822DE5"/>
    <w:rsid w:val="008831C7"/>
    <w:rsid w:val="008974C5"/>
    <w:rsid w:val="008B15B0"/>
    <w:rsid w:val="008B265D"/>
    <w:rsid w:val="008C1FF7"/>
    <w:rsid w:val="008C2D57"/>
    <w:rsid w:val="008D1406"/>
    <w:rsid w:val="008D3989"/>
    <w:rsid w:val="009228A4"/>
    <w:rsid w:val="00927655"/>
    <w:rsid w:val="00930318"/>
    <w:rsid w:val="00951E86"/>
    <w:rsid w:val="009671CF"/>
    <w:rsid w:val="00982F1C"/>
    <w:rsid w:val="009E262B"/>
    <w:rsid w:val="00A05D31"/>
    <w:rsid w:val="00A07C7B"/>
    <w:rsid w:val="00A26336"/>
    <w:rsid w:val="00A61DF7"/>
    <w:rsid w:val="00A62919"/>
    <w:rsid w:val="00AA37D9"/>
    <w:rsid w:val="00AB5253"/>
    <w:rsid w:val="00AD7560"/>
    <w:rsid w:val="00AE6B56"/>
    <w:rsid w:val="00AF35BD"/>
    <w:rsid w:val="00AF5198"/>
    <w:rsid w:val="00B06AA7"/>
    <w:rsid w:val="00B31A54"/>
    <w:rsid w:val="00B64054"/>
    <w:rsid w:val="00B76A09"/>
    <w:rsid w:val="00B7752E"/>
    <w:rsid w:val="00B776EA"/>
    <w:rsid w:val="00B87217"/>
    <w:rsid w:val="00B90F76"/>
    <w:rsid w:val="00B934FC"/>
    <w:rsid w:val="00BF217A"/>
    <w:rsid w:val="00C16FB1"/>
    <w:rsid w:val="00C20EB3"/>
    <w:rsid w:val="00C25371"/>
    <w:rsid w:val="00C34266"/>
    <w:rsid w:val="00C429E0"/>
    <w:rsid w:val="00C544E9"/>
    <w:rsid w:val="00C56ED8"/>
    <w:rsid w:val="00C67142"/>
    <w:rsid w:val="00C80BBE"/>
    <w:rsid w:val="00CB0A86"/>
    <w:rsid w:val="00CE6942"/>
    <w:rsid w:val="00CF76B7"/>
    <w:rsid w:val="00D01939"/>
    <w:rsid w:val="00D25738"/>
    <w:rsid w:val="00D34BDA"/>
    <w:rsid w:val="00D8207A"/>
    <w:rsid w:val="00DB3177"/>
    <w:rsid w:val="00DC69D2"/>
    <w:rsid w:val="00DE40D0"/>
    <w:rsid w:val="00DE7EED"/>
    <w:rsid w:val="00E03824"/>
    <w:rsid w:val="00E44038"/>
    <w:rsid w:val="00E674CB"/>
    <w:rsid w:val="00EB0A12"/>
    <w:rsid w:val="00EB279A"/>
    <w:rsid w:val="00EB6240"/>
    <w:rsid w:val="00ED253A"/>
    <w:rsid w:val="00ED7A92"/>
    <w:rsid w:val="00EE2A17"/>
    <w:rsid w:val="00EE473D"/>
    <w:rsid w:val="00F10335"/>
    <w:rsid w:val="00F2633D"/>
    <w:rsid w:val="00F429A8"/>
    <w:rsid w:val="00F45B79"/>
    <w:rsid w:val="00F50774"/>
    <w:rsid w:val="00FA42FD"/>
    <w:rsid w:val="00FD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9CBD"/>
  <w15:chartTrackingRefBased/>
  <w15:docId w15:val="{246182E2-7F17-4DE5-A80E-308316BE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Hsiang, Harrison Wood</dc:creator>
  <cp:keywords/>
  <dc:description/>
  <cp:lastModifiedBy>Hsiang, Harrison Wood</cp:lastModifiedBy>
  <cp:revision>132</cp:revision>
  <dcterms:created xsi:type="dcterms:W3CDTF">2026-04-07T14:04:00Z</dcterms:created>
  <dcterms:modified xsi:type="dcterms:W3CDTF">2026-04-08T13:15:00Z</dcterms:modified>
</cp:coreProperties>
</file>