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C464" w14:textId="77777777" w:rsidR="00050C85" w:rsidRDefault="00050C85" w:rsidP="00BD6BDE">
      <w:pPr>
        <w:jc w:val="center"/>
        <w:rPr>
          <w:rFonts w:hint="eastAsia"/>
          <w:b/>
          <w:bCs/>
        </w:rPr>
      </w:pPr>
      <w:r w:rsidRPr="00050C85">
        <w:rPr>
          <w:b/>
          <w:bCs/>
        </w:rPr>
        <w:t>《A fraud detection approach with data mining in health insurance》阅读笔记</w:t>
      </w:r>
    </w:p>
    <w:p w14:paraId="7E884A59" w14:textId="13E3DA9B" w:rsidR="007C10CB" w:rsidRDefault="007C10CB" w:rsidP="00D1095C">
      <w:pPr>
        <w:jc w:val="right"/>
        <w:rPr>
          <w:rFonts w:hint="eastAsia"/>
          <w:b/>
          <w:bCs/>
        </w:rPr>
      </w:pPr>
      <w:r>
        <w:rPr>
          <w:rFonts w:hint="eastAsia"/>
          <w:b/>
          <w:bCs/>
        </w:rPr>
        <w:t>黄海生</w:t>
      </w:r>
    </w:p>
    <w:p w14:paraId="46DF8378" w14:textId="2E49D62A" w:rsidR="007C10CB" w:rsidRPr="00050C85" w:rsidRDefault="007C10CB" w:rsidP="00D1095C">
      <w:pPr>
        <w:jc w:val="right"/>
        <w:rPr>
          <w:rFonts w:hint="eastAsia"/>
          <w:b/>
          <w:bCs/>
        </w:rPr>
      </w:pPr>
      <w:r>
        <w:rPr>
          <w:rFonts w:hint="eastAsia"/>
          <w:b/>
          <w:bCs/>
        </w:rPr>
        <w:t>2026</w:t>
      </w:r>
      <w:r w:rsidR="00B43611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05</w:t>
      </w:r>
      <w:r w:rsidR="00B43611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01</w:t>
      </w:r>
    </w:p>
    <w:p w14:paraId="3B16ECB9" w14:textId="77777777" w:rsidR="00050C85" w:rsidRPr="0034578D" w:rsidRDefault="00050C85" w:rsidP="0034578D">
      <w:pPr>
        <w:pStyle w:val="10"/>
        <w:rPr>
          <w:rFonts w:ascii="黑体" w:eastAsia="黑体" w:hAnsi="黑体" w:hint="eastAsia"/>
          <w:color w:val="auto"/>
          <w:sz w:val="32"/>
          <w:szCs w:val="32"/>
        </w:rPr>
      </w:pPr>
      <w:r w:rsidRPr="0034578D">
        <w:rPr>
          <w:rFonts w:ascii="黑体" w:eastAsia="黑体" w:hAnsi="黑体"/>
          <w:color w:val="auto"/>
          <w:sz w:val="32"/>
          <w:szCs w:val="32"/>
        </w:rPr>
        <w:t>一、论文基本信息</w:t>
      </w:r>
    </w:p>
    <w:p w14:paraId="7984381D" w14:textId="77777777" w:rsidR="00050C85" w:rsidRDefault="00050C85" w:rsidP="00050C85">
      <w:pPr>
        <w:rPr>
          <w:rFonts w:hint="eastAsia"/>
        </w:rPr>
      </w:pPr>
      <w:r w:rsidRPr="00050C85">
        <w:rPr>
          <w:b/>
          <w:bCs/>
        </w:rPr>
        <w:t>论文题目</w:t>
      </w:r>
      <w:r w:rsidRPr="00050C85">
        <w:t>：A fraud detection approach with data mining in health insurance</w:t>
      </w:r>
      <w:r w:rsidRPr="00050C85">
        <w:br/>
      </w:r>
      <w:r w:rsidRPr="00050C85">
        <w:rPr>
          <w:b/>
          <w:bCs/>
        </w:rPr>
        <w:t>作者</w:t>
      </w:r>
      <w:r w:rsidRPr="00050C85">
        <w:t xml:space="preserve">：Melih </w:t>
      </w:r>
      <w:proofErr w:type="spellStart"/>
      <w:r w:rsidRPr="00050C85">
        <w:t>Kirlidog</w:t>
      </w:r>
      <w:proofErr w:type="spellEnd"/>
      <w:r w:rsidRPr="00050C85">
        <w:t xml:space="preserve">，Cuneyt </w:t>
      </w:r>
      <w:proofErr w:type="spellStart"/>
      <w:r w:rsidRPr="00050C85">
        <w:t>Asuk</w:t>
      </w:r>
      <w:proofErr w:type="spellEnd"/>
      <w:r w:rsidRPr="00050C85">
        <w:br/>
      </w:r>
      <w:r w:rsidRPr="00050C85">
        <w:rPr>
          <w:b/>
          <w:bCs/>
        </w:rPr>
        <w:t>发表时间</w:t>
      </w:r>
      <w:r w:rsidRPr="00050C85">
        <w:t>：2012 年</w:t>
      </w:r>
      <w:r w:rsidRPr="00050C85">
        <w:br/>
      </w:r>
      <w:r w:rsidRPr="00050C85">
        <w:rPr>
          <w:b/>
          <w:bCs/>
        </w:rPr>
        <w:t>发表期刊/会议</w:t>
      </w:r>
      <w:r w:rsidRPr="00050C85">
        <w:t>：Procedia - Social and Behavioral Sciences，62，989–994</w:t>
      </w:r>
      <w:r w:rsidRPr="00050C85">
        <w:br/>
      </w:r>
      <w:r w:rsidRPr="00050C85">
        <w:rPr>
          <w:b/>
          <w:bCs/>
        </w:rPr>
        <w:t>DOI</w:t>
      </w:r>
      <w:r w:rsidRPr="00050C85">
        <w:t>：10.1016/j.sbspro.2012.09.168</w:t>
      </w:r>
      <w:r w:rsidRPr="00050C85">
        <w:br/>
      </w:r>
      <w:r w:rsidRPr="00050C85">
        <w:rPr>
          <w:b/>
          <w:bCs/>
        </w:rPr>
        <w:t>关键词</w:t>
      </w:r>
      <w:r w:rsidRPr="00050C85">
        <w:t>：Data mining；health insurance；fraud detection；anomaly detection；support vector machine，SVM。论文摘要明确指出，健康保险欺诈可以通过数据挖掘技术在大量理赔数据中进行检测，异常检测方法会根据历史理赔记录计算每条记录涉嫌欺诈的可能性，再交由分析人员进一步调查。</w:t>
      </w:r>
    </w:p>
    <w:p w14:paraId="00C33ABC" w14:textId="7D508F6A" w:rsidR="00050C85" w:rsidRPr="0034578D" w:rsidRDefault="00050C85" w:rsidP="0034578D">
      <w:pPr>
        <w:pStyle w:val="10"/>
        <w:rPr>
          <w:rFonts w:ascii="黑体" w:eastAsia="黑体" w:hAnsi="黑体" w:hint="eastAsia"/>
          <w:color w:val="auto"/>
          <w:sz w:val="32"/>
          <w:szCs w:val="32"/>
        </w:rPr>
      </w:pPr>
      <w:r w:rsidRPr="0034578D">
        <w:rPr>
          <w:rFonts w:ascii="黑体" w:eastAsia="黑体" w:hAnsi="黑体" w:hint="eastAsia"/>
          <w:color w:val="auto"/>
          <w:sz w:val="32"/>
          <w:szCs w:val="32"/>
        </w:rPr>
        <w:t>二、</w:t>
      </w:r>
      <w:r w:rsidRPr="0034578D">
        <w:rPr>
          <w:rFonts w:ascii="黑体" w:eastAsia="黑体" w:hAnsi="黑体"/>
          <w:color w:val="auto"/>
          <w:sz w:val="32"/>
          <w:szCs w:val="32"/>
        </w:rPr>
        <w:t>对我最大的启发</w:t>
      </w:r>
    </w:p>
    <w:p w14:paraId="448FA26D" w14:textId="6912D172" w:rsidR="002132D1" w:rsidRDefault="00050C85" w:rsidP="0034578D">
      <w:pPr>
        <w:pStyle w:val="a9"/>
        <w:numPr>
          <w:ilvl w:val="0"/>
          <w:numId w:val="2"/>
        </w:numPr>
        <w:rPr>
          <w:rFonts w:hint="eastAsia"/>
        </w:rPr>
      </w:pPr>
      <w:r w:rsidRPr="00050C85">
        <w:t>以前我对 SVM 的理解比较抽象，只知道它是一个机器学习算法。</w:t>
      </w:r>
      <w:r w:rsidR="0034578D">
        <w:rPr>
          <w:rFonts w:hint="eastAsia"/>
        </w:rPr>
        <w:t>而且从头到尾跑了一遍代码，使用的模拟数据，代码见附件</w:t>
      </w:r>
      <w:proofErr w:type="spellStart"/>
      <w:r w:rsidR="0034578D">
        <w:rPr>
          <w:rFonts w:hint="eastAsia"/>
        </w:rPr>
        <w:t>ipynb</w:t>
      </w:r>
      <w:proofErr w:type="spellEnd"/>
      <w:r w:rsidR="0034578D">
        <w:rPr>
          <w:rFonts w:hint="eastAsia"/>
        </w:rPr>
        <w:t>文件。</w:t>
      </w:r>
      <w:r w:rsidRPr="00050C85">
        <w:t>理解了一个完整流程：</w:t>
      </w:r>
    </w:p>
    <w:p w14:paraId="6683AD67" w14:textId="77777777" w:rsidR="0034578D" w:rsidRPr="0034578D" w:rsidRDefault="0034578D" w:rsidP="0034578D">
      <w:pPr>
        <w:jc w:val="center"/>
        <w:rPr>
          <w:rFonts w:hint="eastAsia"/>
          <w:b/>
          <w:bCs/>
        </w:rPr>
      </w:pPr>
      <w:r w:rsidRPr="0034578D">
        <w:rPr>
          <w:rFonts w:hint="eastAsia"/>
          <w:b/>
          <w:bCs/>
        </w:rPr>
        <w:t>就诊主单 + 费用明细</w:t>
      </w:r>
    </w:p>
    <w:p w14:paraId="64A0233B" w14:textId="3BC0DCD5" w:rsidR="0034578D" w:rsidRPr="0034578D" w:rsidRDefault="0034578D" w:rsidP="0034578D">
      <w:pPr>
        <w:jc w:val="center"/>
        <w:rPr>
          <w:rFonts w:hint="eastAsia"/>
          <w:b/>
          <w:bCs/>
        </w:rPr>
      </w:pPr>
      <w:r w:rsidRPr="0034578D">
        <w:rPr>
          <w:rFonts w:hint="eastAsia"/>
          <w:b/>
          <w:bCs/>
        </w:rPr>
        <w:t>↓</w:t>
      </w:r>
    </w:p>
    <w:p w14:paraId="6E746DF7" w14:textId="77777777" w:rsidR="0034578D" w:rsidRPr="0034578D" w:rsidRDefault="0034578D" w:rsidP="0034578D">
      <w:pPr>
        <w:jc w:val="center"/>
        <w:rPr>
          <w:rFonts w:hint="eastAsia"/>
          <w:b/>
          <w:bCs/>
        </w:rPr>
      </w:pPr>
      <w:r w:rsidRPr="0034578D">
        <w:rPr>
          <w:rFonts w:hint="eastAsia"/>
          <w:b/>
          <w:bCs/>
        </w:rPr>
        <w:t>特征工程</w:t>
      </w:r>
    </w:p>
    <w:p w14:paraId="03AB8D47" w14:textId="70E4B99B" w:rsidR="0034578D" w:rsidRPr="0034578D" w:rsidRDefault="0034578D" w:rsidP="0034578D">
      <w:pPr>
        <w:jc w:val="center"/>
        <w:rPr>
          <w:rFonts w:hint="eastAsia"/>
          <w:b/>
          <w:bCs/>
        </w:rPr>
      </w:pPr>
      <w:r w:rsidRPr="0034578D">
        <w:rPr>
          <w:rFonts w:hint="eastAsia"/>
          <w:b/>
          <w:bCs/>
        </w:rPr>
        <w:t>↓</w:t>
      </w:r>
    </w:p>
    <w:p w14:paraId="675789AC" w14:textId="77777777" w:rsidR="0034578D" w:rsidRPr="0034578D" w:rsidRDefault="0034578D" w:rsidP="0034578D">
      <w:pPr>
        <w:jc w:val="center"/>
        <w:rPr>
          <w:rFonts w:hint="eastAsia"/>
          <w:b/>
          <w:bCs/>
        </w:rPr>
      </w:pPr>
      <w:r w:rsidRPr="0034578D">
        <w:rPr>
          <w:rFonts w:hint="eastAsia"/>
          <w:b/>
          <w:bCs/>
        </w:rPr>
        <w:t>One-Class SVM 学习正常模式</w:t>
      </w:r>
    </w:p>
    <w:p w14:paraId="2449841F" w14:textId="11B17489" w:rsidR="0034578D" w:rsidRPr="0034578D" w:rsidRDefault="0034578D" w:rsidP="0034578D">
      <w:pPr>
        <w:jc w:val="center"/>
        <w:rPr>
          <w:rFonts w:hint="eastAsia"/>
          <w:b/>
          <w:bCs/>
        </w:rPr>
      </w:pPr>
      <w:r w:rsidRPr="0034578D">
        <w:rPr>
          <w:rFonts w:hint="eastAsia"/>
          <w:b/>
          <w:bCs/>
        </w:rPr>
        <w:t>↓</w:t>
      </w:r>
    </w:p>
    <w:p w14:paraId="335E5DAC" w14:textId="77777777" w:rsidR="0034578D" w:rsidRPr="0034578D" w:rsidRDefault="0034578D" w:rsidP="0034578D">
      <w:pPr>
        <w:jc w:val="center"/>
        <w:rPr>
          <w:rFonts w:hint="eastAsia"/>
          <w:b/>
          <w:bCs/>
        </w:rPr>
      </w:pPr>
      <w:r w:rsidRPr="0034578D">
        <w:rPr>
          <w:rFonts w:hint="eastAsia"/>
          <w:b/>
          <w:bCs/>
        </w:rPr>
        <w:t>输出异常标记和风险分</w:t>
      </w:r>
    </w:p>
    <w:p w14:paraId="463C631B" w14:textId="5FD05DBF" w:rsidR="0034578D" w:rsidRPr="0034578D" w:rsidRDefault="0034578D" w:rsidP="0034578D">
      <w:pPr>
        <w:jc w:val="center"/>
        <w:rPr>
          <w:rFonts w:hint="eastAsia"/>
          <w:b/>
          <w:bCs/>
        </w:rPr>
      </w:pPr>
      <w:r w:rsidRPr="0034578D">
        <w:rPr>
          <w:rFonts w:hint="eastAsia"/>
          <w:b/>
          <w:bCs/>
        </w:rPr>
        <w:t>↓</w:t>
      </w:r>
    </w:p>
    <w:p w14:paraId="15B2D190" w14:textId="77777777" w:rsidR="0034578D" w:rsidRPr="0034578D" w:rsidRDefault="0034578D" w:rsidP="0034578D">
      <w:pPr>
        <w:jc w:val="center"/>
        <w:rPr>
          <w:rFonts w:hint="eastAsia"/>
          <w:b/>
          <w:bCs/>
        </w:rPr>
      </w:pPr>
      <w:r w:rsidRPr="0034578D">
        <w:rPr>
          <w:rFonts w:hint="eastAsia"/>
          <w:b/>
          <w:bCs/>
        </w:rPr>
        <w:t>生成审核线索</w:t>
      </w:r>
    </w:p>
    <w:p w14:paraId="081E311F" w14:textId="57A94825" w:rsidR="0034578D" w:rsidRPr="0034578D" w:rsidRDefault="0034578D" w:rsidP="0034578D">
      <w:pPr>
        <w:jc w:val="center"/>
        <w:rPr>
          <w:rFonts w:hint="eastAsia"/>
          <w:b/>
          <w:bCs/>
        </w:rPr>
      </w:pPr>
      <w:r w:rsidRPr="0034578D">
        <w:rPr>
          <w:rFonts w:hint="eastAsia"/>
          <w:b/>
          <w:bCs/>
        </w:rPr>
        <w:lastRenderedPageBreak/>
        <w:t>↓</w:t>
      </w:r>
    </w:p>
    <w:p w14:paraId="25CB1973" w14:textId="094F2165" w:rsidR="0034578D" w:rsidRDefault="0034578D" w:rsidP="0034578D">
      <w:pPr>
        <w:jc w:val="center"/>
        <w:rPr>
          <w:rFonts w:hint="eastAsia"/>
          <w:b/>
          <w:bCs/>
        </w:rPr>
      </w:pPr>
      <w:r w:rsidRPr="0034578D">
        <w:rPr>
          <w:rFonts w:hint="eastAsia"/>
          <w:b/>
          <w:bCs/>
        </w:rPr>
        <w:t>人工复核</w:t>
      </w:r>
    </w:p>
    <w:p w14:paraId="12807680" w14:textId="77777777" w:rsidR="0034578D" w:rsidRDefault="0034578D" w:rsidP="0034578D">
      <w:pPr>
        <w:jc w:val="center"/>
        <w:rPr>
          <w:rFonts w:hint="eastAsia"/>
          <w:b/>
          <w:bCs/>
        </w:rPr>
      </w:pPr>
    </w:p>
    <w:p w14:paraId="4554BFDE" w14:textId="77777777" w:rsidR="009046BB" w:rsidRDefault="0034578D" w:rsidP="009046BB">
      <w:pPr>
        <w:pStyle w:val="a9"/>
        <w:numPr>
          <w:ilvl w:val="0"/>
          <w:numId w:val="2"/>
        </w:numPr>
      </w:pPr>
      <w:r w:rsidRPr="0034578D">
        <w:t>特征工程比模型本身更重要</w:t>
      </w:r>
      <w:r>
        <w:rPr>
          <w:rFonts w:hint="eastAsia"/>
        </w:rPr>
        <w:t>。</w:t>
      </w:r>
      <w:r w:rsidRPr="0034578D">
        <w:t>比如“疑似拆分结算”这种异常，单条记录看起来可能并不异常。它真正的异常在于：同一患者、同一天、同机构、同医生、多张接近阈值的单据</w:t>
      </w:r>
      <w:r>
        <w:rPr>
          <w:rFonts w:hint="eastAsia"/>
        </w:rPr>
        <w:t>。</w:t>
      </w:r>
      <w:r w:rsidRPr="0034578D">
        <w:t>如果特征里没有“同日就诊次数”“同日接近阈值单据数量”“同日合计金额”，模型就很难识别它。这说明：不同异常类型需要不同特征来表达。</w:t>
      </w:r>
      <w:r w:rsidR="009046BB">
        <w:rPr>
          <w:rFonts w:hint="eastAsia"/>
        </w:rPr>
        <w:t>另外需要分成建模：</w:t>
      </w:r>
    </w:p>
    <w:p w14:paraId="457FAD70" w14:textId="5D0FE1C2" w:rsidR="009046BB" w:rsidRDefault="009046BB" w:rsidP="009046BB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门诊模型</w:t>
      </w:r>
    </w:p>
    <w:p w14:paraId="4E2D87D0" w14:textId="77777777" w:rsidR="009046BB" w:rsidRDefault="009046BB" w:rsidP="009046BB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住院模型</w:t>
      </w:r>
    </w:p>
    <w:p w14:paraId="43C02681" w14:textId="77777777" w:rsidR="009046BB" w:rsidRDefault="009046BB" w:rsidP="009046BB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药店购药模型</w:t>
      </w:r>
    </w:p>
    <w:p w14:paraId="3D920AF0" w14:textId="77777777" w:rsidR="009046BB" w:rsidRDefault="009046BB" w:rsidP="009046BB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慢病门诊模型</w:t>
      </w:r>
    </w:p>
    <w:p w14:paraId="26BA7E7E" w14:textId="77777777" w:rsidR="009046BB" w:rsidRDefault="009046BB" w:rsidP="009046BB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同诊断模型</w:t>
      </w:r>
    </w:p>
    <w:p w14:paraId="5B93716D" w14:textId="77777777" w:rsidR="009046BB" w:rsidRDefault="009046BB" w:rsidP="009046BB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同机构等级模型</w:t>
      </w:r>
    </w:p>
    <w:p w14:paraId="10B08C19" w14:textId="427351A4" w:rsidR="009742AA" w:rsidRDefault="009046BB" w:rsidP="009046BB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同科室模型</w:t>
      </w:r>
    </w:p>
    <w:p w14:paraId="074D0EA4" w14:textId="7636D9A0" w:rsidR="00A24741" w:rsidRPr="009742AA" w:rsidRDefault="00A24741" w:rsidP="009046BB">
      <w:pPr>
        <w:ind w:left="440"/>
        <w:rPr>
          <w:rFonts w:hint="eastAsia"/>
        </w:rPr>
      </w:pPr>
      <w:r>
        <w:rPr>
          <w:rFonts w:hint="eastAsia"/>
        </w:rPr>
        <w:t>关键代码</w:t>
      </w:r>
      <w:r w:rsidRPr="009046BB">
        <w:rPr>
          <w:rFonts w:hint="eastAsia"/>
          <w:highlight w:val="yellow"/>
        </w:rPr>
        <w:t>：</w:t>
      </w:r>
      <w:r>
        <w:rPr>
          <w:noProof/>
        </w:rPr>
        <w:drawing>
          <wp:inline distT="0" distB="0" distL="0" distR="0" wp14:anchorId="3147D76C" wp14:editId="56587AF1">
            <wp:extent cx="5274310" cy="3873500"/>
            <wp:effectExtent l="0" t="0" r="2540" b="0"/>
            <wp:docPr id="1466682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82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B7E0" w14:textId="6BFBBC5F" w:rsidR="009742AA" w:rsidRDefault="009742AA" w:rsidP="009742AA">
      <w:pPr>
        <w:pStyle w:val="10"/>
        <w:rPr>
          <w:rFonts w:ascii="黑体" w:eastAsia="黑体" w:hAnsi="黑体" w:hint="eastAsia"/>
          <w:color w:val="auto"/>
          <w:sz w:val="32"/>
          <w:szCs w:val="32"/>
        </w:rPr>
      </w:pPr>
      <w:r w:rsidRPr="009742AA">
        <w:rPr>
          <w:rFonts w:ascii="黑体" w:eastAsia="黑体" w:hAnsi="黑体" w:hint="eastAsia"/>
          <w:color w:val="auto"/>
          <w:sz w:val="32"/>
          <w:szCs w:val="32"/>
        </w:rPr>
        <w:lastRenderedPageBreak/>
        <w:t>三、</w:t>
      </w:r>
      <w:r w:rsidRPr="009742AA">
        <w:rPr>
          <w:rFonts w:ascii="黑体" w:eastAsia="黑体" w:hAnsi="黑体"/>
          <w:color w:val="auto"/>
          <w:sz w:val="32"/>
          <w:szCs w:val="32"/>
        </w:rPr>
        <w:t>对我后续研究的启发</w:t>
      </w:r>
    </w:p>
    <w:p w14:paraId="7C963192" w14:textId="605A1235" w:rsidR="009742AA" w:rsidRDefault="009742AA" w:rsidP="009742AA">
      <w:pPr>
        <w:rPr>
          <w:rFonts w:hint="eastAsia"/>
        </w:rPr>
      </w:pPr>
      <w:r w:rsidRPr="009742AA">
        <w:t>它给我的启发不是“照搬 2012 年的算法”，而是建立了一个基本框架：</w:t>
      </w:r>
    </w:p>
    <w:p w14:paraId="0E573A3F" w14:textId="77777777" w:rsidR="009742AA" w:rsidRPr="009742AA" w:rsidRDefault="009742AA" w:rsidP="009742AA">
      <w:pPr>
        <w:jc w:val="center"/>
        <w:rPr>
          <w:rFonts w:hint="eastAsia"/>
          <w:b/>
          <w:bCs/>
        </w:rPr>
      </w:pPr>
      <w:r w:rsidRPr="009742AA">
        <w:rPr>
          <w:rFonts w:hint="eastAsia"/>
          <w:b/>
          <w:bCs/>
        </w:rPr>
        <w:t>医保欺诈/违规线索发现</w:t>
      </w:r>
    </w:p>
    <w:p w14:paraId="43624A85" w14:textId="215AAD65" w:rsidR="009742AA" w:rsidRPr="009742AA" w:rsidRDefault="009742AA" w:rsidP="009742AA">
      <w:pPr>
        <w:jc w:val="center"/>
        <w:rPr>
          <w:rFonts w:hint="eastAsia"/>
          <w:b/>
          <w:bCs/>
        </w:rPr>
      </w:pPr>
      <w:r w:rsidRPr="009742AA">
        <w:rPr>
          <w:rFonts w:hint="eastAsia"/>
          <w:b/>
          <w:bCs/>
        </w:rPr>
        <w:t>↓</w:t>
      </w:r>
    </w:p>
    <w:p w14:paraId="2CD19CAB" w14:textId="77777777" w:rsidR="009742AA" w:rsidRPr="009742AA" w:rsidRDefault="009742AA" w:rsidP="009742AA">
      <w:pPr>
        <w:jc w:val="center"/>
        <w:rPr>
          <w:rFonts w:hint="eastAsia"/>
          <w:b/>
          <w:bCs/>
        </w:rPr>
      </w:pPr>
      <w:r w:rsidRPr="009742AA">
        <w:rPr>
          <w:rFonts w:hint="eastAsia"/>
          <w:b/>
          <w:bCs/>
        </w:rPr>
        <w:t>结构化就诊数据建模</w:t>
      </w:r>
    </w:p>
    <w:p w14:paraId="0074297C" w14:textId="2EBABD7B" w:rsidR="009742AA" w:rsidRPr="009742AA" w:rsidRDefault="009742AA" w:rsidP="009742AA">
      <w:pPr>
        <w:jc w:val="center"/>
        <w:rPr>
          <w:rFonts w:hint="eastAsia"/>
          <w:b/>
          <w:bCs/>
        </w:rPr>
      </w:pPr>
      <w:r w:rsidRPr="009742AA">
        <w:rPr>
          <w:rFonts w:hint="eastAsia"/>
          <w:b/>
          <w:bCs/>
        </w:rPr>
        <w:t>↓</w:t>
      </w:r>
    </w:p>
    <w:p w14:paraId="036839F7" w14:textId="77777777" w:rsidR="009742AA" w:rsidRPr="009742AA" w:rsidRDefault="009742AA" w:rsidP="009742AA">
      <w:pPr>
        <w:jc w:val="center"/>
        <w:rPr>
          <w:rFonts w:hint="eastAsia"/>
          <w:b/>
          <w:bCs/>
        </w:rPr>
      </w:pPr>
      <w:r w:rsidRPr="009742AA">
        <w:rPr>
          <w:rFonts w:hint="eastAsia"/>
          <w:b/>
          <w:bCs/>
        </w:rPr>
        <w:t>主单 + 明细聚合特征</w:t>
      </w:r>
    </w:p>
    <w:p w14:paraId="508469E2" w14:textId="4D03DD97" w:rsidR="009742AA" w:rsidRPr="009742AA" w:rsidRDefault="009742AA" w:rsidP="009742AA">
      <w:pPr>
        <w:jc w:val="center"/>
        <w:rPr>
          <w:rFonts w:hint="eastAsia"/>
          <w:b/>
          <w:bCs/>
        </w:rPr>
      </w:pPr>
      <w:r w:rsidRPr="009742AA">
        <w:rPr>
          <w:rFonts w:hint="eastAsia"/>
          <w:b/>
          <w:bCs/>
        </w:rPr>
        <w:t>↓</w:t>
      </w:r>
    </w:p>
    <w:p w14:paraId="02DEEE70" w14:textId="77777777" w:rsidR="009742AA" w:rsidRPr="009742AA" w:rsidRDefault="009742AA" w:rsidP="009742AA">
      <w:pPr>
        <w:jc w:val="center"/>
        <w:rPr>
          <w:rFonts w:hint="eastAsia"/>
          <w:b/>
          <w:bCs/>
        </w:rPr>
      </w:pPr>
      <w:r w:rsidRPr="009742AA">
        <w:rPr>
          <w:rFonts w:hint="eastAsia"/>
          <w:b/>
          <w:bCs/>
        </w:rPr>
        <w:t>异常检测模型识别可疑记录</w:t>
      </w:r>
    </w:p>
    <w:p w14:paraId="3D6DDF0F" w14:textId="2858D5C1" w:rsidR="009742AA" w:rsidRPr="009742AA" w:rsidRDefault="009742AA" w:rsidP="009742AA">
      <w:pPr>
        <w:jc w:val="center"/>
        <w:rPr>
          <w:rFonts w:hint="eastAsia"/>
          <w:b/>
          <w:bCs/>
        </w:rPr>
      </w:pPr>
      <w:r w:rsidRPr="009742AA">
        <w:rPr>
          <w:rFonts w:hint="eastAsia"/>
          <w:b/>
          <w:bCs/>
        </w:rPr>
        <w:t>↓</w:t>
      </w:r>
    </w:p>
    <w:p w14:paraId="3B1307E9" w14:textId="77777777" w:rsidR="009742AA" w:rsidRPr="009742AA" w:rsidRDefault="009742AA" w:rsidP="009742AA">
      <w:pPr>
        <w:jc w:val="center"/>
        <w:rPr>
          <w:rFonts w:hint="eastAsia"/>
          <w:b/>
          <w:bCs/>
        </w:rPr>
      </w:pPr>
      <w:r w:rsidRPr="009742AA">
        <w:rPr>
          <w:rFonts w:hint="eastAsia"/>
          <w:b/>
          <w:bCs/>
        </w:rPr>
        <w:t>业务规则解释异常原因</w:t>
      </w:r>
    </w:p>
    <w:p w14:paraId="64234EBB" w14:textId="730D162A" w:rsidR="009742AA" w:rsidRPr="009742AA" w:rsidRDefault="009742AA" w:rsidP="009742AA">
      <w:pPr>
        <w:jc w:val="center"/>
        <w:rPr>
          <w:rFonts w:hint="eastAsia"/>
          <w:b/>
          <w:bCs/>
        </w:rPr>
      </w:pPr>
      <w:r w:rsidRPr="009742AA">
        <w:rPr>
          <w:rFonts w:hint="eastAsia"/>
          <w:b/>
          <w:bCs/>
        </w:rPr>
        <w:t>↓</w:t>
      </w:r>
    </w:p>
    <w:p w14:paraId="39905B03" w14:textId="77777777" w:rsidR="009742AA" w:rsidRPr="009742AA" w:rsidRDefault="009742AA" w:rsidP="009742AA">
      <w:pPr>
        <w:jc w:val="center"/>
        <w:rPr>
          <w:rFonts w:hint="eastAsia"/>
          <w:b/>
          <w:bCs/>
        </w:rPr>
      </w:pPr>
      <w:r w:rsidRPr="009742AA">
        <w:rPr>
          <w:rFonts w:hint="eastAsia"/>
          <w:b/>
          <w:bCs/>
        </w:rPr>
        <w:t>人工复核形成反馈</w:t>
      </w:r>
    </w:p>
    <w:p w14:paraId="72005E53" w14:textId="58184D48" w:rsidR="009742AA" w:rsidRPr="009742AA" w:rsidRDefault="009742AA" w:rsidP="009742AA">
      <w:pPr>
        <w:jc w:val="center"/>
        <w:rPr>
          <w:rFonts w:hint="eastAsia"/>
          <w:b/>
          <w:bCs/>
        </w:rPr>
      </w:pPr>
      <w:r w:rsidRPr="009742AA">
        <w:rPr>
          <w:rFonts w:hint="eastAsia"/>
          <w:b/>
          <w:bCs/>
        </w:rPr>
        <w:t>↓</w:t>
      </w:r>
    </w:p>
    <w:p w14:paraId="0D009F4A" w14:textId="132F86FF" w:rsidR="009742AA" w:rsidRDefault="009742AA" w:rsidP="009742AA">
      <w:pPr>
        <w:jc w:val="center"/>
        <w:rPr>
          <w:rFonts w:hint="eastAsia"/>
          <w:b/>
          <w:bCs/>
        </w:rPr>
      </w:pPr>
      <w:r w:rsidRPr="009742AA">
        <w:rPr>
          <w:rFonts w:hint="eastAsia"/>
          <w:b/>
          <w:bCs/>
        </w:rPr>
        <w:t>反哺规则库和模型</w:t>
      </w:r>
    </w:p>
    <w:p w14:paraId="043930B1" w14:textId="05E77E7F" w:rsidR="009742AA" w:rsidRDefault="009742AA" w:rsidP="009742AA">
      <w:pPr>
        <w:rPr>
          <w:rFonts w:hint="eastAsia"/>
        </w:rPr>
      </w:pPr>
      <w:r w:rsidRPr="009742AA">
        <w:t>后续我可以在这个基础上继续升级：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32"/>
        <w:gridCol w:w="5564"/>
      </w:tblGrid>
      <w:tr w:rsidR="008F268F" w:rsidRPr="008F268F" w14:paraId="6AA8C0DA" w14:textId="77777777" w:rsidTr="008F268F">
        <w:trPr>
          <w:trHeight w:val="1110"/>
        </w:trPr>
        <w:tc>
          <w:tcPr>
            <w:tcW w:w="2732" w:type="dxa"/>
            <w:hideMark/>
          </w:tcPr>
          <w:p w14:paraId="35E17902" w14:textId="77777777" w:rsidR="008F268F" w:rsidRPr="008F268F" w:rsidRDefault="008F268F" w:rsidP="008F268F">
            <w:pPr>
              <w:jc w:val="center"/>
              <w:rPr>
                <w:rFonts w:hint="eastAsia"/>
                <w:b/>
                <w:bCs/>
              </w:rPr>
            </w:pPr>
            <w:r w:rsidRPr="008F268F">
              <w:rPr>
                <w:b/>
                <w:bCs/>
              </w:rPr>
              <w:t>方向</w:t>
            </w:r>
          </w:p>
        </w:tc>
        <w:tc>
          <w:tcPr>
            <w:tcW w:w="5564" w:type="dxa"/>
            <w:hideMark/>
          </w:tcPr>
          <w:p w14:paraId="25EC05D7" w14:textId="77777777" w:rsidR="008F268F" w:rsidRPr="008F268F" w:rsidRDefault="008F268F" w:rsidP="008F268F">
            <w:pPr>
              <w:jc w:val="center"/>
              <w:rPr>
                <w:rFonts w:hint="eastAsia"/>
                <w:b/>
                <w:bCs/>
              </w:rPr>
            </w:pPr>
            <w:r w:rsidRPr="008F268F">
              <w:rPr>
                <w:b/>
                <w:bCs/>
              </w:rPr>
              <w:t>可改进点</w:t>
            </w:r>
          </w:p>
        </w:tc>
      </w:tr>
      <w:tr w:rsidR="008F268F" w:rsidRPr="008F268F" w14:paraId="659A2E11" w14:textId="77777777" w:rsidTr="008F268F">
        <w:trPr>
          <w:trHeight w:val="555"/>
        </w:trPr>
        <w:tc>
          <w:tcPr>
            <w:tcW w:w="2732" w:type="dxa"/>
            <w:hideMark/>
          </w:tcPr>
          <w:p w14:paraId="66FB4A6D" w14:textId="77777777" w:rsidR="008F268F" w:rsidRPr="008F268F" w:rsidRDefault="008F268F">
            <w:pPr>
              <w:rPr>
                <w:rFonts w:hint="eastAsia"/>
              </w:rPr>
            </w:pPr>
            <w:r w:rsidRPr="008F268F">
              <w:t>特征工程</w:t>
            </w:r>
          </w:p>
        </w:tc>
        <w:tc>
          <w:tcPr>
            <w:tcW w:w="5564" w:type="dxa"/>
            <w:hideMark/>
          </w:tcPr>
          <w:p w14:paraId="516332A1" w14:textId="77777777" w:rsidR="008F268F" w:rsidRPr="008F268F" w:rsidRDefault="008F268F">
            <w:pPr>
              <w:rPr>
                <w:rFonts w:hint="eastAsia"/>
              </w:rPr>
            </w:pPr>
            <w:r w:rsidRPr="008F268F">
              <w:t>增加同病种、同机构、同医生、同患者时间窗口特征</w:t>
            </w:r>
          </w:p>
        </w:tc>
      </w:tr>
      <w:tr w:rsidR="008F268F" w:rsidRPr="008F268F" w14:paraId="4C8E4B9A" w14:textId="77777777" w:rsidTr="008F268F">
        <w:trPr>
          <w:trHeight w:val="555"/>
        </w:trPr>
        <w:tc>
          <w:tcPr>
            <w:tcW w:w="2732" w:type="dxa"/>
            <w:hideMark/>
          </w:tcPr>
          <w:p w14:paraId="66E62B60" w14:textId="77777777" w:rsidR="008F268F" w:rsidRPr="008F268F" w:rsidRDefault="008F268F">
            <w:pPr>
              <w:rPr>
                <w:rFonts w:hint="eastAsia"/>
              </w:rPr>
            </w:pPr>
            <w:r w:rsidRPr="008F268F">
              <w:t>模型方法</w:t>
            </w:r>
          </w:p>
        </w:tc>
        <w:tc>
          <w:tcPr>
            <w:tcW w:w="5564" w:type="dxa"/>
            <w:hideMark/>
          </w:tcPr>
          <w:p w14:paraId="271ADC9D" w14:textId="77777777" w:rsidR="008F268F" w:rsidRPr="008F268F" w:rsidRDefault="008F268F">
            <w:pPr>
              <w:rPr>
                <w:rFonts w:hint="eastAsia"/>
              </w:rPr>
            </w:pPr>
            <w:r w:rsidRPr="008F268F">
              <w:t>对比 One-Class SVM、Isolation Forest、LOF、</w:t>
            </w:r>
            <w:proofErr w:type="spellStart"/>
            <w:r w:rsidRPr="008F268F">
              <w:t>AutoEncoder</w:t>
            </w:r>
            <w:proofErr w:type="spellEnd"/>
          </w:p>
        </w:tc>
      </w:tr>
      <w:tr w:rsidR="008F268F" w:rsidRPr="008F268F" w14:paraId="04929A2D" w14:textId="77777777" w:rsidTr="008F268F">
        <w:trPr>
          <w:trHeight w:val="278"/>
        </w:trPr>
        <w:tc>
          <w:tcPr>
            <w:tcW w:w="2732" w:type="dxa"/>
            <w:hideMark/>
          </w:tcPr>
          <w:p w14:paraId="5F4DFFF5" w14:textId="77777777" w:rsidR="008F268F" w:rsidRPr="008F268F" w:rsidRDefault="008F268F">
            <w:pPr>
              <w:rPr>
                <w:rFonts w:hint="eastAsia"/>
              </w:rPr>
            </w:pPr>
            <w:r w:rsidRPr="008F268F">
              <w:t>Agent 结合</w:t>
            </w:r>
          </w:p>
        </w:tc>
        <w:tc>
          <w:tcPr>
            <w:tcW w:w="5564" w:type="dxa"/>
            <w:hideMark/>
          </w:tcPr>
          <w:p w14:paraId="4E6144A0" w14:textId="77777777" w:rsidR="008F268F" w:rsidRPr="008F268F" w:rsidRDefault="008F268F">
            <w:pPr>
              <w:rPr>
                <w:rFonts w:hint="eastAsia"/>
              </w:rPr>
            </w:pPr>
            <w:r w:rsidRPr="008F268F">
              <w:t>让 Agent 负责解释线索、调用规则、生成审核建议</w:t>
            </w:r>
          </w:p>
        </w:tc>
      </w:tr>
      <w:tr w:rsidR="008F268F" w:rsidRPr="008F268F" w14:paraId="2D47FCB3" w14:textId="77777777" w:rsidTr="008F268F">
        <w:trPr>
          <w:trHeight w:val="555"/>
        </w:trPr>
        <w:tc>
          <w:tcPr>
            <w:tcW w:w="2732" w:type="dxa"/>
            <w:hideMark/>
          </w:tcPr>
          <w:p w14:paraId="073160FB" w14:textId="77777777" w:rsidR="008F268F" w:rsidRPr="008F268F" w:rsidRDefault="008F268F">
            <w:pPr>
              <w:rPr>
                <w:rFonts w:hint="eastAsia"/>
              </w:rPr>
            </w:pPr>
            <w:r w:rsidRPr="008F268F">
              <w:t>论文创新</w:t>
            </w:r>
          </w:p>
        </w:tc>
        <w:tc>
          <w:tcPr>
            <w:tcW w:w="5564" w:type="dxa"/>
            <w:hideMark/>
          </w:tcPr>
          <w:p w14:paraId="0C622C3E" w14:textId="77777777" w:rsidR="008F268F" w:rsidRPr="008F268F" w:rsidRDefault="008F268F">
            <w:pPr>
              <w:rPr>
                <w:rFonts w:hint="eastAsia"/>
              </w:rPr>
            </w:pPr>
            <w:r w:rsidRPr="008F268F">
              <w:t>从传统异常检测升级为“规则 + 模型 + 智能体”的协同审核框架</w:t>
            </w:r>
          </w:p>
        </w:tc>
      </w:tr>
    </w:tbl>
    <w:p w14:paraId="41D31AE8" w14:textId="77777777" w:rsidR="008F268F" w:rsidRPr="008F268F" w:rsidRDefault="008F268F" w:rsidP="009742AA">
      <w:pPr>
        <w:rPr>
          <w:rFonts w:hint="eastAsia"/>
        </w:rPr>
      </w:pPr>
    </w:p>
    <w:sectPr w:rsidR="008F268F" w:rsidRPr="008F26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F7D97"/>
    <w:multiLevelType w:val="multilevel"/>
    <w:tmpl w:val="20B077A4"/>
    <w:styleLink w:val="1"/>
    <w:lvl w:ilvl="0">
      <w:start w:val="1"/>
      <w:numFmt w:val="chineseCountingThousand"/>
      <w:lvlText w:val="%1、"/>
      <w:lvlJc w:val="left"/>
      <w:pPr>
        <w:ind w:left="425" w:hanging="425"/>
      </w:pPr>
      <w:rPr>
        <w:rFonts w:eastAsia="黑体"/>
        <w:sz w:val="44"/>
      </w:rPr>
    </w:lvl>
    <w:lvl w:ilvl="1">
      <w:start w:val="1"/>
      <w:numFmt w:val="decimal"/>
      <w:lvlText w:val="%1.%2.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25" w:hanging="425"/>
      </w:pPr>
      <w:rPr>
        <w:rFonts w:hint="eastAsia"/>
      </w:rPr>
    </w:lvl>
  </w:abstractNum>
  <w:abstractNum w:abstractNumId="1" w15:restartNumberingAfterBreak="0">
    <w:nsid w:val="769C1DE9"/>
    <w:multiLevelType w:val="hybridMultilevel"/>
    <w:tmpl w:val="3C10B3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8954537">
    <w:abstractNumId w:val="0"/>
  </w:num>
  <w:num w:numId="2" w16cid:durableId="1734234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62"/>
    <w:rsid w:val="00050C85"/>
    <w:rsid w:val="002132D1"/>
    <w:rsid w:val="00250A15"/>
    <w:rsid w:val="002956E8"/>
    <w:rsid w:val="0034578D"/>
    <w:rsid w:val="00560462"/>
    <w:rsid w:val="005D68FC"/>
    <w:rsid w:val="007C10CB"/>
    <w:rsid w:val="007C5D25"/>
    <w:rsid w:val="008F268F"/>
    <w:rsid w:val="009046BB"/>
    <w:rsid w:val="009742AA"/>
    <w:rsid w:val="00A24741"/>
    <w:rsid w:val="00B43611"/>
    <w:rsid w:val="00BD6BDE"/>
    <w:rsid w:val="00BF5199"/>
    <w:rsid w:val="00C61591"/>
    <w:rsid w:val="00D1095C"/>
    <w:rsid w:val="00FA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9BA3F"/>
  <w15:chartTrackingRefBased/>
  <w15:docId w15:val="{5E734ED1-8038-46FD-BDB2-0B47880C4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sz w:val="24"/>
        <w:szCs w:val="4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5604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4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46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46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462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462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462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4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样式1"/>
    <w:uiPriority w:val="99"/>
    <w:rsid w:val="005D68FC"/>
    <w:pPr>
      <w:numPr>
        <w:numId w:val="1"/>
      </w:numPr>
    </w:pPr>
  </w:style>
  <w:style w:type="character" w:customStyle="1" w:styleId="11">
    <w:name w:val="标题 1 字符"/>
    <w:basedOn w:val="a0"/>
    <w:link w:val="10"/>
    <w:uiPriority w:val="9"/>
    <w:rsid w:val="005604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0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0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0462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0462"/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0462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046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046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046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04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0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4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04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04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4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4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04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6046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F2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Jonor Huang</dc:creator>
  <cp:keywords/>
  <dc:description/>
  <cp:lastModifiedBy>Jonor Huang</cp:lastModifiedBy>
  <cp:revision>10</cp:revision>
  <dcterms:created xsi:type="dcterms:W3CDTF">2026-05-01T09:07:00Z</dcterms:created>
  <dcterms:modified xsi:type="dcterms:W3CDTF">2026-05-01T13:32:00Z</dcterms:modified>
</cp:coreProperties>
</file>