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C38" w:rsidRPr="00696B03" w:rsidRDefault="00696B03" w:rsidP="00361C38">
      <w:pPr>
        <w:pBdr>
          <w:bottom w:val="single" w:sz="4" w:space="4" w:color="EAECEF"/>
        </w:pBdr>
        <w:spacing w:before="100" w:beforeAutospacing="1" w:after="150" w:line="240" w:lineRule="auto"/>
        <w:outlineLvl w:val="0"/>
        <w:rPr>
          <w:rFonts w:eastAsia="Times New Roman" w:cstheme="minorHAnsi"/>
          <w:b/>
          <w:bCs/>
          <w:color w:val="24292E"/>
          <w:kern w:val="36"/>
          <w:sz w:val="48"/>
          <w:szCs w:val="48"/>
        </w:rPr>
      </w:pPr>
      <w:r>
        <w:rPr>
          <w:rFonts w:eastAsia="Times New Roman" w:cstheme="minorHAnsi"/>
          <w:b/>
          <w:bCs/>
          <w:color w:val="24292E"/>
          <w:kern w:val="36"/>
          <w:sz w:val="48"/>
          <w:szCs w:val="48"/>
        </w:rPr>
        <w:t xml:space="preserve">The influence of </w:t>
      </w:r>
      <w:r w:rsidRPr="00696B03">
        <w:rPr>
          <w:rFonts w:cstheme="minorHAnsi"/>
          <w:b/>
          <w:sz w:val="48"/>
          <w:szCs w:val="48"/>
        </w:rPr>
        <w:t>demographic, social, and school related variables</w:t>
      </w:r>
      <w:r>
        <w:rPr>
          <w:rFonts w:cstheme="minorHAnsi"/>
          <w:sz w:val="18"/>
          <w:szCs w:val="18"/>
        </w:rPr>
        <w:t xml:space="preserve"> </w:t>
      </w:r>
      <w:r>
        <w:rPr>
          <w:rFonts w:cstheme="minorHAnsi"/>
          <w:b/>
          <w:sz w:val="48"/>
          <w:szCs w:val="48"/>
        </w:rPr>
        <w:t xml:space="preserve">on student’s grades </w:t>
      </w:r>
      <w:r w:rsidR="00361C38" w:rsidRPr="00696B03">
        <w:rPr>
          <w:rFonts w:eastAsia="Times New Roman" w:cstheme="minorHAnsi"/>
          <w:b/>
          <w:bCs/>
          <w:color w:val="24292E"/>
          <w:kern w:val="36"/>
          <w:sz w:val="48"/>
          <w:szCs w:val="48"/>
        </w:rPr>
        <w:t xml:space="preserve">- </w:t>
      </w:r>
      <w:r w:rsidR="00361C38" w:rsidRPr="00696B03">
        <w:rPr>
          <w:rFonts w:eastAsia="Times New Roman" w:cstheme="minorHAnsi"/>
          <w:bCs/>
          <w:color w:val="24292E"/>
          <w:kern w:val="36"/>
          <w:sz w:val="40"/>
          <w:szCs w:val="40"/>
        </w:rPr>
        <w:t>Milestone Report</w:t>
      </w:r>
    </w:p>
    <w:p w:rsidR="00361C38" w:rsidRDefault="00361C38" w:rsidP="00361C38">
      <w:pPr>
        <w:spacing w:before="224" w:after="150" w:line="240" w:lineRule="auto"/>
        <w:outlineLvl w:val="2"/>
        <w:rPr>
          <w:rFonts w:eastAsia="Times New Roman" w:cstheme="minorHAnsi"/>
          <w:b/>
          <w:bCs/>
          <w:color w:val="24292E"/>
          <w:sz w:val="30"/>
          <w:szCs w:val="30"/>
        </w:rPr>
      </w:pPr>
      <w:r w:rsidRPr="00696B03">
        <w:rPr>
          <w:rFonts w:eastAsia="Times New Roman" w:cstheme="minorHAnsi"/>
          <w:b/>
          <w:bCs/>
          <w:color w:val="24292E"/>
          <w:sz w:val="30"/>
          <w:szCs w:val="30"/>
        </w:rPr>
        <w:t>Table of Contents:</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Introduction</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Data Acquisition/Cleaning</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Data Exploration</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Initial Findings</w:t>
      </w:r>
    </w:p>
    <w:p w:rsidR="00696B03" w:rsidRPr="00696B03" w:rsidRDefault="00696B03" w:rsidP="00696B03">
      <w:pPr>
        <w:pStyle w:val="ListParagraph"/>
        <w:numPr>
          <w:ilvl w:val="0"/>
          <w:numId w:val="1"/>
        </w:numPr>
        <w:spacing w:before="224" w:after="150" w:line="240" w:lineRule="auto"/>
        <w:outlineLvl w:val="2"/>
        <w:rPr>
          <w:rFonts w:eastAsia="Times New Roman" w:cstheme="minorHAnsi"/>
          <w:bCs/>
          <w:color w:val="24292E"/>
          <w:sz w:val="18"/>
          <w:szCs w:val="18"/>
        </w:rPr>
      </w:pPr>
      <w:r w:rsidRPr="00696B03">
        <w:rPr>
          <w:rFonts w:eastAsia="Times New Roman" w:cstheme="minorHAnsi"/>
          <w:bCs/>
          <w:color w:val="24292E"/>
          <w:sz w:val="18"/>
          <w:szCs w:val="18"/>
        </w:rPr>
        <w:t>Next Steps</w:t>
      </w:r>
    </w:p>
    <w:p w:rsidR="00361C38" w:rsidRPr="00696B03" w:rsidRDefault="00361C38" w:rsidP="00361C38">
      <w:pPr>
        <w:pBdr>
          <w:bottom w:val="single" w:sz="4" w:space="4" w:color="EAECEF"/>
        </w:pBdr>
        <w:spacing w:before="224" w:after="150" w:line="240" w:lineRule="auto"/>
        <w:outlineLvl w:val="1"/>
        <w:rPr>
          <w:rFonts w:eastAsia="Times New Roman" w:cstheme="minorHAnsi"/>
          <w:b/>
          <w:bCs/>
          <w:color w:val="24292E"/>
          <w:sz w:val="36"/>
          <w:szCs w:val="36"/>
        </w:rPr>
      </w:pPr>
      <w:r w:rsidRPr="00696B03">
        <w:rPr>
          <w:rFonts w:eastAsia="Times New Roman" w:cstheme="minorHAnsi"/>
          <w:b/>
          <w:bCs/>
          <w:color w:val="24292E"/>
          <w:sz w:val="36"/>
          <w:szCs w:val="36"/>
        </w:rPr>
        <w:t>1. Introduction</w:t>
      </w:r>
    </w:p>
    <w:p w:rsidR="00E4137B" w:rsidRDefault="00E4137B" w:rsidP="00E4137B">
      <w:pPr>
        <w:shd w:val="clear" w:color="auto" w:fill="FFFFFF"/>
        <w:spacing w:before="100" w:beforeAutospacing="1" w:after="100" w:afterAutospacing="1" w:line="240" w:lineRule="auto"/>
        <w:rPr>
          <w:rFonts w:cstheme="minorHAnsi"/>
          <w:sz w:val="18"/>
          <w:szCs w:val="18"/>
        </w:rPr>
      </w:pPr>
      <w:r w:rsidRPr="00A55353">
        <w:rPr>
          <w:rFonts w:eastAsia="Times New Roman" w:cstheme="minorHAnsi"/>
          <w:sz w:val="18"/>
          <w:szCs w:val="18"/>
        </w:rPr>
        <w:t xml:space="preserve">This project studied student’s grades as compared to a range of variables. The data set was </w:t>
      </w:r>
      <w:proofErr w:type="gramStart"/>
      <w:r w:rsidRPr="00A55353">
        <w:rPr>
          <w:rFonts w:eastAsia="Times New Roman" w:cstheme="minorHAnsi"/>
          <w:sz w:val="18"/>
          <w:szCs w:val="18"/>
        </w:rPr>
        <w:t>from</w:t>
      </w:r>
      <w:r w:rsidRPr="00605915">
        <w:rPr>
          <w:rFonts w:eastAsia="Times New Roman" w:cstheme="minorHAnsi"/>
          <w:color w:val="333333"/>
          <w:sz w:val="18"/>
          <w:szCs w:val="18"/>
        </w:rPr>
        <w:t xml:space="preserve"> </w:t>
      </w:r>
      <w:r>
        <w:rPr>
          <w:rFonts w:eastAsia="Times New Roman" w:cstheme="minorHAnsi"/>
          <w:color w:val="333333"/>
          <w:sz w:val="18"/>
          <w:szCs w:val="18"/>
        </w:rPr>
        <w:t xml:space="preserve"> </w:t>
      </w:r>
      <w:r w:rsidRPr="00605915">
        <w:rPr>
          <w:rFonts w:cstheme="minorHAnsi"/>
          <w:sz w:val="18"/>
          <w:szCs w:val="18"/>
        </w:rPr>
        <w:t>Paulo</w:t>
      </w:r>
      <w:proofErr w:type="gramEnd"/>
      <w:r w:rsidRPr="00605915">
        <w:rPr>
          <w:rFonts w:cstheme="minorHAnsi"/>
          <w:sz w:val="18"/>
          <w:szCs w:val="18"/>
        </w:rPr>
        <w:t xml:space="preserve"> Cortez, University of Minho, </w:t>
      </w:r>
      <w:proofErr w:type="spellStart"/>
      <w:r w:rsidRPr="00605915">
        <w:rPr>
          <w:rFonts w:cstheme="minorHAnsi"/>
          <w:sz w:val="18"/>
          <w:szCs w:val="18"/>
        </w:rPr>
        <w:t>GuimarÃ£es</w:t>
      </w:r>
      <w:proofErr w:type="spellEnd"/>
      <w:r w:rsidRPr="00605915">
        <w:rPr>
          <w:rFonts w:cstheme="minorHAnsi"/>
          <w:sz w:val="18"/>
          <w:szCs w:val="18"/>
        </w:rPr>
        <w:t>, Portugal, </w:t>
      </w:r>
      <w:hyperlink r:id="rId6" w:history="1">
        <w:r w:rsidRPr="00605915">
          <w:rPr>
            <w:rStyle w:val="Hyperlink"/>
            <w:rFonts w:cstheme="minorHAnsi"/>
            <w:sz w:val="18"/>
            <w:szCs w:val="18"/>
          </w:rPr>
          <w:t>http://www3.dsi.uminho.pt/pcortez</w:t>
        </w:r>
      </w:hyperlink>
      <w:r>
        <w:rPr>
          <w:rFonts w:cstheme="minorHAnsi"/>
          <w:sz w:val="18"/>
          <w:szCs w:val="18"/>
        </w:rPr>
        <w:t xml:space="preserve">.  Student achievement in secondary education was gathered for two Portuguese schools. The attributes included the </w:t>
      </w:r>
      <w:proofErr w:type="gramStart"/>
      <w:r>
        <w:rPr>
          <w:rFonts w:cstheme="minorHAnsi"/>
          <w:sz w:val="18"/>
          <w:szCs w:val="18"/>
        </w:rPr>
        <w:t>students</w:t>
      </w:r>
      <w:proofErr w:type="gramEnd"/>
      <w:r>
        <w:rPr>
          <w:rFonts w:cstheme="minorHAnsi"/>
          <w:sz w:val="18"/>
          <w:szCs w:val="18"/>
        </w:rPr>
        <w:t xml:space="preserve"> grades, demographic, social and school related variables. The datasets that were provided included student information for two categories, mathematics and the Portuguese language. </w:t>
      </w:r>
      <w:r w:rsidRPr="004B2C9A">
        <w:rPr>
          <w:rFonts w:cstheme="minorHAnsi"/>
          <w:sz w:val="18"/>
          <w:szCs w:val="18"/>
        </w:rPr>
        <w:t>The data fr</w:t>
      </w:r>
      <w:r w:rsidR="004B2C9A">
        <w:rPr>
          <w:rFonts w:cstheme="minorHAnsi"/>
          <w:sz w:val="18"/>
          <w:szCs w:val="18"/>
        </w:rPr>
        <w:t xml:space="preserve">om both datasets were </w:t>
      </w:r>
      <w:r w:rsidRPr="004B2C9A">
        <w:rPr>
          <w:rFonts w:cstheme="minorHAnsi"/>
          <w:sz w:val="18"/>
          <w:szCs w:val="18"/>
        </w:rPr>
        <w:t>studied for this project</w:t>
      </w:r>
      <w:r w:rsidR="004B2C9A">
        <w:rPr>
          <w:rFonts w:cstheme="minorHAnsi"/>
          <w:sz w:val="18"/>
          <w:szCs w:val="18"/>
        </w:rPr>
        <w:t>, however only analysis of the Portuguese language is presented for this milestone report</w:t>
      </w:r>
      <w:r w:rsidRPr="004B2C9A">
        <w:rPr>
          <w:rFonts w:cstheme="minorHAnsi"/>
          <w:sz w:val="18"/>
          <w:szCs w:val="18"/>
        </w:rPr>
        <w:t>.</w:t>
      </w:r>
      <w:r>
        <w:rPr>
          <w:rFonts w:cstheme="minorHAnsi"/>
          <w:sz w:val="18"/>
          <w:szCs w:val="18"/>
        </w:rPr>
        <w:t xml:space="preserve"> The data was collected by using school reports and surveys. The student’s grades are provided for three periods, G1, G2, and G3. These correspond to three school periods with G3 being the final student grade. By analyzing these data sets, correlations between the attributes and the </w:t>
      </w:r>
      <w:proofErr w:type="gramStart"/>
      <w:r>
        <w:rPr>
          <w:rFonts w:cstheme="minorHAnsi"/>
          <w:sz w:val="18"/>
          <w:szCs w:val="18"/>
        </w:rPr>
        <w:t>students</w:t>
      </w:r>
      <w:proofErr w:type="gramEnd"/>
      <w:r>
        <w:rPr>
          <w:rFonts w:cstheme="minorHAnsi"/>
          <w:sz w:val="18"/>
          <w:szCs w:val="18"/>
        </w:rPr>
        <w:t xml:space="preserve"> grades can be explored with the goal of determining what impacts the students grades, and therefore what recommendations can be made to improve students school performance. </w:t>
      </w:r>
    </w:p>
    <w:p w:rsidR="002A253A" w:rsidRDefault="002A253A" w:rsidP="002A253A">
      <w:pPr>
        <w:shd w:val="clear" w:color="auto" w:fill="FFFFFF"/>
        <w:spacing w:before="100" w:beforeAutospacing="1" w:after="100" w:afterAutospacing="1" w:line="240" w:lineRule="auto"/>
        <w:rPr>
          <w:rFonts w:cstheme="minorHAnsi"/>
          <w:sz w:val="18"/>
          <w:szCs w:val="18"/>
        </w:rPr>
      </w:pPr>
      <w:r>
        <w:rPr>
          <w:rFonts w:cstheme="minorHAnsi"/>
          <w:b/>
          <w:sz w:val="18"/>
          <w:szCs w:val="18"/>
        </w:rPr>
        <w:t>Objectives</w:t>
      </w:r>
    </w:p>
    <w:p w:rsidR="002A253A" w:rsidRDefault="002A253A" w:rsidP="002A253A">
      <w:pPr>
        <w:shd w:val="clear" w:color="auto" w:fill="FFFFFF"/>
        <w:spacing w:before="100" w:beforeAutospacing="1" w:after="100" w:afterAutospacing="1" w:line="240" w:lineRule="auto"/>
        <w:rPr>
          <w:rFonts w:cstheme="minorHAnsi"/>
          <w:sz w:val="18"/>
          <w:szCs w:val="18"/>
        </w:rPr>
      </w:pPr>
      <w:r>
        <w:rPr>
          <w:rFonts w:cstheme="minorHAnsi"/>
          <w:sz w:val="18"/>
          <w:szCs w:val="18"/>
        </w:rPr>
        <w:t>The work performed for this project seeks to answer the following questions:</w:t>
      </w:r>
    </w:p>
    <w:p w:rsidR="002A253A" w:rsidRDefault="002A253A" w:rsidP="002A253A">
      <w:pPr>
        <w:pStyle w:val="ListParagraph"/>
        <w:numPr>
          <w:ilvl w:val="0"/>
          <w:numId w:val="8"/>
        </w:numPr>
        <w:shd w:val="clear" w:color="auto" w:fill="FFFFFF"/>
        <w:spacing w:before="100" w:beforeAutospacing="1" w:after="100" w:afterAutospacing="1" w:line="240" w:lineRule="auto"/>
        <w:rPr>
          <w:rFonts w:cstheme="minorHAnsi"/>
          <w:sz w:val="18"/>
          <w:szCs w:val="18"/>
        </w:rPr>
      </w:pPr>
      <w:r>
        <w:rPr>
          <w:rFonts w:cstheme="minorHAnsi"/>
          <w:sz w:val="18"/>
          <w:szCs w:val="18"/>
        </w:rPr>
        <w:t>Which demographic, social, and/or school related variables have a positive effect on a student’s grades?</w:t>
      </w:r>
    </w:p>
    <w:p w:rsidR="002A253A" w:rsidRDefault="002A253A" w:rsidP="002A253A">
      <w:pPr>
        <w:pStyle w:val="ListParagraph"/>
        <w:numPr>
          <w:ilvl w:val="0"/>
          <w:numId w:val="8"/>
        </w:numPr>
        <w:shd w:val="clear" w:color="auto" w:fill="FFFFFF"/>
        <w:spacing w:before="100" w:beforeAutospacing="1" w:after="100" w:afterAutospacing="1" w:line="240" w:lineRule="auto"/>
        <w:rPr>
          <w:rFonts w:cstheme="minorHAnsi"/>
          <w:sz w:val="18"/>
          <w:szCs w:val="18"/>
        </w:rPr>
      </w:pPr>
      <w:r>
        <w:rPr>
          <w:rFonts w:cstheme="minorHAnsi"/>
          <w:sz w:val="18"/>
          <w:szCs w:val="18"/>
        </w:rPr>
        <w:t>Do the demographic, social, and /or school related variables have the same impact on mathematics grades and Portuguese language grades?</w:t>
      </w:r>
    </w:p>
    <w:p w:rsidR="002A73A6" w:rsidRPr="005D29C6" w:rsidRDefault="002A73A6" w:rsidP="002A73A6">
      <w:pPr>
        <w:spacing w:before="100" w:beforeAutospacing="1" w:after="100" w:afterAutospacing="1" w:line="240" w:lineRule="auto"/>
        <w:rPr>
          <w:rFonts w:eastAsia="Times New Roman" w:cstheme="minorHAnsi"/>
          <w:sz w:val="18"/>
          <w:szCs w:val="18"/>
        </w:rPr>
      </w:pPr>
      <w:r w:rsidRPr="005D29C6">
        <w:rPr>
          <w:rFonts w:eastAsia="Times New Roman" w:cstheme="minorHAnsi"/>
          <w:b/>
          <w:bCs/>
          <w:sz w:val="18"/>
          <w:szCs w:val="18"/>
        </w:rPr>
        <w:t>Data Set Information:</w:t>
      </w:r>
    </w:p>
    <w:p w:rsidR="002A73A6" w:rsidRPr="00A55353" w:rsidRDefault="002A73A6" w:rsidP="002A73A6">
      <w:pPr>
        <w:spacing w:before="100" w:beforeAutospacing="1" w:after="100" w:afterAutospacing="1" w:line="240" w:lineRule="auto"/>
        <w:rPr>
          <w:rFonts w:eastAsia="Times New Roman" w:cstheme="minorHAnsi"/>
          <w:sz w:val="18"/>
          <w:szCs w:val="18"/>
        </w:rPr>
      </w:pPr>
      <w:r w:rsidRPr="00A55353">
        <w:rPr>
          <w:rFonts w:eastAsia="Times New Roman" w:cstheme="minorHAnsi"/>
          <w:sz w:val="18"/>
          <w:szCs w:val="18"/>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w:t>
      </w:r>
      <w:proofErr w:type="spellStart"/>
      <w:r w:rsidRPr="00A55353">
        <w:rPr>
          <w:rFonts w:eastAsia="Times New Roman" w:cstheme="minorHAnsi"/>
          <w:sz w:val="18"/>
          <w:szCs w:val="18"/>
        </w:rPr>
        <w:t>por</w:t>
      </w:r>
      <w:proofErr w:type="spellEnd"/>
      <w:r w:rsidRPr="00A55353">
        <w:rPr>
          <w:rFonts w:eastAsia="Times New Roman" w:cstheme="minorHAnsi"/>
          <w:sz w:val="18"/>
          <w:szCs w:val="18"/>
        </w:rPr>
        <w:t>).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rsidR="002A73A6" w:rsidRDefault="002A73A6" w:rsidP="002A73A6">
      <w:pPr>
        <w:shd w:val="clear" w:color="auto" w:fill="FFFFFF"/>
        <w:spacing w:before="100" w:beforeAutospacing="1" w:after="100" w:afterAutospacing="1" w:line="240" w:lineRule="auto"/>
        <w:rPr>
          <w:rFonts w:cstheme="minorHAnsi"/>
          <w:b/>
          <w:sz w:val="18"/>
          <w:szCs w:val="18"/>
        </w:rPr>
      </w:pPr>
      <w:r>
        <w:rPr>
          <w:rFonts w:cstheme="minorHAnsi"/>
          <w:b/>
          <w:sz w:val="18"/>
          <w:szCs w:val="18"/>
        </w:rPr>
        <w:t>Data Set Features</w:t>
      </w:r>
      <w:r w:rsidR="008B273D">
        <w:rPr>
          <w:rFonts w:cstheme="minorHAnsi"/>
          <w:b/>
          <w:sz w:val="18"/>
          <w:szCs w:val="18"/>
        </w:rPr>
        <w:t>, Names, and Types</w:t>
      </w:r>
    </w:p>
    <w:p w:rsidR="002A73A6" w:rsidRDefault="002A73A6" w:rsidP="002A73A6">
      <w:pPr>
        <w:shd w:val="clear" w:color="auto" w:fill="FFFFFF"/>
        <w:spacing w:before="100" w:beforeAutospacing="1" w:after="100" w:afterAutospacing="1" w:line="240" w:lineRule="auto"/>
        <w:rPr>
          <w:rFonts w:cstheme="minorHAnsi"/>
          <w:sz w:val="18"/>
          <w:szCs w:val="18"/>
        </w:rPr>
      </w:pPr>
      <w:r>
        <w:rPr>
          <w:rFonts w:cstheme="minorHAnsi"/>
          <w:sz w:val="18"/>
          <w:szCs w:val="18"/>
        </w:rPr>
        <w:t>The demographic, social, and school related variables that were investigated include:</w:t>
      </w:r>
    </w:p>
    <w:p w:rsidR="00B04104" w:rsidRDefault="00B04104" w:rsidP="002A73A6">
      <w:pPr>
        <w:shd w:val="clear" w:color="auto" w:fill="FFFFFF"/>
        <w:spacing w:before="100" w:beforeAutospacing="1" w:after="100" w:afterAutospacing="1" w:line="240" w:lineRule="auto"/>
        <w:rPr>
          <w:rFonts w:cstheme="minorHAnsi"/>
          <w:sz w:val="18"/>
          <w:szCs w:val="18"/>
        </w:rPr>
      </w:pPr>
    </w:p>
    <w:tbl>
      <w:tblPr>
        <w:tblStyle w:val="TableGrid"/>
        <w:tblpPr w:leftFromText="180" w:rightFromText="180" w:vertAnchor="text" w:horzAnchor="page" w:tblpX="1922" w:tblpY="207"/>
        <w:tblW w:w="0" w:type="auto"/>
        <w:tblLook w:val="04A0"/>
      </w:tblPr>
      <w:tblGrid>
        <w:gridCol w:w="2988"/>
        <w:gridCol w:w="1260"/>
        <w:gridCol w:w="1350"/>
        <w:gridCol w:w="3978"/>
      </w:tblGrid>
      <w:tr w:rsidR="00B04104" w:rsidTr="00845905">
        <w:tc>
          <w:tcPr>
            <w:tcW w:w="2988" w:type="dxa"/>
          </w:tcPr>
          <w:p w:rsidR="00B04104" w:rsidRDefault="00B04104" w:rsidP="00845905">
            <w:pPr>
              <w:spacing w:before="100" w:beforeAutospacing="1" w:after="100" w:afterAutospacing="1"/>
              <w:jc w:val="center"/>
              <w:rPr>
                <w:rFonts w:cstheme="minorHAnsi"/>
                <w:b/>
                <w:sz w:val="18"/>
                <w:szCs w:val="18"/>
              </w:rPr>
            </w:pPr>
            <w:r>
              <w:rPr>
                <w:rFonts w:cstheme="minorHAnsi"/>
                <w:b/>
                <w:sz w:val="18"/>
                <w:szCs w:val="18"/>
              </w:rPr>
              <w:lastRenderedPageBreak/>
              <w:t>Data Set Feature</w:t>
            </w:r>
          </w:p>
        </w:tc>
        <w:tc>
          <w:tcPr>
            <w:tcW w:w="1260" w:type="dxa"/>
          </w:tcPr>
          <w:p w:rsidR="00B04104" w:rsidRPr="002A253A" w:rsidRDefault="00B04104" w:rsidP="00845905">
            <w:pPr>
              <w:spacing w:before="100" w:beforeAutospacing="1" w:after="100" w:afterAutospacing="1"/>
              <w:jc w:val="center"/>
              <w:rPr>
                <w:rFonts w:cstheme="minorHAnsi"/>
                <w:b/>
                <w:sz w:val="18"/>
                <w:szCs w:val="18"/>
              </w:rPr>
            </w:pPr>
            <w:r w:rsidRPr="002A253A">
              <w:rPr>
                <w:rFonts w:cstheme="minorHAnsi"/>
                <w:b/>
                <w:sz w:val="18"/>
                <w:szCs w:val="18"/>
              </w:rPr>
              <w:t>Name of Feature</w:t>
            </w:r>
          </w:p>
        </w:tc>
        <w:tc>
          <w:tcPr>
            <w:tcW w:w="1350" w:type="dxa"/>
          </w:tcPr>
          <w:p w:rsidR="00B04104" w:rsidRPr="002A253A" w:rsidRDefault="00B04104" w:rsidP="00845905">
            <w:pPr>
              <w:spacing w:before="100" w:beforeAutospacing="1" w:after="100" w:afterAutospacing="1"/>
              <w:jc w:val="center"/>
              <w:rPr>
                <w:rFonts w:cstheme="minorHAnsi"/>
                <w:b/>
                <w:sz w:val="18"/>
                <w:szCs w:val="18"/>
              </w:rPr>
            </w:pPr>
            <w:r w:rsidRPr="002A253A">
              <w:rPr>
                <w:rFonts w:cstheme="minorHAnsi"/>
                <w:b/>
                <w:sz w:val="18"/>
                <w:szCs w:val="18"/>
              </w:rPr>
              <w:t>Type</w:t>
            </w:r>
          </w:p>
        </w:tc>
        <w:tc>
          <w:tcPr>
            <w:tcW w:w="3978" w:type="dxa"/>
          </w:tcPr>
          <w:p w:rsidR="00B04104" w:rsidRPr="002A253A" w:rsidRDefault="00B04104" w:rsidP="00845905">
            <w:pPr>
              <w:spacing w:before="100" w:beforeAutospacing="1" w:after="100" w:afterAutospacing="1"/>
              <w:jc w:val="center"/>
              <w:rPr>
                <w:rFonts w:cstheme="minorHAnsi"/>
                <w:b/>
                <w:sz w:val="18"/>
                <w:szCs w:val="18"/>
              </w:rPr>
            </w:pPr>
            <w:r>
              <w:rPr>
                <w:rFonts w:cstheme="minorHAnsi"/>
                <w:b/>
                <w:sz w:val="18"/>
                <w:szCs w:val="18"/>
              </w:rPr>
              <w:t>Value</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left="0"/>
              <w:rPr>
                <w:rFonts w:cstheme="minorHAnsi"/>
                <w:sz w:val="18"/>
                <w:szCs w:val="18"/>
              </w:rPr>
            </w:pPr>
            <w:r w:rsidRPr="00E44D74">
              <w:rPr>
                <w:rFonts w:cstheme="minorHAnsi"/>
                <w:sz w:val="18"/>
                <w:szCs w:val="18"/>
              </w:rPr>
              <w:t xml:space="preserve">School of attendance </w:t>
            </w:r>
          </w:p>
        </w:tc>
        <w:tc>
          <w:tcPr>
            <w:tcW w:w="1260" w:type="dxa"/>
          </w:tcPr>
          <w:p w:rsidR="00B04104" w:rsidRPr="002A253A" w:rsidRDefault="00B04104" w:rsidP="00845905">
            <w:pPr>
              <w:spacing w:before="100" w:beforeAutospacing="1" w:after="100" w:afterAutospacing="1"/>
              <w:rPr>
                <w:rFonts w:cstheme="minorHAnsi"/>
                <w:sz w:val="18"/>
                <w:szCs w:val="18"/>
              </w:rPr>
            </w:pPr>
            <w:r w:rsidRPr="002A253A">
              <w:rPr>
                <w:rFonts w:cstheme="minorHAnsi"/>
                <w:sz w:val="18"/>
                <w:szCs w:val="18"/>
              </w:rPr>
              <w:t>school</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Default="00B04104" w:rsidP="00845905">
            <w:pPr>
              <w:spacing w:before="100" w:beforeAutospacing="1" w:after="100" w:afterAutospacing="1"/>
              <w:rPr>
                <w:rFonts w:cstheme="minorHAnsi"/>
                <w:sz w:val="18"/>
                <w:szCs w:val="18"/>
              </w:rPr>
            </w:pPr>
            <w:r w:rsidRPr="00A261BD">
              <w:rPr>
                <w:rFonts w:cstheme="minorHAnsi"/>
                <w:b/>
                <w:sz w:val="18"/>
                <w:szCs w:val="18"/>
              </w:rPr>
              <w:t xml:space="preserve">GP </w:t>
            </w:r>
            <w:r>
              <w:rPr>
                <w:rFonts w:cstheme="minorHAnsi"/>
                <w:sz w:val="18"/>
                <w:szCs w:val="18"/>
              </w:rPr>
              <w:t xml:space="preserve">Gabriel Pereira or </w:t>
            </w:r>
            <w:r w:rsidRPr="00A261BD">
              <w:rPr>
                <w:rFonts w:cstheme="minorHAnsi"/>
                <w:b/>
                <w:sz w:val="18"/>
                <w:szCs w:val="18"/>
              </w:rPr>
              <w:t>MS</w:t>
            </w:r>
            <w:r>
              <w:rPr>
                <w:rFonts w:cstheme="minorHAnsi"/>
                <w:sz w:val="18"/>
                <w:szCs w:val="18"/>
              </w:rPr>
              <w:t xml:space="preserve"> </w:t>
            </w:r>
            <w:proofErr w:type="spellStart"/>
            <w:r>
              <w:rPr>
                <w:rFonts w:cstheme="minorHAnsi"/>
                <w:sz w:val="18"/>
                <w:szCs w:val="18"/>
              </w:rPr>
              <w:t>Mousinho</w:t>
            </w:r>
            <w:proofErr w:type="spellEnd"/>
            <w:r>
              <w:rPr>
                <w:rFonts w:cstheme="minorHAnsi"/>
                <w:sz w:val="18"/>
                <w:szCs w:val="18"/>
              </w:rPr>
              <w:t xml:space="preserve"> </w:t>
            </w:r>
            <w:proofErr w:type="spellStart"/>
            <w:r>
              <w:rPr>
                <w:rFonts w:cstheme="minorHAnsi"/>
                <w:sz w:val="18"/>
                <w:szCs w:val="18"/>
              </w:rPr>
              <w:t>da</w:t>
            </w:r>
            <w:proofErr w:type="spellEnd"/>
            <w:r>
              <w:rPr>
                <w:rFonts w:cstheme="minorHAnsi"/>
                <w:sz w:val="18"/>
                <w:szCs w:val="18"/>
              </w:rPr>
              <w:t xml:space="preserve"> </w:t>
            </w:r>
            <w:proofErr w:type="spellStart"/>
            <w:r>
              <w:rPr>
                <w:rFonts w:cstheme="minorHAnsi"/>
                <w:sz w:val="18"/>
                <w:szCs w:val="18"/>
              </w:rPr>
              <w:t>Silveira</w:t>
            </w:r>
            <w:proofErr w:type="spellEnd"/>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Sex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sex</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F</w:t>
            </w:r>
            <w:r>
              <w:rPr>
                <w:rFonts w:cstheme="minorHAnsi"/>
                <w:sz w:val="18"/>
                <w:szCs w:val="18"/>
              </w:rPr>
              <w:t xml:space="preserve"> or </w:t>
            </w:r>
            <w:r w:rsidRPr="00A261BD">
              <w:rPr>
                <w:rFonts w:cstheme="minorHAnsi"/>
                <w:b/>
                <w:sz w:val="18"/>
                <w:szCs w:val="18"/>
              </w:rPr>
              <w:t>M</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Age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age</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A261BD" w:rsidRDefault="00B04104" w:rsidP="00845905">
            <w:pPr>
              <w:spacing w:before="100" w:beforeAutospacing="1" w:after="100" w:afterAutospacing="1"/>
              <w:rPr>
                <w:rFonts w:cstheme="minorHAnsi"/>
                <w:b/>
                <w:sz w:val="18"/>
                <w:szCs w:val="18"/>
              </w:rPr>
            </w:pPr>
            <w:r w:rsidRPr="00A261BD">
              <w:rPr>
                <w:rFonts w:cstheme="minorHAnsi"/>
                <w:b/>
                <w:sz w:val="18"/>
                <w:szCs w:val="18"/>
              </w:rPr>
              <w:t>15 to 22</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Address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address</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U</w:t>
            </w:r>
            <w:r>
              <w:rPr>
                <w:rFonts w:cstheme="minorHAnsi"/>
                <w:sz w:val="18"/>
                <w:szCs w:val="18"/>
              </w:rPr>
              <w:t xml:space="preserve"> urban or </w:t>
            </w:r>
            <w:r w:rsidRPr="00A261BD">
              <w:rPr>
                <w:rFonts w:cstheme="minorHAnsi"/>
                <w:b/>
                <w:sz w:val="18"/>
                <w:szCs w:val="18"/>
              </w:rPr>
              <w:t>R</w:t>
            </w:r>
            <w:r>
              <w:rPr>
                <w:rFonts w:cstheme="minorHAnsi"/>
                <w:sz w:val="18"/>
                <w:szCs w:val="18"/>
              </w:rPr>
              <w:t xml:space="preserve"> rural</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Family size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famsize</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LE3</w:t>
            </w:r>
            <w:r>
              <w:rPr>
                <w:rFonts w:cstheme="minorHAnsi"/>
                <w:sz w:val="18"/>
                <w:szCs w:val="18"/>
              </w:rPr>
              <w:t xml:space="preserve"> less or equal to 3 or </w:t>
            </w:r>
            <w:r w:rsidRPr="00A261BD">
              <w:rPr>
                <w:rFonts w:cstheme="minorHAnsi"/>
                <w:b/>
                <w:sz w:val="18"/>
                <w:szCs w:val="18"/>
              </w:rPr>
              <w:t>GT3</w:t>
            </w:r>
            <w:r>
              <w:rPr>
                <w:rFonts w:cstheme="minorHAnsi"/>
                <w:sz w:val="18"/>
                <w:szCs w:val="18"/>
              </w:rPr>
              <w:t xml:space="preserve"> greater than 3</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 xml:space="preserve">Cohabitation status of parents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Pstatus</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T</w:t>
            </w:r>
            <w:r>
              <w:rPr>
                <w:rFonts w:cstheme="minorHAnsi"/>
                <w:sz w:val="18"/>
                <w:szCs w:val="18"/>
              </w:rPr>
              <w:t xml:space="preserve"> living together or </w:t>
            </w:r>
            <w:r w:rsidRPr="00A261BD">
              <w:rPr>
                <w:rFonts w:cstheme="minorHAnsi"/>
                <w:b/>
                <w:sz w:val="18"/>
                <w:szCs w:val="18"/>
              </w:rPr>
              <w:t>A</w:t>
            </w:r>
            <w:r>
              <w:rPr>
                <w:rFonts w:cstheme="minorHAnsi"/>
                <w:sz w:val="18"/>
                <w:szCs w:val="18"/>
              </w:rPr>
              <w:t xml:space="preserve"> apart</w:t>
            </w:r>
          </w:p>
        </w:tc>
      </w:tr>
      <w:tr w:rsidR="00B04104" w:rsidTr="00845905">
        <w:tc>
          <w:tcPr>
            <w:tcW w:w="2988" w:type="dxa"/>
          </w:tcPr>
          <w:p w:rsidR="00B04104" w:rsidRPr="00E44D74" w:rsidRDefault="00B04104" w:rsidP="00845905">
            <w:pPr>
              <w:pStyle w:val="ListParagraph"/>
              <w:shd w:val="clear" w:color="auto" w:fill="FFFFFF"/>
              <w:spacing w:before="100" w:beforeAutospacing="1" w:after="100" w:afterAutospacing="1"/>
              <w:ind w:hanging="720"/>
              <w:rPr>
                <w:rFonts w:cstheme="minorHAnsi"/>
                <w:sz w:val="18"/>
                <w:szCs w:val="18"/>
              </w:rPr>
            </w:pPr>
            <w:r w:rsidRPr="00E44D74">
              <w:rPr>
                <w:rFonts w:cstheme="minorHAnsi"/>
                <w:sz w:val="18"/>
                <w:szCs w:val="18"/>
              </w:rPr>
              <w:t>Mother’s education level</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Medu</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0</w:t>
            </w:r>
            <w:r>
              <w:rPr>
                <w:rFonts w:cstheme="minorHAnsi"/>
                <w:sz w:val="18"/>
                <w:szCs w:val="18"/>
              </w:rPr>
              <w:t xml:space="preserve"> none, </w:t>
            </w:r>
            <w:r w:rsidRPr="00A261BD">
              <w:rPr>
                <w:rFonts w:cstheme="minorHAnsi"/>
                <w:b/>
                <w:sz w:val="18"/>
                <w:szCs w:val="18"/>
              </w:rPr>
              <w:t>1</w:t>
            </w:r>
            <w:r>
              <w:rPr>
                <w:rFonts w:cstheme="minorHAnsi"/>
                <w:sz w:val="18"/>
                <w:szCs w:val="18"/>
              </w:rPr>
              <w:t xml:space="preserve"> 4</w:t>
            </w:r>
            <w:r w:rsidRPr="00655537">
              <w:rPr>
                <w:rFonts w:cstheme="minorHAnsi"/>
                <w:sz w:val="18"/>
                <w:szCs w:val="18"/>
                <w:vertAlign w:val="superscript"/>
              </w:rPr>
              <w:t>th</w:t>
            </w:r>
            <w:r>
              <w:rPr>
                <w:rFonts w:cstheme="minorHAnsi"/>
                <w:sz w:val="18"/>
                <w:szCs w:val="18"/>
              </w:rPr>
              <w:t xml:space="preserve"> grade, </w:t>
            </w:r>
            <w:r w:rsidRPr="00A261BD">
              <w:rPr>
                <w:rFonts w:cstheme="minorHAnsi"/>
                <w:b/>
                <w:sz w:val="18"/>
                <w:szCs w:val="18"/>
              </w:rPr>
              <w:t>2</w:t>
            </w:r>
            <w:r>
              <w:rPr>
                <w:rFonts w:cstheme="minorHAnsi"/>
                <w:sz w:val="18"/>
                <w:szCs w:val="18"/>
              </w:rPr>
              <w:t xml:space="preserve"> 5</w:t>
            </w:r>
            <w:r w:rsidRPr="00655537">
              <w:rPr>
                <w:rFonts w:cstheme="minorHAnsi"/>
                <w:sz w:val="18"/>
                <w:szCs w:val="18"/>
                <w:vertAlign w:val="superscript"/>
              </w:rPr>
              <w:t>th</w:t>
            </w:r>
            <w:r>
              <w:rPr>
                <w:rFonts w:cstheme="minorHAnsi"/>
                <w:sz w:val="18"/>
                <w:szCs w:val="18"/>
              </w:rPr>
              <w:t xml:space="preserve"> to 9</w:t>
            </w:r>
            <w:r w:rsidRPr="00655537">
              <w:rPr>
                <w:rFonts w:cstheme="minorHAnsi"/>
                <w:sz w:val="18"/>
                <w:szCs w:val="18"/>
                <w:vertAlign w:val="superscript"/>
              </w:rPr>
              <w:t>th</w:t>
            </w:r>
            <w:r>
              <w:rPr>
                <w:rFonts w:cstheme="minorHAnsi"/>
                <w:sz w:val="18"/>
                <w:szCs w:val="18"/>
              </w:rPr>
              <w:t xml:space="preserve"> grades, </w:t>
            </w:r>
            <w:r w:rsidRPr="00A261BD">
              <w:rPr>
                <w:rFonts w:cstheme="minorHAnsi"/>
                <w:b/>
                <w:sz w:val="18"/>
                <w:szCs w:val="18"/>
              </w:rPr>
              <w:t>3</w:t>
            </w:r>
            <w:r>
              <w:rPr>
                <w:rFonts w:cstheme="minorHAnsi"/>
                <w:sz w:val="18"/>
                <w:szCs w:val="18"/>
              </w:rPr>
              <w:t xml:space="preserve"> secondary education, </w:t>
            </w:r>
            <w:r w:rsidRPr="00A261BD">
              <w:rPr>
                <w:rFonts w:cstheme="minorHAnsi"/>
                <w:b/>
                <w:sz w:val="18"/>
                <w:szCs w:val="18"/>
              </w:rPr>
              <w:t>4</w:t>
            </w:r>
            <w:r>
              <w:rPr>
                <w:rFonts w:cstheme="minorHAnsi"/>
                <w:sz w:val="18"/>
                <w:szCs w:val="18"/>
              </w:rPr>
              <w:t xml:space="preserve"> higher education</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Father’s education level</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Fedu</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0</w:t>
            </w:r>
            <w:r>
              <w:rPr>
                <w:rFonts w:cstheme="minorHAnsi"/>
                <w:sz w:val="18"/>
                <w:szCs w:val="18"/>
              </w:rPr>
              <w:t xml:space="preserve"> none, </w:t>
            </w:r>
            <w:r w:rsidRPr="00A261BD">
              <w:rPr>
                <w:rFonts w:cstheme="minorHAnsi"/>
                <w:b/>
                <w:sz w:val="18"/>
                <w:szCs w:val="18"/>
              </w:rPr>
              <w:t>1</w:t>
            </w:r>
            <w:r>
              <w:rPr>
                <w:rFonts w:cstheme="minorHAnsi"/>
                <w:sz w:val="18"/>
                <w:szCs w:val="18"/>
              </w:rPr>
              <w:t xml:space="preserve"> 4</w:t>
            </w:r>
            <w:r w:rsidRPr="00655537">
              <w:rPr>
                <w:rFonts w:cstheme="minorHAnsi"/>
                <w:sz w:val="18"/>
                <w:szCs w:val="18"/>
                <w:vertAlign w:val="superscript"/>
              </w:rPr>
              <w:t>th</w:t>
            </w:r>
            <w:r>
              <w:rPr>
                <w:rFonts w:cstheme="minorHAnsi"/>
                <w:sz w:val="18"/>
                <w:szCs w:val="18"/>
              </w:rPr>
              <w:t xml:space="preserve"> grade, </w:t>
            </w:r>
            <w:r w:rsidRPr="00A261BD">
              <w:rPr>
                <w:rFonts w:cstheme="minorHAnsi"/>
                <w:b/>
                <w:sz w:val="18"/>
                <w:szCs w:val="18"/>
              </w:rPr>
              <w:t>2</w:t>
            </w:r>
            <w:r>
              <w:rPr>
                <w:rFonts w:cstheme="minorHAnsi"/>
                <w:sz w:val="18"/>
                <w:szCs w:val="18"/>
              </w:rPr>
              <w:t xml:space="preserve"> 5</w:t>
            </w:r>
            <w:r w:rsidRPr="00655537">
              <w:rPr>
                <w:rFonts w:cstheme="minorHAnsi"/>
                <w:sz w:val="18"/>
                <w:szCs w:val="18"/>
                <w:vertAlign w:val="superscript"/>
              </w:rPr>
              <w:t>th</w:t>
            </w:r>
            <w:r>
              <w:rPr>
                <w:rFonts w:cstheme="minorHAnsi"/>
                <w:sz w:val="18"/>
                <w:szCs w:val="18"/>
              </w:rPr>
              <w:t xml:space="preserve"> to 9</w:t>
            </w:r>
            <w:r w:rsidRPr="00655537">
              <w:rPr>
                <w:rFonts w:cstheme="minorHAnsi"/>
                <w:sz w:val="18"/>
                <w:szCs w:val="18"/>
                <w:vertAlign w:val="superscript"/>
              </w:rPr>
              <w:t>th</w:t>
            </w:r>
            <w:r>
              <w:rPr>
                <w:rFonts w:cstheme="minorHAnsi"/>
                <w:sz w:val="18"/>
                <w:szCs w:val="18"/>
              </w:rPr>
              <w:t xml:space="preserve"> grades, </w:t>
            </w:r>
            <w:r w:rsidRPr="00A261BD">
              <w:rPr>
                <w:rFonts w:cstheme="minorHAnsi"/>
                <w:b/>
                <w:sz w:val="18"/>
                <w:szCs w:val="18"/>
              </w:rPr>
              <w:t>3</w:t>
            </w:r>
            <w:r>
              <w:rPr>
                <w:rFonts w:cstheme="minorHAnsi"/>
                <w:sz w:val="18"/>
                <w:szCs w:val="18"/>
              </w:rPr>
              <w:t xml:space="preserve"> secondary education, </w:t>
            </w:r>
            <w:r w:rsidRPr="00A261BD">
              <w:rPr>
                <w:rFonts w:cstheme="minorHAnsi"/>
                <w:b/>
                <w:sz w:val="18"/>
                <w:szCs w:val="18"/>
              </w:rPr>
              <w:t>4</w:t>
            </w:r>
            <w:r>
              <w:rPr>
                <w:rFonts w:cstheme="minorHAnsi"/>
                <w:sz w:val="18"/>
                <w:szCs w:val="18"/>
              </w:rPr>
              <w:t xml:space="preserve"> higher education</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Mother’s job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Mjob</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Categorical</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teacher</w:t>
            </w:r>
            <w:r>
              <w:rPr>
                <w:rFonts w:cstheme="minorHAnsi"/>
                <w:sz w:val="18"/>
                <w:szCs w:val="18"/>
              </w:rPr>
              <w:t xml:space="preserve">, </w:t>
            </w:r>
            <w:r w:rsidRPr="00A261BD">
              <w:rPr>
                <w:rFonts w:cstheme="minorHAnsi"/>
                <w:b/>
                <w:sz w:val="18"/>
                <w:szCs w:val="18"/>
              </w:rPr>
              <w:t>health</w:t>
            </w:r>
            <w:r>
              <w:rPr>
                <w:rFonts w:cstheme="minorHAnsi"/>
                <w:sz w:val="18"/>
                <w:szCs w:val="18"/>
              </w:rPr>
              <w:t xml:space="preserve"> care, civil </w:t>
            </w:r>
            <w:r w:rsidRPr="00A261BD">
              <w:rPr>
                <w:rFonts w:cstheme="minorHAnsi"/>
                <w:b/>
                <w:sz w:val="18"/>
                <w:szCs w:val="18"/>
              </w:rPr>
              <w:t>services</w:t>
            </w:r>
            <w:r>
              <w:rPr>
                <w:rFonts w:cstheme="minorHAnsi"/>
                <w:sz w:val="18"/>
                <w:szCs w:val="18"/>
              </w:rPr>
              <w:t xml:space="preserve">, </w:t>
            </w:r>
            <w:proofErr w:type="spellStart"/>
            <w:r w:rsidRPr="00A261BD">
              <w:rPr>
                <w:rFonts w:cstheme="minorHAnsi"/>
                <w:b/>
                <w:sz w:val="18"/>
                <w:szCs w:val="18"/>
              </w:rPr>
              <w:t>at_home</w:t>
            </w:r>
            <w:proofErr w:type="spellEnd"/>
            <w:r>
              <w:rPr>
                <w:rFonts w:cstheme="minorHAnsi"/>
                <w:sz w:val="18"/>
                <w:szCs w:val="18"/>
              </w:rPr>
              <w:t xml:space="preserve">, or </w:t>
            </w:r>
            <w:r w:rsidRPr="00A261BD">
              <w:rPr>
                <w:rFonts w:cstheme="minorHAnsi"/>
                <w:b/>
                <w:sz w:val="18"/>
                <w:szCs w:val="18"/>
              </w:rPr>
              <w:t>other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Father’s job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Fjob</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Categorical</w:t>
            </w:r>
          </w:p>
        </w:tc>
        <w:tc>
          <w:tcPr>
            <w:tcW w:w="3978" w:type="dxa"/>
          </w:tcPr>
          <w:p w:rsidR="00B04104" w:rsidRPr="002A253A" w:rsidRDefault="00B04104" w:rsidP="00845905">
            <w:pPr>
              <w:spacing w:before="100" w:beforeAutospacing="1" w:after="100" w:afterAutospacing="1"/>
              <w:rPr>
                <w:rFonts w:cstheme="minorHAnsi"/>
                <w:sz w:val="18"/>
                <w:szCs w:val="18"/>
              </w:rPr>
            </w:pPr>
            <w:r w:rsidRPr="00A261BD">
              <w:rPr>
                <w:rFonts w:cstheme="minorHAnsi"/>
                <w:b/>
                <w:sz w:val="18"/>
                <w:szCs w:val="18"/>
              </w:rPr>
              <w:t>teacher</w:t>
            </w:r>
            <w:r>
              <w:rPr>
                <w:rFonts w:cstheme="minorHAnsi"/>
                <w:sz w:val="18"/>
                <w:szCs w:val="18"/>
              </w:rPr>
              <w:t xml:space="preserve">, </w:t>
            </w:r>
            <w:r w:rsidRPr="00A261BD">
              <w:rPr>
                <w:rFonts w:cstheme="minorHAnsi"/>
                <w:b/>
                <w:sz w:val="18"/>
                <w:szCs w:val="18"/>
              </w:rPr>
              <w:t>health</w:t>
            </w:r>
            <w:r>
              <w:rPr>
                <w:rFonts w:cstheme="minorHAnsi"/>
                <w:sz w:val="18"/>
                <w:szCs w:val="18"/>
              </w:rPr>
              <w:t xml:space="preserve"> care, civil </w:t>
            </w:r>
            <w:r w:rsidRPr="00A261BD">
              <w:rPr>
                <w:rFonts w:cstheme="minorHAnsi"/>
                <w:b/>
                <w:sz w:val="18"/>
                <w:szCs w:val="18"/>
              </w:rPr>
              <w:t>services</w:t>
            </w:r>
            <w:r>
              <w:rPr>
                <w:rFonts w:cstheme="minorHAnsi"/>
                <w:sz w:val="18"/>
                <w:szCs w:val="18"/>
              </w:rPr>
              <w:t xml:space="preserve">, </w:t>
            </w:r>
            <w:proofErr w:type="spellStart"/>
            <w:r w:rsidRPr="00A261BD">
              <w:rPr>
                <w:rFonts w:cstheme="minorHAnsi"/>
                <w:b/>
                <w:sz w:val="18"/>
                <w:szCs w:val="18"/>
              </w:rPr>
              <w:t>at_home</w:t>
            </w:r>
            <w:proofErr w:type="spellEnd"/>
            <w:r>
              <w:rPr>
                <w:rFonts w:cstheme="minorHAnsi"/>
                <w:sz w:val="18"/>
                <w:szCs w:val="18"/>
              </w:rPr>
              <w:t xml:space="preserve">, or </w:t>
            </w:r>
            <w:r w:rsidRPr="00A261BD">
              <w:rPr>
                <w:rFonts w:cstheme="minorHAnsi"/>
                <w:b/>
                <w:sz w:val="18"/>
                <w:szCs w:val="18"/>
              </w:rPr>
              <w:t>other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Reason for choosing the school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reason</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Categorical</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Close to </w:t>
            </w:r>
            <w:r w:rsidRPr="00A261BD">
              <w:rPr>
                <w:rFonts w:cstheme="minorHAnsi"/>
                <w:b/>
                <w:sz w:val="18"/>
                <w:szCs w:val="18"/>
              </w:rPr>
              <w:t>home</w:t>
            </w:r>
            <w:r>
              <w:rPr>
                <w:rFonts w:cstheme="minorHAnsi"/>
                <w:sz w:val="18"/>
                <w:szCs w:val="18"/>
              </w:rPr>
              <w:t xml:space="preserve">, school </w:t>
            </w:r>
            <w:r w:rsidRPr="00A261BD">
              <w:rPr>
                <w:rFonts w:cstheme="minorHAnsi"/>
                <w:b/>
                <w:sz w:val="18"/>
                <w:szCs w:val="18"/>
              </w:rPr>
              <w:t>reputation</w:t>
            </w:r>
            <w:r>
              <w:rPr>
                <w:rFonts w:cstheme="minorHAnsi"/>
                <w:sz w:val="18"/>
                <w:szCs w:val="18"/>
              </w:rPr>
              <w:t xml:space="preserve">, </w:t>
            </w:r>
            <w:r w:rsidRPr="009A6E2E">
              <w:rPr>
                <w:rFonts w:cstheme="minorHAnsi"/>
                <w:b/>
                <w:sz w:val="18"/>
                <w:szCs w:val="18"/>
              </w:rPr>
              <w:t>course</w:t>
            </w:r>
            <w:r>
              <w:rPr>
                <w:rFonts w:cstheme="minorHAnsi"/>
                <w:sz w:val="18"/>
                <w:szCs w:val="18"/>
              </w:rPr>
              <w:t xml:space="preserve"> preference, or </w:t>
            </w:r>
            <w:r w:rsidRPr="009A6E2E">
              <w:rPr>
                <w:rFonts w:cstheme="minorHAnsi"/>
                <w:b/>
                <w:sz w:val="18"/>
                <w:szCs w:val="18"/>
              </w:rPr>
              <w:t>other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Students guardian (guardian)</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guardian</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Categorical</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mother</w:t>
            </w:r>
            <w:r>
              <w:rPr>
                <w:rFonts w:cstheme="minorHAnsi"/>
                <w:sz w:val="18"/>
                <w:szCs w:val="18"/>
              </w:rPr>
              <w:t xml:space="preserve">, </w:t>
            </w:r>
            <w:r w:rsidRPr="009A6E2E">
              <w:rPr>
                <w:rFonts w:cstheme="minorHAnsi"/>
                <w:b/>
                <w:sz w:val="18"/>
                <w:szCs w:val="18"/>
              </w:rPr>
              <w:t>father</w:t>
            </w:r>
            <w:r>
              <w:rPr>
                <w:rFonts w:cstheme="minorHAnsi"/>
                <w:sz w:val="18"/>
                <w:szCs w:val="18"/>
              </w:rPr>
              <w:t xml:space="preserve">, </w:t>
            </w:r>
            <w:r w:rsidRPr="009A6E2E">
              <w:rPr>
                <w:rFonts w:cstheme="minorHAnsi"/>
                <w:b/>
                <w:sz w:val="18"/>
                <w:szCs w:val="18"/>
              </w:rPr>
              <w:t>other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proofErr w:type="spellStart"/>
            <w:r w:rsidRPr="007F2D0B">
              <w:rPr>
                <w:rFonts w:cstheme="minorHAnsi"/>
                <w:sz w:val="18"/>
                <w:szCs w:val="18"/>
              </w:rPr>
              <w:t>Traveltime</w:t>
            </w:r>
            <w:proofErr w:type="spellEnd"/>
            <w:r w:rsidRPr="007F2D0B">
              <w:rPr>
                <w:rFonts w:cstheme="minorHAnsi"/>
                <w:sz w:val="18"/>
                <w:szCs w:val="18"/>
              </w:rPr>
              <w:t xml:space="preserve"> to the school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traveltime</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1</w:t>
            </w:r>
            <w:r>
              <w:rPr>
                <w:rFonts w:cstheme="minorHAnsi"/>
                <w:sz w:val="18"/>
                <w:szCs w:val="18"/>
              </w:rPr>
              <w:t xml:space="preserve"> &lt; 15 min, </w:t>
            </w:r>
            <w:r w:rsidRPr="009A6E2E">
              <w:rPr>
                <w:rFonts w:cstheme="minorHAnsi"/>
                <w:b/>
                <w:sz w:val="18"/>
                <w:szCs w:val="18"/>
              </w:rPr>
              <w:t>2</w:t>
            </w:r>
            <w:r>
              <w:rPr>
                <w:rFonts w:cstheme="minorHAnsi"/>
                <w:sz w:val="18"/>
                <w:szCs w:val="18"/>
              </w:rPr>
              <w:t xml:space="preserve"> 15 to 30 min, </w:t>
            </w:r>
            <w:r w:rsidRPr="009A6E2E">
              <w:rPr>
                <w:rFonts w:cstheme="minorHAnsi"/>
                <w:b/>
                <w:sz w:val="18"/>
                <w:szCs w:val="18"/>
              </w:rPr>
              <w:t>3</w:t>
            </w:r>
            <w:r>
              <w:rPr>
                <w:rFonts w:cstheme="minorHAnsi"/>
                <w:sz w:val="18"/>
                <w:szCs w:val="18"/>
              </w:rPr>
              <w:t xml:space="preserve"> 30 min to 1 hour, </w:t>
            </w:r>
            <w:r w:rsidRPr="009A6E2E">
              <w:rPr>
                <w:rFonts w:cstheme="minorHAnsi"/>
                <w:b/>
                <w:sz w:val="18"/>
                <w:szCs w:val="18"/>
              </w:rPr>
              <w:t>4</w:t>
            </w:r>
            <w:r>
              <w:rPr>
                <w:rFonts w:cstheme="minorHAnsi"/>
                <w:sz w:val="18"/>
                <w:szCs w:val="18"/>
              </w:rPr>
              <w:t xml:space="preserve"> greater than 1 hour</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Weekly study time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studytime</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1</w:t>
            </w:r>
            <w:r>
              <w:rPr>
                <w:rFonts w:cstheme="minorHAnsi"/>
                <w:sz w:val="18"/>
                <w:szCs w:val="18"/>
              </w:rPr>
              <w:t xml:space="preserve"> &lt; 2 hours, </w:t>
            </w:r>
            <w:r w:rsidRPr="009A6E2E">
              <w:rPr>
                <w:rFonts w:cstheme="minorHAnsi"/>
                <w:b/>
                <w:sz w:val="18"/>
                <w:szCs w:val="18"/>
              </w:rPr>
              <w:t>2</w:t>
            </w:r>
            <w:r>
              <w:rPr>
                <w:rFonts w:cstheme="minorHAnsi"/>
                <w:sz w:val="18"/>
                <w:szCs w:val="18"/>
              </w:rPr>
              <w:t xml:space="preserve"> </w:t>
            </w:r>
            <w:proofErr w:type="spellStart"/>
            <w:r>
              <w:rPr>
                <w:rFonts w:cstheme="minorHAnsi"/>
                <w:sz w:val="18"/>
                <w:szCs w:val="18"/>
              </w:rPr>
              <w:t>2</w:t>
            </w:r>
            <w:proofErr w:type="spellEnd"/>
            <w:r>
              <w:rPr>
                <w:rFonts w:cstheme="minorHAnsi"/>
                <w:sz w:val="18"/>
                <w:szCs w:val="18"/>
              </w:rPr>
              <w:t xml:space="preserve"> to 5 hours, </w:t>
            </w:r>
            <w:r w:rsidRPr="009A6E2E">
              <w:rPr>
                <w:rFonts w:cstheme="minorHAnsi"/>
                <w:b/>
                <w:sz w:val="18"/>
                <w:szCs w:val="18"/>
              </w:rPr>
              <w:t>3</w:t>
            </w:r>
            <w:r>
              <w:rPr>
                <w:rFonts w:cstheme="minorHAnsi"/>
                <w:sz w:val="18"/>
                <w:szCs w:val="18"/>
              </w:rPr>
              <w:t xml:space="preserve"> 5 to 10 hours, </w:t>
            </w:r>
            <w:r w:rsidRPr="009A6E2E">
              <w:rPr>
                <w:rFonts w:cstheme="minorHAnsi"/>
                <w:b/>
                <w:sz w:val="18"/>
                <w:szCs w:val="18"/>
              </w:rPr>
              <w:t>4</w:t>
            </w:r>
            <w:r>
              <w:rPr>
                <w:rFonts w:cstheme="minorHAnsi"/>
                <w:sz w:val="18"/>
                <w:szCs w:val="18"/>
              </w:rPr>
              <w:t xml:space="preserve"> &gt; 10 hours</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Number of past failures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failures</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n if </w:t>
            </w:r>
            <w:r w:rsidRPr="009A6E2E">
              <w:rPr>
                <w:rFonts w:cstheme="minorHAnsi"/>
                <w:b/>
                <w:sz w:val="18"/>
                <w:szCs w:val="18"/>
              </w:rPr>
              <w:t>1</w:t>
            </w:r>
            <w:r>
              <w:rPr>
                <w:rFonts w:cstheme="minorHAnsi"/>
                <w:sz w:val="18"/>
                <w:szCs w:val="18"/>
              </w:rPr>
              <w:t xml:space="preserve"> &lt;= n &lt; </w:t>
            </w:r>
            <w:r w:rsidRPr="009A6E2E">
              <w:rPr>
                <w:rFonts w:cstheme="minorHAnsi"/>
                <w:b/>
                <w:sz w:val="18"/>
                <w:szCs w:val="18"/>
              </w:rPr>
              <w:t>3</w:t>
            </w:r>
            <w:r>
              <w:rPr>
                <w:rFonts w:cstheme="minorHAnsi"/>
                <w:sz w:val="18"/>
                <w:szCs w:val="18"/>
              </w:rPr>
              <w:t xml:space="preserve">, else </w:t>
            </w:r>
            <w:r w:rsidRPr="009A6E2E">
              <w:rPr>
                <w:rFonts w:cstheme="minorHAnsi"/>
                <w:b/>
                <w:sz w:val="18"/>
                <w:szCs w:val="18"/>
              </w:rPr>
              <w:t>4</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Extra educational support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schoolsup</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Binary</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Family educational support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famsup</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Extra paid classes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paid</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Extra-curricular activities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activities</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Attended nursery school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nursery</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Wants to go on to higher education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higher</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In a romantic relationship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romantic</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Binary </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yes</w:t>
            </w:r>
            <w:r>
              <w:rPr>
                <w:rFonts w:cstheme="minorHAnsi"/>
                <w:sz w:val="18"/>
                <w:szCs w:val="18"/>
              </w:rPr>
              <w:t xml:space="preserve"> or </w:t>
            </w:r>
            <w:r w:rsidRPr="009A6E2E">
              <w:rPr>
                <w:rFonts w:cstheme="minorHAnsi"/>
                <w:b/>
                <w:sz w:val="18"/>
                <w:szCs w:val="18"/>
              </w:rPr>
              <w:t>no</w:t>
            </w:r>
          </w:p>
        </w:tc>
      </w:tr>
      <w:tr w:rsidR="00B04104" w:rsidTr="00845905">
        <w:tc>
          <w:tcPr>
            <w:tcW w:w="2988" w:type="dxa"/>
          </w:tcPr>
          <w:p w:rsidR="00B04104" w:rsidRPr="007F2D0B" w:rsidRDefault="00B04104" w:rsidP="00845905">
            <w:pPr>
              <w:pStyle w:val="ListParagraph"/>
              <w:shd w:val="clear" w:color="auto" w:fill="FFFFFF"/>
              <w:spacing w:before="100" w:beforeAutospacing="1" w:after="100" w:afterAutospacing="1"/>
              <w:ind w:hanging="720"/>
              <w:rPr>
                <w:rFonts w:cstheme="minorHAnsi"/>
                <w:sz w:val="18"/>
                <w:szCs w:val="18"/>
              </w:rPr>
            </w:pPr>
            <w:r w:rsidRPr="007F2D0B">
              <w:rPr>
                <w:rFonts w:cstheme="minorHAnsi"/>
                <w:sz w:val="18"/>
                <w:szCs w:val="18"/>
              </w:rPr>
              <w:t xml:space="preserve">Quality of family relationships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famrel</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bad to </w:t>
            </w:r>
            <w:r w:rsidRPr="009A6E2E">
              <w:rPr>
                <w:rFonts w:cstheme="minorHAnsi"/>
                <w:b/>
                <w:sz w:val="18"/>
                <w:szCs w:val="18"/>
              </w:rPr>
              <w:t>5</w:t>
            </w:r>
            <w:r>
              <w:rPr>
                <w:rFonts w:cstheme="minorHAnsi"/>
                <w:sz w:val="18"/>
                <w:szCs w:val="18"/>
              </w:rPr>
              <w:t xml:space="preserve"> - excellent</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Free time after school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freetime</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low to </w:t>
            </w:r>
            <w:r w:rsidRPr="009A6E2E">
              <w:rPr>
                <w:rFonts w:cstheme="minorHAnsi"/>
                <w:b/>
                <w:sz w:val="18"/>
                <w:szCs w:val="18"/>
              </w:rPr>
              <w:t>5</w:t>
            </w:r>
            <w:r>
              <w:rPr>
                <w:rFonts w:cstheme="minorHAnsi"/>
                <w:sz w:val="18"/>
                <w:szCs w:val="18"/>
              </w:rPr>
              <w:t xml:space="preserve"> – very high</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Going out with friends</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goout</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low to </w:t>
            </w:r>
            <w:r w:rsidRPr="009A6E2E">
              <w:rPr>
                <w:rFonts w:cstheme="minorHAnsi"/>
                <w:b/>
                <w:sz w:val="18"/>
                <w:szCs w:val="18"/>
              </w:rPr>
              <w:t>5</w:t>
            </w:r>
            <w:r>
              <w:rPr>
                <w:rFonts w:cstheme="minorHAnsi"/>
                <w:sz w:val="18"/>
                <w:szCs w:val="18"/>
              </w:rPr>
              <w:t xml:space="preserve"> – very high</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 Workday alcohol consumption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Dalc</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low to </w:t>
            </w:r>
            <w:r w:rsidRPr="009A6E2E">
              <w:rPr>
                <w:rFonts w:cstheme="minorHAnsi"/>
                <w:b/>
                <w:sz w:val="18"/>
                <w:szCs w:val="18"/>
              </w:rPr>
              <w:t>5</w:t>
            </w:r>
            <w:r>
              <w:rPr>
                <w:rFonts w:cstheme="minorHAnsi"/>
                <w:sz w:val="18"/>
                <w:szCs w:val="18"/>
              </w:rPr>
              <w:t xml:space="preserve"> – very high</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Weekend alcohol consumption </w:t>
            </w:r>
          </w:p>
        </w:tc>
        <w:tc>
          <w:tcPr>
            <w:tcW w:w="1260" w:type="dxa"/>
          </w:tcPr>
          <w:p w:rsidR="00B04104" w:rsidRPr="002A253A" w:rsidRDefault="00B04104" w:rsidP="00845905">
            <w:pPr>
              <w:spacing w:before="100" w:beforeAutospacing="1" w:after="100" w:afterAutospacing="1"/>
              <w:rPr>
                <w:rFonts w:cstheme="minorHAnsi"/>
                <w:sz w:val="18"/>
                <w:szCs w:val="18"/>
              </w:rPr>
            </w:pPr>
            <w:proofErr w:type="spellStart"/>
            <w:r>
              <w:rPr>
                <w:rFonts w:cstheme="minorHAnsi"/>
                <w:sz w:val="18"/>
                <w:szCs w:val="18"/>
              </w:rPr>
              <w:t>Walc</w:t>
            </w:r>
            <w:proofErr w:type="spellEnd"/>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low to </w:t>
            </w:r>
            <w:r w:rsidRPr="009A6E2E">
              <w:rPr>
                <w:rFonts w:cstheme="minorHAnsi"/>
                <w:b/>
                <w:sz w:val="18"/>
                <w:szCs w:val="18"/>
              </w:rPr>
              <w:t>5</w:t>
            </w:r>
            <w:r>
              <w:rPr>
                <w:rFonts w:cstheme="minorHAnsi"/>
                <w:sz w:val="18"/>
                <w:szCs w:val="18"/>
              </w:rPr>
              <w:t xml:space="preserve"> – very high</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Current health status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health</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 xml:space="preserve">From </w:t>
            </w:r>
            <w:r w:rsidRPr="009A6E2E">
              <w:rPr>
                <w:rFonts w:cstheme="minorHAnsi"/>
                <w:b/>
                <w:sz w:val="18"/>
                <w:szCs w:val="18"/>
              </w:rPr>
              <w:t>1</w:t>
            </w:r>
            <w:r>
              <w:rPr>
                <w:rFonts w:cstheme="minorHAnsi"/>
                <w:sz w:val="18"/>
                <w:szCs w:val="18"/>
              </w:rPr>
              <w:t xml:space="preserve"> – very bad to </w:t>
            </w:r>
            <w:r w:rsidRPr="009A6E2E">
              <w:rPr>
                <w:rFonts w:cstheme="minorHAnsi"/>
                <w:b/>
                <w:sz w:val="18"/>
                <w:szCs w:val="18"/>
              </w:rPr>
              <w:t>5</w:t>
            </w:r>
            <w:r>
              <w:rPr>
                <w:rFonts w:cstheme="minorHAnsi"/>
                <w:sz w:val="18"/>
                <w:szCs w:val="18"/>
              </w:rPr>
              <w:t xml:space="preserve"> – very good</w:t>
            </w:r>
          </w:p>
        </w:tc>
      </w:tr>
      <w:tr w:rsidR="00B04104" w:rsidTr="00845905">
        <w:tc>
          <w:tcPr>
            <w:tcW w:w="2988" w:type="dxa"/>
          </w:tcPr>
          <w:p w:rsidR="00B04104" w:rsidRPr="00FF7D13" w:rsidRDefault="00B04104" w:rsidP="00845905">
            <w:pPr>
              <w:pStyle w:val="ListParagraph"/>
              <w:shd w:val="clear" w:color="auto" w:fill="FFFFFF"/>
              <w:spacing w:before="100" w:beforeAutospacing="1" w:after="100" w:afterAutospacing="1"/>
              <w:ind w:hanging="720"/>
              <w:rPr>
                <w:rFonts w:cstheme="minorHAnsi"/>
                <w:sz w:val="18"/>
                <w:szCs w:val="18"/>
              </w:rPr>
            </w:pPr>
            <w:r w:rsidRPr="00FF7D13">
              <w:rPr>
                <w:rFonts w:cstheme="minorHAnsi"/>
                <w:sz w:val="18"/>
                <w:szCs w:val="18"/>
              </w:rPr>
              <w:t xml:space="preserve">Number of school absences </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absences</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0</w:t>
            </w:r>
            <w:r>
              <w:rPr>
                <w:rFonts w:cstheme="minorHAnsi"/>
                <w:sz w:val="18"/>
                <w:szCs w:val="18"/>
              </w:rPr>
              <w:t xml:space="preserve"> to </w:t>
            </w:r>
            <w:r w:rsidRPr="009A6E2E">
              <w:rPr>
                <w:rFonts w:cstheme="minorHAnsi"/>
                <w:b/>
                <w:sz w:val="18"/>
                <w:szCs w:val="18"/>
              </w:rPr>
              <w:t>93</w:t>
            </w:r>
          </w:p>
        </w:tc>
      </w:tr>
      <w:tr w:rsidR="00B04104" w:rsidTr="00845905">
        <w:tc>
          <w:tcPr>
            <w:tcW w:w="2988" w:type="dxa"/>
          </w:tcPr>
          <w:p w:rsidR="00B04104" w:rsidRPr="00635D68" w:rsidRDefault="00B04104" w:rsidP="00845905">
            <w:pPr>
              <w:pStyle w:val="ListParagraph"/>
              <w:shd w:val="clear" w:color="auto" w:fill="FFFFFF"/>
              <w:spacing w:before="100" w:beforeAutospacing="1" w:after="100" w:afterAutospacing="1"/>
              <w:ind w:hanging="720"/>
              <w:rPr>
                <w:rFonts w:cstheme="minorHAnsi"/>
                <w:sz w:val="18"/>
                <w:szCs w:val="18"/>
              </w:rPr>
            </w:pPr>
            <w:r w:rsidRPr="00635D68">
              <w:rPr>
                <w:rFonts w:cstheme="minorHAnsi"/>
                <w:sz w:val="18"/>
                <w:szCs w:val="18"/>
              </w:rPr>
              <w:t>First period grade (G1)</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G1</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0</w:t>
            </w:r>
            <w:r>
              <w:rPr>
                <w:rFonts w:cstheme="minorHAnsi"/>
                <w:sz w:val="18"/>
                <w:szCs w:val="18"/>
              </w:rPr>
              <w:t xml:space="preserve"> to </w:t>
            </w:r>
            <w:r>
              <w:rPr>
                <w:rFonts w:cstheme="minorHAnsi"/>
                <w:b/>
                <w:sz w:val="18"/>
                <w:szCs w:val="18"/>
              </w:rPr>
              <w:t>20</w:t>
            </w:r>
          </w:p>
        </w:tc>
      </w:tr>
      <w:tr w:rsidR="00B04104" w:rsidTr="00845905">
        <w:tc>
          <w:tcPr>
            <w:tcW w:w="2988" w:type="dxa"/>
          </w:tcPr>
          <w:p w:rsidR="00B04104" w:rsidRPr="00635D68" w:rsidRDefault="00B04104" w:rsidP="00845905">
            <w:pPr>
              <w:pStyle w:val="ListParagraph"/>
              <w:shd w:val="clear" w:color="auto" w:fill="FFFFFF"/>
              <w:spacing w:before="100" w:beforeAutospacing="1" w:after="100" w:afterAutospacing="1"/>
              <w:ind w:hanging="720"/>
              <w:rPr>
                <w:rFonts w:cstheme="minorHAnsi"/>
                <w:sz w:val="18"/>
                <w:szCs w:val="18"/>
              </w:rPr>
            </w:pPr>
            <w:r w:rsidRPr="00635D68">
              <w:rPr>
                <w:rFonts w:cstheme="minorHAnsi"/>
                <w:sz w:val="18"/>
                <w:szCs w:val="18"/>
              </w:rPr>
              <w:t>Second period grade (G2)</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G2</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0</w:t>
            </w:r>
            <w:r>
              <w:rPr>
                <w:rFonts w:cstheme="minorHAnsi"/>
                <w:sz w:val="18"/>
                <w:szCs w:val="18"/>
              </w:rPr>
              <w:t xml:space="preserve"> to </w:t>
            </w:r>
            <w:r>
              <w:rPr>
                <w:rFonts w:cstheme="minorHAnsi"/>
                <w:b/>
                <w:sz w:val="18"/>
                <w:szCs w:val="18"/>
              </w:rPr>
              <w:t>20</w:t>
            </w:r>
          </w:p>
        </w:tc>
      </w:tr>
      <w:tr w:rsidR="00B04104" w:rsidTr="00845905">
        <w:tc>
          <w:tcPr>
            <w:tcW w:w="2988" w:type="dxa"/>
          </w:tcPr>
          <w:p w:rsidR="00B04104" w:rsidRPr="00635D68" w:rsidRDefault="00B04104" w:rsidP="00845905">
            <w:pPr>
              <w:pStyle w:val="ListParagraph"/>
              <w:shd w:val="clear" w:color="auto" w:fill="FFFFFF"/>
              <w:spacing w:before="100" w:beforeAutospacing="1" w:after="100" w:afterAutospacing="1"/>
              <w:ind w:hanging="720"/>
              <w:rPr>
                <w:rFonts w:cstheme="minorHAnsi"/>
                <w:sz w:val="18"/>
                <w:szCs w:val="18"/>
              </w:rPr>
            </w:pPr>
            <w:r w:rsidRPr="00635D68">
              <w:rPr>
                <w:rFonts w:cstheme="minorHAnsi"/>
                <w:sz w:val="18"/>
                <w:szCs w:val="18"/>
              </w:rPr>
              <w:t>Final grade (G3)</w:t>
            </w:r>
          </w:p>
        </w:tc>
        <w:tc>
          <w:tcPr>
            <w:tcW w:w="126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G3</w:t>
            </w:r>
          </w:p>
        </w:tc>
        <w:tc>
          <w:tcPr>
            <w:tcW w:w="1350" w:type="dxa"/>
          </w:tcPr>
          <w:p w:rsidR="00B04104" w:rsidRPr="002A253A" w:rsidRDefault="00B04104" w:rsidP="00845905">
            <w:pPr>
              <w:spacing w:before="100" w:beforeAutospacing="1" w:after="100" w:afterAutospacing="1"/>
              <w:rPr>
                <w:rFonts w:cstheme="minorHAnsi"/>
                <w:sz w:val="18"/>
                <w:szCs w:val="18"/>
              </w:rPr>
            </w:pPr>
            <w:r>
              <w:rPr>
                <w:rFonts w:cstheme="minorHAnsi"/>
                <w:sz w:val="18"/>
                <w:szCs w:val="18"/>
              </w:rPr>
              <w:t>Numeric</w:t>
            </w:r>
          </w:p>
        </w:tc>
        <w:tc>
          <w:tcPr>
            <w:tcW w:w="3978" w:type="dxa"/>
          </w:tcPr>
          <w:p w:rsidR="00B04104" w:rsidRPr="002A253A" w:rsidRDefault="00B04104" w:rsidP="00845905">
            <w:pPr>
              <w:spacing w:before="100" w:beforeAutospacing="1" w:after="100" w:afterAutospacing="1"/>
              <w:rPr>
                <w:rFonts w:cstheme="minorHAnsi"/>
                <w:sz w:val="18"/>
                <w:szCs w:val="18"/>
              </w:rPr>
            </w:pPr>
            <w:r w:rsidRPr="009A6E2E">
              <w:rPr>
                <w:rFonts w:cstheme="minorHAnsi"/>
                <w:b/>
                <w:sz w:val="18"/>
                <w:szCs w:val="18"/>
              </w:rPr>
              <w:t>0</w:t>
            </w:r>
            <w:r>
              <w:rPr>
                <w:rFonts w:cstheme="minorHAnsi"/>
                <w:sz w:val="18"/>
                <w:szCs w:val="18"/>
              </w:rPr>
              <w:t xml:space="preserve"> to </w:t>
            </w:r>
            <w:r>
              <w:rPr>
                <w:rFonts w:cstheme="minorHAnsi"/>
                <w:b/>
                <w:sz w:val="18"/>
                <w:szCs w:val="18"/>
              </w:rPr>
              <w:t>20</w:t>
            </w:r>
          </w:p>
        </w:tc>
      </w:tr>
    </w:tbl>
    <w:p w:rsidR="002A253A" w:rsidRDefault="002A253A" w:rsidP="002A253A">
      <w:pPr>
        <w:shd w:val="clear" w:color="auto" w:fill="FFFFFF"/>
        <w:spacing w:before="100" w:beforeAutospacing="1" w:after="100" w:afterAutospacing="1" w:line="240" w:lineRule="auto"/>
        <w:rPr>
          <w:rFonts w:cstheme="minorHAnsi"/>
          <w:b/>
          <w:sz w:val="18"/>
          <w:szCs w:val="18"/>
        </w:rPr>
      </w:pPr>
    </w:p>
    <w:p w:rsidR="002A253A" w:rsidRDefault="009C0F8A" w:rsidP="002A253A">
      <w:pPr>
        <w:shd w:val="clear" w:color="auto" w:fill="FFFFFF"/>
        <w:spacing w:before="100" w:beforeAutospacing="1" w:after="100" w:afterAutospacing="1" w:line="240" w:lineRule="auto"/>
        <w:rPr>
          <w:rFonts w:cstheme="minorHAnsi"/>
          <w:b/>
          <w:sz w:val="18"/>
          <w:szCs w:val="18"/>
        </w:rPr>
      </w:pPr>
      <w:r>
        <w:rPr>
          <w:rFonts w:cstheme="minorHAnsi"/>
          <w:b/>
          <w:sz w:val="18"/>
          <w:szCs w:val="18"/>
        </w:rPr>
        <w:t>Client</w:t>
      </w:r>
    </w:p>
    <w:p w:rsidR="00A55353" w:rsidRPr="00206FBD" w:rsidRDefault="00A55353" w:rsidP="00A55353">
      <w:pPr>
        <w:shd w:val="clear" w:color="auto" w:fill="FFFFFF"/>
        <w:spacing w:before="100" w:beforeAutospacing="1" w:after="100" w:afterAutospacing="1" w:line="240" w:lineRule="auto"/>
        <w:rPr>
          <w:rFonts w:eastAsia="Times New Roman" w:cstheme="minorHAnsi"/>
          <w:color w:val="333333"/>
          <w:sz w:val="18"/>
          <w:szCs w:val="18"/>
        </w:rPr>
      </w:pPr>
      <w:r>
        <w:rPr>
          <w:rFonts w:cstheme="minorHAnsi"/>
          <w:sz w:val="18"/>
          <w:szCs w:val="18"/>
        </w:rPr>
        <w:t xml:space="preserve">There are several potential </w:t>
      </w:r>
      <w:r>
        <w:rPr>
          <w:rFonts w:eastAsia="Times New Roman" w:cstheme="minorHAnsi"/>
          <w:color w:val="333333"/>
          <w:sz w:val="18"/>
          <w:szCs w:val="18"/>
        </w:rPr>
        <w:t xml:space="preserve">clients that would benefit from the analyses of the data sets. These include the students, the parents of the students, the student’s teachers, and school administrators. </w:t>
      </w:r>
    </w:p>
    <w:p w:rsidR="00361C38" w:rsidRPr="00361C38" w:rsidRDefault="00361C38" w:rsidP="00361C38">
      <w:pPr>
        <w:pBdr>
          <w:bottom w:val="single" w:sz="4" w:space="4" w:color="EAECEF"/>
        </w:pBdr>
        <w:spacing w:before="224" w:after="150" w:line="240" w:lineRule="auto"/>
        <w:outlineLvl w:val="1"/>
        <w:rPr>
          <w:rFonts w:ascii="Segoe UI" w:eastAsia="Times New Roman" w:hAnsi="Segoe UI" w:cs="Segoe UI"/>
          <w:b/>
          <w:bCs/>
          <w:color w:val="24292E"/>
          <w:sz w:val="36"/>
          <w:szCs w:val="36"/>
        </w:rPr>
      </w:pPr>
      <w:r w:rsidRPr="00361C38">
        <w:rPr>
          <w:rFonts w:ascii="Segoe UI" w:eastAsia="Times New Roman" w:hAnsi="Segoe UI" w:cs="Segoe UI"/>
          <w:b/>
          <w:bCs/>
          <w:color w:val="24292E"/>
          <w:sz w:val="36"/>
          <w:szCs w:val="36"/>
        </w:rPr>
        <w:t>2. Data Acquisition/Cleaning</w:t>
      </w:r>
    </w:p>
    <w:p w:rsidR="00361C38" w:rsidRPr="00A55353" w:rsidRDefault="00361C38" w:rsidP="00361C38">
      <w:pPr>
        <w:spacing w:after="150" w:line="240" w:lineRule="auto"/>
        <w:rPr>
          <w:rFonts w:eastAsia="Times New Roman" w:cstheme="minorHAnsi"/>
          <w:color w:val="24292E"/>
          <w:sz w:val="18"/>
          <w:szCs w:val="18"/>
        </w:rPr>
      </w:pPr>
      <w:r w:rsidRPr="00A55353">
        <w:rPr>
          <w:rFonts w:eastAsia="Times New Roman" w:cstheme="minorHAnsi"/>
          <w:color w:val="24292E"/>
          <w:sz w:val="18"/>
          <w:szCs w:val="18"/>
        </w:rPr>
        <w:t>In this section I will explor</w:t>
      </w:r>
      <w:r w:rsidR="00A55353" w:rsidRPr="00A55353">
        <w:rPr>
          <w:rFonts w:eastAsia="Times New Roman" w:cstheme="minorHAnsi"/>
          <w:color w:val="24292E"/>
          <w:sz w:val="18"/>
          <w:szCs w:val="18"/>
        </w:rPr>
        <w:t>e</w:t>
      </w:r>
      <w:r w:rsidRPr="00A55353">
        <w:rPr>
          <w:rFonts w:eastAsia="Times New Roman" w:cstheme="minorHAnsi"/>
          <w:color w:val="24292E"/>
          <w:sz w:val="18"/>
          <w:szCs w:val="18"/>
        </w:rPr>
        <w:t xml:space="preserve"> the dataset</w:t>
      </w:r>
      <w:r w:rsidR="00A55353" w:rsidRPr="00A55353">
        <w:rPr>
          <w:rFonts w:eastAsia="Times New Roman" w:cstheme="minorHAnsi"/>
          <w:color w:val="24292E"/>
          <w:sz w:val="18"/>
          <w:szCs w:val="18"/>
        </w:rPr>
        <w:t>s</w:t>
      </w:r>
      <w:r w:rsidRPr="00A55353">
        <w:rPr>
          <w:rFonts w:eastAsia="Times New Roman" w:cstheme="minorHAnsi"/>
          <w:color w:val="24292E"/>
          <w:sz w:val="18"/>
          <w:szCs w:val="18"/>
        </w:rPr>
        <w:t xml:space="preserve"> and us</w:t>
      </w:r>
      <w:r w:rsidR="00A55353" w:rsidRPr="00A55353">
        <w:rPr>
          <w:rFonts w:eastAsia="Times New Roman" w:cstheme="minorHAnsi"/>
          <w:color w:val="24292E"/>
          <w:sz w:val="18"/>
          <w:szCs w:val="18"/>
        </w:rPr>
        <w:t>e preprocessing and</w:t>
      </w:r>
      <w:r w:rsidRPr="00A55353">
        <w:rPr>
          <w:rFonts w:eastAsia="Times New Roman" w:cstheme="minorHAnsi"/>
          <w:color w:val="24292E"/>
          <w:sz w:val="18"/>
          <w:szCs w:val="18"/>
        </w:rPr>
        <w:t xml:space="preserve"> data wrangling techniques to prepare the data. This will include the following steps:</w:t>
      </w:r>
    </w:p>
    <w:p w:rsidR="00361C38" w:rsidRPr="00A55353" w:rsidRDefault="00361C38" w:rsidP="00361C38">
      <w:pPr>
        <w:numPr>
          <w:ilvl w:val="0"/>
          <w:numId w:val="5"/>
        </w:numPr>
        <w:spacing w:before="100" w:beforeAutospacing="1" w:after="100" w:afterAutospacing="1" w:line="240" w:lineRule="auto"/>
        <w:rPr>
          <w:rFonts w:eastAsia="Times New Roman" w:cstheme="minorHAnsi"/>
          <w:color w:val="24292E"/>
          <w:sz w:val="18"/>
          <w:szCs w:val="18"/>
        </w:rPr>
      </w:pPr>
      <w:r w:rsidRPr="00A55353">
        <w:rPr>
          <w:rFonts w:eastAsia="Times New Roman" w:cstheme="minorHAnsi"/>
          <w:color w:val="24292E"/>
          <w:sz w:val="18"/>
          <w:szCs w:val="18"/>
        </w:rPr>
        <w:t>Loading the data and extracting general info and structure</w:t>
      </w:r>
    </w:p>
    <w:p w:rsidR="00361C38" w:rsidRPr="00A55353" w:rsidRDefault="00A55353" w:rsidP="00361C38">
      <w:pPr>
        <w:numPr>
          <w:ilvl w:val="0"/>
          <w:numId w:val="5"/>
        </w:numPr>
        <w:spacing w:before="60" w:after="100" w:afterAutospacing="1" w:line="240" w:lineRule="auto"/>
        <w:rPr>
          <w:rFonts w:eastAsia="Times New Roman" w:cstheme="minorHAnsi"/>
          <w:color w:val="24292E"/>
          <w:sz w:val="18"/>
          <w:szCs w:val="18"/>
        </w:rPr>
      </w:pPr>
      <w:r>
        <w:rPr>
          <w:rFonts w:eastAsia="Times New Roman" w:cstheme="minorHAnsi"/>
          <w:color w:val="24292E"/>
          <w:sz w:val="18"/>
          <w:szCs w:val="18"/>
        </w:rPr>
        <w:lastRenderedPageBreak/>
        <w:t>Exploring data types</w:t>
      </w:r>
    </w:p>
    <w:p w:rsidR="00361C38" w:rsidRDefault="00361C38" w:rsidP="00361C38">
      <w:pPr>
        <w:numPr>
          <w:ilvl w:val="0"/>
          <w:numId w:val="5"/>
        </w:numPr>
        <w:spacing w:before="60" w:after="100" w:afterAutospacing="1" w:line="240" w:lineRule="auto"/>
        <w:rPr>
          <w:rFonts w:eastAsia="Times New Roman" w:cstheme="minorHAnsi"/>
          <w:color w:val="24292E"/>
          <w:sz w:val="18"/>
          <w:szCs w:val="18"/>
        </w:rPr>
      </w:pPr>
      <w:r w:rsidRPr="00A55353">
        <w:rPr>
          <w:rFonts w:eastAsia="Times New Roman" w:cstheme="minorHAnsi"/>
          <w:color w:val="24292E"/>
          <w:sz w:val="18"/>
          <w:szCs w:val="18"/>
        </w:rPr>
        <w:t>Identifying &amp; dealing with missing values</w:t>
      </w:r>
    </w:p>
    <w:p w:rsidR="00361C38" w:rsidRPr="00853881" w:rsidRDefault="00853881" w:rsidP="00853881">
      <w:pPr>
        <w:numPr>
          <w:ilvl w:val="0"/>
          <w:numId w:val="5"/>
        </w:numPr>
        <w:spacing w:before="60" w:after="100" w:afterAutospacing="1" w:line="240" w:lineRule="auto"/>
        <w:rPr>
          <w:rFonts w:eastAsia="Times New Roman" w:cstheme="minorHAnsi"/>
          <w:color w:val="24292E"/>
          <w:sz w:val="18"/>
          <w:szCs w:val="18"/>
        </w:rPr>
      </w:pPr>
      <w:r>
        <w:rPr>
          <w:rFonts w:eastAsia="Times New Roman" w:cstheme="minorHAnsi"/>
          <w:color w:val="24292E"/>
          <w:sz w:val="18"/>
          <w:szCs w:val="18"/>
        </w:rPr>
        <w:t>Preprocessing techniques</w:t>
      </w:r>
    </w:p>
    <w:p w:rsidR="00853881" w:rsidRDefault="00361C38" w:rsidP="00A55353">
      <w:pPr>
        <w:spacing w:before="224" w:after="150" w:line="240" w:lineRule="auto"/>
        <w:outlineLvl w:val="3"/>
        <w:rPr>
          <w:rFonts w:eastAsia="Times New Roman" w:cstheme="minorHAnsi"/>
          <w:b/>
          <w:bCs/>
          <w:color w:val="24292E"/>
          <w:sz w:val="18"/>
          <w:szCs w:val="18"/>
        </w:rPr>
      </w:pPr>
      <w:r w:rsidRPr="00A55353">
        <w:rPr>
          <w:rFonts w:eastAsia="Times New Roman" w:cstheme="minorHAnsi"/>
          <w:b/>
          <w:bCs/>
          <w:color w:val="24292E"/>
          <w:sz w:val="18"/>
          <w:szCs w:val="18"/>
        </w:rPr>
        <w:t>Data Information and Structure</w:t>
      </w:r>
    </w:p>
    <w:p w:rsidR="00853881" w:rsidRDefault="00853881" w:rsidP="00A55353">
      <w:pPr>
        <w:spacing w:before="224" w:after="150" w:line="240" w:lineRule="auto"/>
        <w:outlineLvl w:val="3"/>
        <w:rPr>
          <w:rFonts w:eastAsia="Times New Roman" w:cstheme="minorHAnsi"/>
          <w:b/>
          <w:bCs/>
          <w:color w:val="24292E"/>
          <w:sz w:val="18"/>
          <w:szCs w:val="18"/>
        </w:rPr>
      </w:pPr>
      <w:r w:rsidRPr="00403033">
        <w:rPr>
          <w:rFonts w:eastAsia="Times New Roman" w:cstheme="minorHAnsi"/>
          <w:sz w:val="18"/>
          <w:szCs w:val="18"/>
        </w:rPr>
        <w:t xml:space="preserve">The data sets were fairly clean when I got them. There </w:t>
      </w:r>
      <w:proofErr w:type="gramStart"/>
      <w:r w:rsidRPr="00403033">
        <w:rPr>
          <w:rFonts w:eastAsia="Times New Roman" w:cstheme="minorHAnsi"/>
          <w:sz w:val="18"/>
          <w:szCs w:val="18"/>
        </w:rPr>
        <w:t>were</w:t>
      </w:r>
      <w:proofErr w:type="gramEnd"/>
      <w:r w:rsidRPr="00403033">
        <w:rPr>
          <w:rFonts w:eastAsia="Times New Roman" w:cstheme="minorHAnsi"/>
          <w:sz w:val="18"/>
          <w:szCs w:val="18"/>
        </w:rPr>
        <w:t xml:space="preserve"> no missing or NAN values. In order to utilize the data sets, I added column headers, and divided the data in to male and female groups.  </w:t>
      </w:r>
    </w:p>
    <w:p w:rsidR="00853881" w:rsidRDefault="00853881" w:rsidP="00A55353">
      <w:pPr>
        <w:spacing w:before="224" w:after="150" w:line="240" w:lineRule="auto"/>
        <w:outlineLvl w:val="3"/>
        <w:rPr>
          <w:rFonts w:eastAsia="Times New Roman" w:cstheme="minorHAnsi"/>
          <w:b/>
          <w:bCs/>
          <w:color w:val="24292E"/>
          <w:sz w:val="18"/>
          <w:szCs w:val="18"/>
        </w:rPr>
      </w:pPr>
      <w:r>
        <w:rPr>
          <w:rFonts w:eastAsia="Times New Roman" w:cstheme="minorHAnsi"/>
          <w:b/>
          <w:bCs/>
          <w:noProof/>
          <w:color w:val="24292E"/>
          <w:sz w:val="18"/>
          <w:szCs w:val="18"/>
        </w:rPr>
        <w:drawing>
          <wp:inline distT="0" distB="0" distL="0" distR="0">
            <wp:extent cx="5943600" cy="259304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5943600" cy="2593047"/>
                    </a:xfrm>
                    <a:prstGeom prst="rect">
                      <a:avLst/>
                    </a:prstGeom>
                    <a:noFill/>
                    <a:ln w="9525">
                      <a:noFill/>
                      <a:miter lim="800000"/>
                      <a:headEnd/>
                      <a:tailEnd/>
                    </a:ln>
                  </pic:spPr>
                </pic:pic>
              </a:graphicData>
            </a:graphic>
          </wp:inline>
        </w:drawing>
      </w:r>
    </w:p>
    <w:p w:rsidR="00853881" w:rsidRPr="00853881" w:rsidRDefault="00853881" w:rsidP="00A55353">
      <w:pPr>
        <w:spacing w:before="224" w:after="150" w:line="240" w:lineRule="auto"/>
        <w:outlineLvl w:val="3"/>
        <w:rPr>
          <w:rFonts w:eastAsia="Times New Roman" w:cstheme="minorHAnsi"/>
          <w:bCs/>
          <w:color w:val="24292E"/>
          <w:sz w:val="18"/>
          <w:szCs w:val="18"/>
        </w:rPr>
      </w:pPr>
      <w:r>
        <w:rPr>
          <w:rFonts w:eastAsia="Times New Roman" w:cstheme="minorHAnsi"/>
          <w:bCs/>
          <w:color w:val="24292E"/>
          <w:sz w:val="18"/>
          <w:szCs w:val="18"/>
        </w:rPr>
        <w:t>General data types:</w:t>
      </w:r>
    </w:p>
    <w:p w:rsidR="00A55353" w:rsidRDefault="00853881" w:rsidP="00853881">
      <w:pPr>
        <w:spacing w:before="224" w:after="150" w:line="240" w:lineRule="auto"/>
        <w:outlineLvl w:val="3"/>
        <w:rPr>
          <w:rFonts w:eastAsia="Times New Roman" w:cstheme="minorHAnsi"/>
          <w:b/>
          <w:bCs/>
          <w:color w:val="24292E"/>
          <w:sz w:val="18"/>
          <w:szCs w:val="18"/>
        </w:rPr>
      </w:pPr>
      <w:r>
        <w:rPr>
          <w:rFonts w:eastAsia="Times New Roman" w:cstheme="minorHAnsi"/>
          <w:b/>
          <w:bCs/>
          <w:noProof/>
          <w:color w:val="24292E"/>
          <w:sz w:val="18"/>
          <w:szCs w:val="18"/>
        </w:rPr>
        <w:drawing>
          <wp:inline distT="0" distB="0" distL="0" distR="0">
            <wp:extent cx="1749666" cy="3645725"/>
            <wp:effectExtent l="19050" t="0" r="293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1751432" cy="3649405"/>
                    </a:xfrm>
                    <a:prstGeom prst="rect">
                      <a:avLst/>
                    </a:prstGeom>
                    <a:noFill/>
                    <a:ln w="9525">
                      <a:noFill/>
                      <a:miter lim="800000"/>
                      <a:headEnd/>
                      <a:tailEnd/>
                    </a:ln>
                  </pic:spPr>
                </pic:pic>
              </a:graphicData>
            </a:graphic>
          </wp:inline>
        </w:drawing>
      </w:r>
    </w:p>
    <w:p w:rsidR="00853881" w:rsidRDefault="00853881" w:rsidP="00853881">
      <w:pPr>
        <w:spacing w:before="224" w:after="150" w:line="240" w:lineRule="auto"/>
        <w:outlineLvl w:val="3"/>
        <w:rPr>
          <w:rFonts w:eastAsia="Times New Roman" w:cstheme="minorHAnsi"/>
          <w:bCs/>
          <w:color w:val="24292E"/>
          <w:sz w:val="18"/>
          <w:szCs w:val="18"/>
        </w:rPr>
      </w:pPr>
      <w:r w:rsidRPr="00853881">
        <w:rPr>
          <w:rFonts w:eastAsia="Times New Roman" w:cstheme="minorHAnsi"/>
          <w:bCs/>
          <w:color w:val="24292E"/>
          <w:sz w:val="18"/>
          <w:szCs w:val="18"/>
        </w:rPr>
        <w:lastRenderedPageBreak/>
        <w:t>Missing Values</w:t>
      </w:r>
    </w:p>
    <w:p w:rsidR="00853881" w:rsidRDefault="00853881" w:rsidP="00853881">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3105150" cy="52260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3105150" cy="522605"/>
                    </a:xfrm>
                    <a:prstGeom prst="rect">
                      <a:avLst/>
                    </a:prstGeom>
                    <a:noFill/>
                    <a:ln w="9525">
                      <a:noFill/>
                      <a:miter lim="800000"/>
                      <a:headEnd/>
                      <a:tailEnd/>
                    </a:ln>
                  </pic:spPr>
                </pic:pic>
              </a:graphicData>
            </a:graphic>
          </wp:inline>
        </w:drawing>
      </w:r>
    </w:p>
    <w:p w:rsidR="00853881" w:rsidRDefault="00853881" w:rsidP="00853881">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5943600" cy="69699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5943600" cy="696991"/>
                    </a:xfrm>
                    <a:prstGeom prst="rect">
                      <a:avLst/>
                    </a:prstGeom>
                    <a:noFill/>
                    <a:ln w="9525">
                      <a:noFill/>
                      <a:miter lim="800000"/>
                      <a:headEnd/>
                      <a:tailEnd/>
                    </a:ln>
                  </pic:spPr>
                </pic:pic>
              </a:graphicData>
            </a:graphic>
          </wp:inline>
        </w:drawing>
      </w:r>
    </w:p>
    <w:p w:rsidR="00853881" w:rsidRDefault="00853881" w:rsidP="00853881">
      <w:pPr>
        <w:spacing w:before="224" w:after="150" w:line="240" w:lineRule="auto"/>
        <w:outlineLvl w:val="3"/>
        <w:rPr>
          <w:rFonts w:eastAsia="Times New Roman" w:cstheme="minorHAnsi"/>
          <w:bCs/>
          <w:color w:val="24292E"/>
          <w:sz w:val="18"/>
          <w:szCs w:val="18"/>
        </w:rPr>
      </w:pPr>
      <w:r>
        <w:rPr>
          <w:rFonts w:eastAsia="Times New Roman" w:cstheme="minorHAnsi"/>
          <w:bCs/>
          <w:color w:val="24292E"/>
          <w:sz w:val="18"/>
          <w:szCs w:val="18"/>
        </w:rPr>
        <w:t>Preprocessing Techniques</w:t>
      </w:r>
    </w:p>
    <w:p w:rsidR="00623A45" w:rsidRDefault="004F2FA6" w:rsidP="004F2FA6">
      <w:pPr>
        <w:shd w:val="clear" w:color="auto" w:fill="FFFFFF"/>
        <w:spacing w:before="100" w:beforeAutospacing="1" w:after="100" w:afterAutospacing="1" w:line="240" w:lineRule="auto"/>
        <w:rPr>
          <w:rFonts w:cstheme="minorHAnsi"/>
          <w:sz w:val="18"/>
          <w:szCs w:val="18"/>
          <w:shd w:val="clear" w:color="auto" w:fill="FFFFFF"/>
        </w:rPr>
      </w:pPr>
      <w:r>
        <w:rPr>
          <w:rFonts w:eastAsia="Times New Roman" w:cstheme="minorHAnsi"/>
          <w:bCs/>
          <w:color w:val="24292E"/>
          <w:sz w:val="18"/>
          <w:szCs w:val="18"/>
        </w:rPr>
        <w:t xml:space="preserve">Two preprocessing techniques were used on the data sets. </w:t>
      </w:r>
      <w:proofErr w:type="spellStart"/>
      <w:proofErr w:type="gramStart"/>
      <w:r w:rsidRPr="00403033">
        <w:rPr>
          <w:rFonts w:cstheme="minorHAnsi"/>
          <w:sz w:val="18"/>
          <w:szCs w:val="18"/>
          <w:shd w:val="clear" w:color="auto" w:fill="FFFFFF"/>
        </w:rPr>
        <w:t>sklearn</w:t>
      </w:r>
      <w:proofErr w:type="spellEnd"/>
      <w:proofErr w:type="gramEnd"/>
      <w:r w:rsidRPr="00403033">
        <w:rPr>
          <w:rFonts w:cstheme="minorHAnsi"/>
          <w:sz w:val="18"/>
          <w:szCs w:val="18"/>
          <w:shd w:val="clear" w:color="auto" w:fill="FFFFFF"/>
        </w:rPr>
        <w:t xml:space="preserve"> preprocessing and one hot encoder were used to change the categorical attributes: </w:t>
      </w:r>
      <w:r w:rsidR="00623A45">
        <w:rPr>
          <w:rFonts w:cstheme="minorHAnsi"/>
          <w:sz w:val="18"/>
          <w:szCs w:val="18"/>
          <w:shd w:val="clear" w:color="auto" w:fill="FFFFFF"/>
        </w:rPr>
        <w:t xml:space="preserve">age, </w:t>
      </w:r>
      <w:proofErr w:type="spellStart"/>
      <w:r w:rsidR="00623A45">
        <w:rPr>
          <w:rFonts w:cstheme="minorHAnsi"/>
          <w:sz w:val="18"/>
          <w:szCs w:val="18"/>
          <w:shd w:val="clear" w:color="auto" w:fill="FFFFFF"/>
        </w:rPr>
        <w:t>Mjob</w:t>
      </w:r>
      <w:proofErr w:type="spellEnd"/>
      <w:r w:rsidR="00623A45">
        <w:rPr>
          <w:rFonts w:cstheme="minorHAnsi"/>
          <w:sz w:val="18"/>
          <w:szCs w:val="18"/>
          <w:shd w:val="clear" w:color="auto" w:fill="FFFFFF"/>
        </w:rPr>
        <w:t xml:space="preserve">, </w:t>
      </w:r>
      <w:proofErr w:type="spellStart"/>
      <w:r w:rsidR="00623A45">
        <w:rPr>
          <w:rFonts w:cstheme="minorHAnsi"/>
          <w:sz w:val="18"/>
          <w:szCs w:val="18"/>
          <w:shd w:val="clear" w:color="auto" w:fill="FFFFFF"/>
        </w:rPr>
        <w:t>Fjob</w:t>
      </w:r>
      <w:proofErr w:type="spellEnd"/>
      <w:r w:rsidR="00623A45">
        <w:rPr>
          <w:rFonts w:cstheme="minorHAnsi"/>
          <w:sz w:val="18"/>
          <w:szCs w:val="18"/>
          <w:shd w:val="clear" w:color="auto" w:fill="FFFFFF"/>
        </w:rPr>
        <w:t>, reason, and guardian</w:t>
      </w:r>
      <w:r w:rsidRPr="00403033">
        <w:rPr>
          <w:rFonts w:cstheme="minorHAnsi"/>
          <w:sz w:val="18"/>
          <w:szCs w:val="18"/>
          <w:shd w:val="clear" w:color="auto" w:fill="FFFFFF"/>
        </w:rPr>
        <w:t>.</w:t>
      </w:r>
      <w:r w:rsidR="00623A45">
        <w:rPr>
          <w:rFonts w:cstheme="minorHAnsi"/>
          <w:sz w:val="18"/>
          <w:szCs w:val="18"/>
          <w:shd w:val="clear" w:color="auto" w:fill="FFFFFF"/>
        </w:rPr>
        <w:t xml:space="preserve"> </w:t>
      </w:r>
    </w:p>
    <w:p w:rsidR="004F2FA6" w:rsidRPr="00403033" w:rsidRDefault="00623A45" w:rsidP="004F2FA6">
      <w:pPr>
        <w:shd w:val="clear" w:color="auto" w:fill="FFFFFF"/>
        <w:spacing w:before="100" w:beforeAutospacing="1" w:after="100" w:afterAutospacing="1" w:line="240" w:lineRule="auto"/>
        <w:rPr>
          <w:rFonts w:eastAsia="Times New Roman" w:cstheme="minorHAnsi"/>
          <w:sz w:val="18"/>
          <w:szCs w:val="18"/>
        </w:rPr>
      </w:pPr>
      <w:r>
        <w:rPr>
          <w:rFonts w:cstheme="minorHAnsi"/>
          <w:noProof/>
          <w:sz w:val="18"/>
          <w:szCs w:val="18"/>
          <w:shd w:val="clear" w:color="auto" w:fill="FFFFFF"/>
        </w:rPr>
        <w:drawing>
          <wp:inline distT="0" distB="0" distL="0" distR="0">
            <wp:extent cx="5457038" cy="146066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5458174" cy="1460969"/>
                    </a:xfrm>
                    <a:prstGeom prst="rect">
                      <a:avLst/>
                    </a:prstGeom>
                    <a:noFill/>
                    <a:ln w="9525">
                      <a:noFill/>
                      <a:miter lim="800000"/>
                      <a:headEnd/>
                      <a:tailEnd/>
                    </a:ln>
                  </pic:spPr>
                </pic:pic>
              </a:graphicData>
            </a:graphic>
          </wp:inline>
        </w:drawing>
      </w:r>
    </w:p>
    <w:p w:rsidR="00853881" w:rsidRDefault="004F2FA6" w:rsidP="00853881">
      <w:pPr>
        <w:spacing w:before="224" w:after="150" w:line="240" w:lineRule="auto"/>
        <w:outlineLvl w:val="3"/>
        <w:rPr>
          <w:rFonts w:eastAsia="Times New Roman" w:cstheme="minorHAnsi"/>
          <w:bCs/>
          <w:color w:val="24292E"/>
          <w:sz w:val="18"/>
          <w:szCs w:val="18"/>
        </w:rPr>
      </w:pPr>
      <w:proofErr w:type="gramStart"/>
      <w:r>
        <w:rPr>
          <w:rFonts w:eastAsia="Times New Roman" w:cstheme="minorHAnsi"/>
          <w:bCs/>
          <w:color w:val="24292E"/>
          <w:sz w:val="18"/>
          <w:szCs w:val="18"/>
        </w:rPr>
        <w:t>Pandas</w:t>
      </w:r>
      <w:proofErr w:type="gramEnd"/>
      <w:r>
        <w:rPr>
          <w:rFonts w:eastAsia="Times New Roman" w:cstheme="minorHAnsi"/>
          <w:bCs/>
          <w:color w:val="24292E"/>
          <w:sz w:val="18"/>
          <w:szCs w:val="18"/>
        </w:rPr>
        <w:t xml:space="preserve"> </w:t>
      </w:r>
      <w:proofErr w:type="spellStart"/>
      <w:r>
        <w:rPr>
          <w:rFonts w:eastAsia="Times New Roman" w:cstheme="minorHAnsi"/>
          <w:bCs/>
          <w:color w:val="24292E"/>
          <w:sz w:val="18"/>
          <w:szCs w:val="18"/>
        </w:rPr>
        <w:t>pd.get_dummies</w:t>
      </w:r>
      <w:proofErr w:type="spellEnd"/>
      <w:r>
        <w:rPr>
          <w:rFonts w:eastAsia="Times New Roman" w:cstheme="minorHAnsi"/>
          <w:bCs/>
          <w:color w:val="24292E"/>
          <w:sz w:val="18"/>
          <w:szCs w:val="18"/>
        </w:rPr>
        <w:t xml:space="preserve"> was used to convert the Boolean categorical data into ones and zeros.</w:t>
      </w:r>
      <w:r w:rsidR="00623A45">
        <w:rPr>
          <w:rFonts w:eastAsia="Times New Roman" w:cstheme="minorHAnsi"/>
          <w:bCs/>
          <w:color w:val="24292E"/>
          <w:sz w:val="18"/>
          <w:szCs w:val="18"/>
        </w:rPr>
        <w:t xml:space="preserve"> These attributes included school, sex, address, </w:t>
      </w:r>
      <w:proofErr w:type="spellStart"/>
      <w:r w:rsidR="00623A45">
        <w:rPr>
          <w:rFonts w:eastAsia="Times New Roman" w:cstheme="minorHAnsi"/>
          <w:bCs/>
          <w:color w:val="24292E"/>
          <w:sz w:val="18"/>
          <w:szCs w:val="18"/>
        </w:rPr>
        <w:t>famsize</w:t>
      </w:r>
      <w:proofErr w:type="spellEnd"/>
      <w:r w:rsidR="00623A45">
        <w:rPr>
          <w:rFonts w:eastAsia="Times New Roman" w:cstheme="minorHAnsi"/>
          <w:bCs/>
          <w:color w:val="24292E"/>
          <w:sz w:val="18"/>
          <w:szCs w:val="18"/>
        </w:rPr>
        <w:t xml:space="preserve">, </w:t>
      </w:r>
      <w:proofErr w:type="spellStart"/>
      <w:r w:rsidR="00623A45">
        <w:rPr>
          <w:rFonts w:eastAsia="Times New Roman" w:cstheme="minorHAnsi"/>
          <w:bCs/>
          <w:color w:val="24292E"/>
          <w:sz w:val="18"/>
          <w:szCs w:val="18"/>
        </w:rPr>
        <w:t>Pstatus</w:t>
      </w:r>
      <w:proofErr w:type="spellEnd"/>
      <w:r w:rsidR="00623A45">
        <w:rPr>
          <w:rFonts w:eastAsia="Times New Roman" w:cstheme="minorHAnsi"/>
          <w:bCs/>
          <w:color w:val="24292E"/>
          <w:sz w:val="18"/>
          <w:szCs w:val="18"/>
        </w:rPr>
        <w:t xml:space="preserve">, </w:t>
      </w:r>
      <w:proofErr w:type="spellStart"/>
      <w:r w:rsidR="00623A45">
        <w:rPr>
          <w:rFonts w:eastAsia="Times New Roman" w:cstheme="minorHAnsi"/>
          <w:bCs/>
          <w:color w:val="24292E"/>
          <w:sz w:val="18"/>
          <w:szCs w:val="18"/>
        </w:rPr>
        <w:t>schoolsup</w:t>
      </w:r>
      <w:proofErr w:type="spellEnd"/>
      <w:r w:rsidR="00623A45">
        <w:rPr>
          <w:rFonts w:eastAsia="Times New Roman" w:cstheme="minorHAnsi"/>
          <w:bCs/>
          <w:color w:val="24292E"/>
          <w:sz w:val="18"/>
          <w:szCs w:val="18"/>
        </w:rPr>
        <w:t xml:space="preserve">, </w:t>
      </w:r>
      <w:proofErr w:type="spellStart"/>
      <w:r w:rsidR="00623A45">
        <w:rPr>
          <w:rFonts w:eastAsia="Times New Roman" w:cstheme="minorHAnsi"/>
          <w:bCs/>
          <w:color w:val="24292E"/>
          <w:sz w:val="18"/>
          <w:szCs w:val="18"/>
        </w:rPr>
        <w:t>famsup</w:t>
      </w:r>
      <w:proofErr w:type="spellEnd"/>
      <w:r w:rsidR="00623A45">
        <w:rPr>
          <w:rFonts w:eastAsia="Times New Roman" w:cstheme="minorHAnsi"/>
          <w:bCs/>
          <w:color w:val="24292E"/>
          <w:sz w:val="18"/>
          <w:szCs w:val="18"/>
        </w:rPr>
        <w:t>, paid, activities, nursery, higher, internet, and romantic.</w:t>
      </w:r>
      <w:r w:rsidR="00696B03">
        <w:rPr>
          <w:rFonts w:eastAsia="Times New Roman" w:cstheme="minorHAnsi"/>
          <w:bCs/>
          <w:color w:val="24292E"/>
          <w:sz w:val="18"/>
          <w:szCs w:val="18"/>
        </w:rPr>
        <w:t xml:space="preserve"> This resulted in the addition of 13 columns to the data set.</w:t>
      </w:r>
    </w:p>
    <w:p w:rsidR="004F2FA6" w:rsidRDefault="00623A45" w:rsidP="00853881">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4429760" cy="807720"/>
            <wp:effectExtent l="1905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4429760" cy="807720"/>
                    </a:xfrm>
                    <a:prstGeom prst="rect">
                      <a:avLst/>
                    </a:prstGeom>
                    <a:noFill/>
                    <a:ln w="9525">
                      <a:noFill/>
                      <a:miter lim="800000"/>
                      <a:headEnd/>
                      <a:tailEnd/>
                    </a:ln>
                  </pic:spPr>
                </pic:pic>
              </a:graphicData>
            </a:graphic>
          </wp:inline>
        </w:drawing>
      </w:r>
    </w:p>
    <w:p w:rsidR="00623A45" w:rsidRPr="00853881" w:rsidRDefault="00623A45" w:rsidP="00853881">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3218180" cy="504825"/>
            <wp:effectExtent l="1905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srcRect/>
                    <a:stretch>
                      <a:fillRect/>
                    </a:stretch>
                  </pic:blipFill>
                  <pic:spPr bwMode="auto">
                    <a:xfrm>
                      <a:off x="0" y="0"/>
                      <a:ext cx="3218180" cy="504825"/>
                    </a:xfrm>
                    <a:prstGeom prst="rect">
                      <a:avLst/>
                    </a:prstGeom>
                    <a:noFill/>
                    <a:ln w="9525">
                      <a:noFill/>
                      <a:miter lim="800000"/>
                      <a:headEnd/>
                      <a:tailEnd/>
                    </a:ln>
                  </pic:spPr>
                </pic:pic>
              </a:graphicData>
            </a:graphic>
          </wp:inline>
        </w:drawing>
      </w:r>
    </w:p>
    <w:p w:rsidR="00361C38" w:rsidRPr="00BF372C" w:rsidRDefault="00361C38" w:rsidP="00361C38">
      <w:pPr>
        <w:pBdr>
          <w:bottom w:val="single" w:sz="4" w:space="4" w:color="EAECEF"/>
        </w:pBdr>
        <w:spacing w:before="224" w:after="150" w:line="240" w:lineRule="auto"/>
        <w:outlineLvl w:val="1"/>
        <w:rPr>
          <w:rFonts w:eastAsia="Times New Roman" w:cstheme="minorHAnsi"/>
          <w:b/>
          <w:bCs/>
          <w:color w:val="24292E"/>
          <w:sz w:val="36"/>
          <w:szCs w:val="36"/>
        </w:rPr>
      </w:pPr>
      <w:r w:rsidRPr="00BF372C">
        <w:rPr>
          <w:rFonts w:eastAsia="Times New Roman" w:cstheme="minorHAnsi"/>
          <w:b/>
          <w:bCs/>
          <w:color w:val="24292E"/>
          <w:sz w:val="36"/>
          <w:szCs w:val="36"/>
        </w:rPr>
        <w:t>3. Data Exploration</w:t>
      </w:r>
    </w:p>
    <w:p w:rsidR="00361C38" w:rsidRDefault="00696B03" w:rsidP="00361C38">
      <w:pPr>
        <w:spacing w:before="224" w:after="150" w:line="240" w:lineRule="auto"/>
        <w:outlineLvl w:val="2"/>
        <w:rPr>
          <w:rFonts w:eastAsia="Times New Roman" w:cstheme="minorHAnsi"/>
          <w:b/>
          <w:bCs/>
          <w:color w:val="24292E"/>
          <w:sz w:val="30"/>
          <w:szCs w:val="30"/>
        </w:rPr>
      </w:pPr>
      <w:r w:rsidRPr="00BF372C">
        <w:rPr>
          <w:rFonts w:eastAsia="Times New Roman" w:cstheme="minorHAnsi"/>
          <w:b/>
          <w:bCs/>
          <w:color w:val="24292E"/>
          <w:sz w:val="30"/>
          <w:szCs w:val="30"/>
        </w:rPr>
        <w:t>Grades for Male vs. Female students</w:t>
      </w:r>
    </w:p>
    <w:p w:rsidR="00BF372C" w:rsidRDefault="00BF372C" w:rsidP="00361C38">
      <w:pPr>
        <w:spacing w:before="224" w:after="150" w:line="240" w:lineRule="auto"/>
        <w:outlineLvl w:val="2"/>
        <w:rPr>
          <w:rFonts w:eastAsia="Times New Roman" w:cstheme="minorHAnsi"/>
          <w:bCs/>
          <w:color w:val="24292E"/>
          <w:sz w:val="18"/>
          <w:szCs w:val="18"/>
        </w:rPr>
      </w:pPr>
      <w:r>
        <w:rPr>
          <w:rFonts w:eastAsia="Times New Roman" w:cstheme="minorHAnsi"/>
          <w:bCs/>
          <w:color w:val="24292E"/>
          <w:sz w:val="18"/>
          <w:szCs w:val="18"/>
        </w:rPr>
        <w:t>The first comparison that I opted to explore was the difference between the grades of male and female students.</w:t>
      </w:r>
    </w:p>
    <w:p w:rsidR="00BF372C" w:rsidRDefault="00BF372C" w:rsidP="00361C38">
      <w:pPr>
        <w:spacing w:before="224" w:after="150" w:line="240" w:lineRule="auto"/>
        <w:outlineLvl w:val="2"/>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5188280" cy="45756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srcRect/>
                    <a:stretch>
                      <a:fillRect/>
                    </a:stretch>
                  </pic:blipFill>
                  <pic:spPr bwMode="auto">
                    <a:xfrm>
                      <a:off x="0" y="0"/>
                      <a:ext cx="5189392" cy="457658"/>
                    </a:xfrm>
                    <a:prstGeom prst="rect">
                      <a:avLst/>
                    </a:prstGeom>
                    <a:noFill/>
                    <a:ln w="9525">
                      <a:noFill/>
                      <a:miter lim="800000"/>
                      <a:headEnd/>
                      <a:tailEnd/>
                    </a:ln>
                  </pic:spPr>
                </pic:pic>
              </a:graphicData>
            </a:graphic>
          </wp:inline>
        </w:drawing>
      </w:r>
    </w:p>
    <w:p w:rsidR="00BF372C" w:rsidRDefault="00BF372C" w:rsidP="00361C38">
      <w:pPr>
        <w:spacing w:before="224" w:after="150" w:line="240" w:lineRule="auto"/>
        <w:outlineLvl w:val="2"/>
        <w:rPr>
          <w:rFonts w:eastAsia="Times New Roman" w:cstheme="minorHAnsi"/>
          <w:bCs/>
          <w:color w:val="24292E"/>
          <w:sz w:val="18"/>
          <w:szCs w:val="18"/>
        </w:rPr>
      </w:pPr>
      <w:r>
        <w:rPr>
          <w:rFonts w:eastAsia="Times New Roman" w:cstheme="minorHAnsi"/>
          <w:bCs/>
          <w:color w:val="24292E"/>
          <w:sz w:val="18"/>
          <w:szCs w:val="18"/>
        </w:rPr>
        <w:lastRenderedPageBreak/>
        <w:t xml:space="preserve">The data was separated in to two data frames, </w:t>
      </w:r>
      <w:proofErr w:type="spellStart"/>
      <w:r>
        <w:rPr>
          <w:rFonts w:eastAsia="Times New Roman" w:cstheme="minorHAnsi"/>
          <w:bCs/>
          <w:color w:val="24292E"/>
          <w:sz w:val="18"/>
          <w:szCs w:val="18"/>
        </w:rPr>
        <w:t>df_student_f</w:t>
      </w:r>
      <w:proofErr w:type="spellEnd"/>
      <w:r>
        <w:rPr>
          <w:rFonts w:eastAsia="Times New Roman" w:cstheme="minorHAnsi"/>
          <w:bCs/>
          <w:color w:val="24292E"/>
          <w:sz w:val="18"/>
          <w:szCs w:val="18"/>
        </w:rPr>
        <w:t xml:space="preserve"> and </w:t>
      </w:r>
      <w:proofErr w:type="spellStart"/>
      <w:r>
        <w:rPr>
          <w:rFonts w:eastAsia="Times New Roman" w:cstheme="minorHAnsi"/>
          <w:bCs/>
          <w:color w:val="24292E"/>
          <w:sz w:val="18"/>
          <w:szCs w:val="18"/>
        </w:rPr>
        <w:t>df_student_m</w:t>
      </w:r>
      <w:proofErr w:type="spellEnd"/>
      <w:r>
        <w:rPr>
          <w:rFonts w:eastAsia="Times New Roman" w:cstheme="minorHAnsi"/>
          <w:bCs/>
          <w:color w:val="24292E"/>
          <w:sz w:val="18"/>
          <w:szCs w:val="18"/>
        </w:rPr>
        <w:t xml:space="preserve">. </w:t>
      </w:r>
      <w:r w:rsidR="00756297">
        <w:rPr>
          <w:rFonts w:eastAsia="Times New Roman" w:cstheme="minorHAnsi"/>
          <w:bCs/>
          <w:color w:val="24292E"/>
          <w:sz w:val="18"/>
          <w:szCs w:val="18"/>
        </w:rPr>
        <w:t>Presented below are grade distributions for male and female students for Portuguese language grades and math grades.</w:t>
      </w:r>
    </w:p>
    <w:p w:rsidR="00756297" w:rsidRPr="00BF372C" w:rsidRDefault="00411EDD" w:rsidP="00361C38">
      <w:pPr>
        <w:spacing w:before="224" w:after="150" w:line="240" w:lineRule="auto"/>
        <w:outlineLvl w:val="2"/>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2798827" cy="2428504"/>
            <wp:effectExtent l="19050" t="0" r="1523"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srcRect/>
                    <a:stretch>
                      <a:fillRect/>
                    </a:stretch>
                  </pic:blipFill>
                  <pic:spPr bwMode="auto">
                    <a:xfrm>
                      <a:off x="0" y="0"/>
                      <a:ext cx="2798715" cy="2428407"/>
                    </a:xfrm>
                    <a:prstGeom prst="rect">
                      <a:avLst/>
                    </a:prstGeom>
                    <a:noFill/>
                    <a:ln w="9525">
                      <a:noFill/>
                      <a:miter lim="800000"/>
                      <a:headEnd/>
                      <a:tailEnd/>
                    </a:ln>
                  </pic:spPr>
                </pic:pic>
              </a:graphicData>
            </a:graphic>
          </wp:inline>
        </w:drawing>
      </w:r>
      <w:r w:rsidRPr="00411EDD">
        <w:rPr>
          <w:rFonts w:eastAsia="Times New Roman" w:cstheme="minorHAnsi"/>
          <w:bCs/>
          <w:color w:val="24292E"/>
          <w:sz w:val="18"/>
          <w:szCs w:val="18"/>
        </w:rPr>
        <w:t xml:space="preserve"> </w:t>
      </w:r>
      <w:r>
        <w:rPr>
          <w:rFonts w:eastAsia="Times New Roman" w:cstheme="minorHAnsi"/>
          <w:bCs/>
          <w:noProof/>
          <w:color w:val="24292E"/>
          <w:sz w:val="18"/>
          <w:szCs w:val="18"/>
        </w:rPr>
        <w:drawing>
          <wp:inline distT="0" distB="0" distL="0" distR="0">
            <wp:extent cx="2774972" cy="2385005"/>
            <wp:effectExtent l="19050" t="0" r="6328"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cstate="print"/>
                    <a:srcRect/>
                    <a:stretch>
                      <a:fillRect/>
                    </a:stretch>
                  </pic:blipFill>
                  <pic:spPr bwMode="auto">
                    <a:xfrm>
                      <a:off x="0" y="0"/>
                      <a:ext cx="2775819" cy="2385733"/>
                    </a:xfrm>
                    <a:prstGeom prst="rect">
                      <a:avLst/>
                    </a:prstGeom>
                    <a:noFill/>
                    <a:ln w="9525">
                      <a:noFill/>
                      <a:miter lim="800000"/>
                      <a:headEnd/>
                      <a:tailEnd/>
                    </a:ln>
                  </pic:spPr>
                </pic:pic>
              </a:graphicData>
            </a:graphic>
          </wp:inline>
        </w:drawing>
      </w:r>
    </w:p>
    <w:p w:rsidR="00361C38" w:rsidRDefault="00361C38" w:rsidP="00361C38">
      <w:pPr>
        <w:spacing w:after="150" w:line="240" w:lineRule="auto"/>
        <w:rPr>
          <w:rFonts w:ascii="Segoe UI" w:eastAsia="Times New Roman" w:hAnsi="Segoe UI" w:cs="Segoe UI"/>
          <w:noProof/>
          <w:color w:val="0366D6"/>
          <w:sz w:val="15"/>
          <w:szCs w:val="15"/>
        </w:rPr>
      </w:pPr>
    </w:p>
    <w:p w:rsidR="007A65EE" w:rsidRPr="00BC46A2" w:rsidRDefault="00BC46A2" w:rsidP="00361C38">
      <w:pPr>
        <w:spacing w:after="150" w:line="240" w:lineRule="auto"/>
        <w:rPr>
          <w:rFonts w:eastAsia="Times New Roman" w:cstheme="minorHAnsi"/>
          <w:noProof/>
          <w:sz w:val="18"/>
          <w:szCs w:val="18"/>
        </w:rPr>
      </w:pPr>
      <w:r>
        <w:rPr>
          <w:rFonts w:eastAsia="Times New Roman" w:cstheme="minorHAnsi"/>
          <w:noProof/>
          <w:sz w:val="18"/>
          <w:szCs w:val="18"/>
        </w:rPr>
        <w:t>The distributions show a similar trend. The mean for the female grades in Portuguese is 12.3. The mean for the male grades in Portuguese is 11.4.</w:t>
      </w:r>
      <w:r w:rsidR="005D29C6">
        <w:rPr>
          <w:rFonts w:eastAsia="Times New Roman" w:cstheme="minorHAnsi"/>
          <w:noProof/>
          <w:sz w:val="18"/>
          <w:szCs w:val="18"/>
        </w:rPr>
        <w:t xml:space="preserve"> </w:t>
      </w:r>
      <w:r w:rsidR="007A65EE">
        <w:rPr>
          <w:rFonts w:eastAsia="Times New Roman" w:cstheme="minorHAnsi"/>
          <w:noProof/>
          <w:sz w:val="18"/>
          <w:szCs w:val="18"/>
        </w:rPr>
        <w:t xml:space="preserve"> A t-test was performed to determine if the means are indeed different. For the Portuguese language grades a t-value of -3.31 and a p-value of 0.00095 was calculated. These results indicate that groups are similar and the data didn’t occur by chance. So, there is statistically no difference between male and female grades.</w:t>
      </w:r>
    </w:p>
    <w:p w:rsidR="00BC46A2" w:rsidRPr="00361C38" w:rsidRDefault="00BC46A2" w:rsidP="00361C38">
      <w:pPr>
        <w:spacing w:after="150" w:line="240" w:lineRule="auto"/>
        <w:rPr>
          <w:rFonts w:ascii="Segoe UI" w:eastAsia="Times New Roman" w:hAnsi="Segoe UI" w:cs="Segoe UI"/>
          <w:color w:val="24292E"/>
          <w:sz w:val="15"/>
          <w:szCs w:val="15"/>
        </w:rPr>
      </w:pPr>
    </w:p>
    <w:p w:rsidR="00361C38" w:rsidRPr="00361C38" w:rsidRDefault="00361C38" w:rsidP="00361C38">
      <w:pPr>
        <w:spacing w:before="224" w:after="150" w:line="240" w:lineRule="auto"/>
        <w:outlineLvl w:val="2"/>
        <w:rPr>
          <w:rFonts w:ascii="Segoe UI" w:eastAsia="Times New Roman" w:hAnsi="Segoe UI" w:cs="Segoe UI"/>
          <w:b/>
          <w:bCs/>
          <w:color w:val="24292E"/>
          <w:sz w:val="30"/>
          <w:szCs w:val="30"/>
        </w:rPr>
      </w:pPr>
      <w:r w:rsidRPr="00361C38">
        <w:rPr>
          <w:rFonts w:ascii="Segoe UI" w:eastAsia="Times New Roman" w:hAnsi="Segoe UI" w:cs="Segoe UI"/>
          <w:b/>
          <w:bCs/>
          <w:color w:val="24292E"/>
          <w:sz w:val="30"/>
          <w:szCs w:val="30"/>
        </w:rPr>
        <w:t xml:space="preserve">Analysis of </w:t>
      </w:r>
      <w:r w:rsidR="007A65EE">
        <w:rPr>
          <w:rFonts w:ascii="Segoe UI" w:eastAsia="Times New Roman" w:hAnsi="Segoe UI" w:cs="Segoe UI"/>
          <w:b/>
          <w:bCs/>
          <w:color w:val="24292E"/>
          <w:sz w:val="30"/>
          <w:szCs w:val="30"/>
        </w:rPr>
        <w:t>Grades</w:t>
      </w:r>
      <w:r w:rsidRPr="00361C38">
        <w:rPr>
          <w:rFonts w:ascii="Segoe UI" w:eastAsia="Times New Roman" w:hAnsi="Segoe UI" w:cs="Segoe UI"/>
          <w:b/>
          <w:bCs/>
          <w:color w:val="24292E"/>
          <w:sz w:val="30"/>
          <w:szCs w:val="30"/>
        </w:rPr>
        <w:t xml:space="preserve"> vs. </w:t>
      </w:r>
      <w:r w:rsidR="007A65EE">
        <w:rPr>
          <w:rFonts w:ascii="Segoe UI" w:eastAsia="Times New Roman" w:hAnsi="Segoe UI" w:cs="Segoe UI"/>
          <w:b/>
          <w:bCs/>
          <w:color w:val="24292E"/>
          <w:sz w:val="30"/>
          <w:szCs w:val="30"/>
        </w:rPr>
        <w:t>Demographic, Social and School Related</w:t>
      </w:r>
      <w:r w:rsidRPr="00361C38">
        <w:rPr>
          <w:rFonts w:ascii="Segoe UI" w:eastAsia="Times New Roman" w:hAnsi="Segoe UI" w:cs="Segoe UI"/>
          <w:b/>
          <w:bCs/>
          <w:color w:val="24292E"/>
          <w:sz w:val="30"/>
          <w:szCs w:val="30"/>
        </w:rPr>
        <w:t xml:space="preserve"> Attributes</w:t>
      </w:r>
    </w:p>
    <w:p w:rsidR="00361C38" w:rsidRDefault="007A65EE" w:rsidP="00361C38">
      <w:pPr>
        <w:spacing w:after="150" w:line="240" w:lineRule="auto"/>
        <w:rPr>
          <w:rFonts w:eastAsia="Times New Roman" w:cstheme="minorHAnsi"/>
          <w:color w:val="24292E"/>
          <w:sz w:val="18"/>
          <w:szCs w:val="18"/>
        </w:rPr>
      </w:pPr>
      <w:r>
        <w:rPr>
          <w:rFonts w:eastAsia="Times New Roman" w:cstheme="minorHAnsi"/>
          <w:color w:val="24292E"/>
          <w:sz w:val="18"/>
          <w:szCs w:val="18"/>
        </w:rPr>
        <w:t xml:space="preserve">By understanding </w:t>
      </w:r>
      <w:r w:rsidR="00611E81">
        <w:rPr>
          <w:rFonts w:eastAsia="Times New Roman" w:cstheme="minorHAnsi"/>
          <w:color w:val="24292E"/>
          <w:sz w:val="18"/>
          <w:szCs w:val="18"/>
        </w:rPr>
        <w:t>which</w:t>
      </w:r>
      <w:r>
        <w:rPr>
          <w:rFonts w:eastAsia="Times New Roman" w:cstheme="minorHAnsi"/>
          <w:color w:val="24292E"/>
          <w:sz w:val="18"/>
          <w:szCs w:val="18"/>
        </w:rPr>
        <w:t xml:space="preserve"> demographic, social and school related attributes</w:t>
      </w:r>
      <w:r w:rsidR="00611E81">
        <w:rPr>
          <w:rFonts w:eastAsia="Times New Roman" w:cstheme="minorHAnsi"/>
          <w:color w:val="24292E"/>
          <w:sz w:val="18"/>
          <w:szCs w:val="18"/>
        </w:rPr>
        <w:t xml:space="preserve"> affect grades, we can possibly improve grade outcomes. </w:t>
      </w:r>
      <w:r w:rsidR="00C54E2B">
        <w:rPr>
          <w:rFonts w:eastAsia="Times New Roman" w:cstheme="minorHAnsi"/>
          <w:color w:val="24292E"/>
          <w:sz w:val="18"/>
          <w:szCs w:val="18"/>
        </w:rPr>
        <w:t>Box and whisker plots were created for each demographic, social, and school related attribute</w:t>
      </w:r>
      <w:r w:rsidR="009455CE">
        <w:rPr>
          <w:rFonts w:eastAsia="Times New Roman" w:cstheme="minorHAnsi"/>
          <w:color w:val="24292E"/>
          <w:sz w:val="18"/>
          <w:szCs w:val="18"/>
        </w:rPr>
        <w:t>. The plots for amount of study time (</w:t>
      </w:r>
      <w:proofErr w:type="spellStart"/>
      <w:r w:rsidR="009455CE">
        <w:rPr>
          <w:rFonts w:eastAsia="Times New Roman" w:cstheme="minorHAnsi"/>
          <w:color w:val="24292E"/>
          <w:sz w:val="18"/>
          <w:szCs w:val="18"/>
        </w:rPr>
        <w:t>studytime</w:t>
      </w:r>
      <w:proofErr w:type="spellEnd"/>
      <w:r w:rsidR="009455CE">
        <w:rPr>
          <w:rFonts w:eastAsia="Times New Roman" w:cstheme="minorHAnsi"/>
          <w:color w:val="24292E"/>
          <w:sz w:val="18"/>
          <w:szCs w:val="18"/>
        </w:rPr>
        <w:t>), number of failures (failures), interest in higher education (higher), quality of family relationships (</w:t>
      </w:r>
      <w:proofErr w:type="spellStart"/>
      <w:r w:rsidR="009455CE">
        <w:rPr>
          <w:rFonts w:eastAsia="Times New Roman" w:cstheme="minorHAnsi"/>
          <w:color w:val="24292E"/>
          <w:sz w:val="18"/>
          <w:szCs w:val="18"/>
        </w:rPr>
        <w:t>famrel</w:t>
      </w:r>
      <w:proofErr w:type="spellEnd"/>
      <w:r w:rsidR="009455CE">
        <w:rPr>
          <w:rFonts w:eastAsia="Times New Roman" w:cstheme="minorHAnsi"/>
          <w:color w:val="24292E"/>
          <w:sz w:val="18"/>
          <w:szCs w:val="18"/>
        </w:rPr>
        <w:t>), and daily consumption of alcohol (</w:t>
      </w:r>
      <w:proofErr w:type="spellStart"/>
      <w:r w:rsidR="009455CE">
        <w:rPr>
          <w:rFonts w:eastAsia="Times New Roman" w:cstheme="minorHAnsi"/>
          <w:color w:val="24292E"/>
          <w:sz w:val="18"/>
          <w:szCs w:val="18"/>
        </w:rPr>
        <w:t>dalc</w:t>
      </w:r>
      <w:proofErr w:type="spellEnd"/>
      <w:r w:rsidR="009455CE">
        <w:rPr>
          <w:rFonts w:eastAsia="Times New Roman" w:cstheme="minorHAnsi"/>
          <w:color w:val="24292E"/>
          <w:sz w:val="18"/>
          <w:szCs w:val="18"/>
        </w:rPr>
        <w:t>) showed more variation than the other variables. The box plots for these five attributes are plotted below.</w:t>
      </w:r>
    </w:p>
    <w:p w:rsidR="009455CE" w:rsidRPr="007A65EE" w:rsidRDefault="007C5B36" w:rsidP="00361C38">
      <w:pPr>
        <w:spacing w:after="150" w:line="240" w:lineRule="auto"/>
        <w:rPr>
          <w:rFonts w:eastAsia="Times New Roman" w:cstheme="minorHAnsi"/>
          <w:color w:val="24292E"/>
          <w:sz w:val="18"/>
          <w:szCs w:val="18"/>
        </w:rPr>
      </w:pPr>
      <w:r>
        <w:rPr>
          <w:rFonts w:eastAsia="Times New Roman" w:cstheme="minorHAnsi"/>
          <w:color w:val="24292E"/>
          <w:sz w:val="18"/>
          <w:szCs w:val="18"/>
        </w:rPr>
        <w:t>Study time</w:t>
      </w:r>
      <w:r>
        <w:rPr>
          <w:rFonts w:eastAsia="Times New Roman" w:cstheme="minorHAnsi"/>
          <w:color w:val="24292E"/>
          <w:sz w:val="18"/>
          <w:szCs w:val="18"/>
        </w:rPr>
        <w:tab/>
      </w:r>
      <w:r>
        <w:rPr>
          <w:rFonts w:eastAsia="Times New Roman" w:cstheme="minorHAnsi"/>
          <w:color w:val="24292E"/>
          <w:sz w:val="18"/>
          <w:szCs w:val="18"/>
        </w:rPr>
        <w:tab/>
      </w:r>
      <w:r>
        <w:rPr>
          <w:rFonts w:eastAsia="Times New Roman" w:cstheme="minorHAnsi"/>
          <w:color w:val="24292E"/>
          <w:sz w:val="18"/>
          <w:szCs w:val="18"/>
        </w:rPr>
        <w:tab/>
      </w:r>
      <w:r>
        <w:rPr>
          <w:rFonts w:eastAsia="Times New Roman" w:cstheme="minorHAnsi"/>
          <w:color w:val="24292E"/>
          <w:sz w:val="18"/>
          <w:szCs w:val="18"/>
        </w:rPr>
        <w:tab/>
      </w:r>
      <w:r>
        <w:rPr>
          <w:rFonts w:eastAsia="Times New Roman" w:cstheme="minorHAnsi"/>
          <w:color w:val="24292E"/>
          <w:sz w:val="18"/>
          <w:szCs w:val="18"/>
        </w:rPr>
        <w:tab/>
      </w:r>
      <w:r>
        <w:rPr>
          <w:rFonts w:eastAsia="Times New Roman" w:cstheme="minorHAnsi"/>
          <w:color w:val="24292E"/>
          <w:sz w:val="18"/>
          <w:szCs w:val="18"/>
        </w:rPr>
        <w:tab/>
        <w:t>Failures</w:t>
      </w:r>
    </w:p>
    <w:p w:rsidR="00361C38" w:rsidRDefault="007C5B36" w:rsidP="00361C38">
      <w:pPr>
        <w:spacing w:before="224" w:after="150" w:line="240" w:lineRule="auto"/>
        <w:outlineLvl w:val="3"/>
        <w:rPr>
          <w:rFonts w:ascii="Segoe UI" w:eastAsia="Times New Roman" w:hAnsi="Segoe UI" w:cs="Segoe UI"/>
          <w:b/>
          <w:bCs/>
          <w:color w:val="24292E"/>
          <w:sz w:val="15"/>
          <w:szCs w:val="15"/>
        </w:rPr>
      </w:pPr>
      <w:r>
        <w:rPr>
          <w:rFonts w:ascii="Segoe UI" w:eastAsia="Times New Roman" w:hAnsi="Segoe UI" w:cs="Segoe UI"/>
          <w:b/>
          <w:bCs/>
          <w:noProof/>
          <w:color w:val="24292E"/>
          <w:sz w:val="15"/>
          <w:szCs w:val="15"/>
        </w:rPr>
        <w:drawing>
          <wp:inline distT="0" distB="0" distL="0" distR="0">
            <wp:extent cx="2569771" cy="2299913"/>
            <wp:effectExtent l="19050" t="0" r="197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571931" cy="2301846"/>
                    </a:xfrm>
                    <a:prstGeom prst="rect">
                      <a:avLst/>
                    </a:prstGeom>
                    <a:noFill/>
                    <a:ln w="9525">
                      <a:noFill/>
                      <a:miter lim="800000"/>
                      <a:headEnd/>
                      <a:tailEnd/>
                    </a:ln>
                  </pic:spPr>
                </pic:pic>
              </a:graphicData>
            </a:graphic>
          </wp:inline>
        </w:drawing>
      </w:r>
      <w:r>
        <w:rPr>
          <w:rFonts w:ascii="Segoe UI" w:eastAsia="Times New Roman" w:hAnsi="Segoe UI" w:cs="Segoe UI"/>
          <w:b/>
          <w:bCs/>
          <w:noProof/>
          <w:color w:val="24292E"/>
          <w:sz w:val="15"/>
          <w:szCs w:val="15"/>
        </w:rPr>
        <w:drawing>
          <wp:inline distT="0" distB="0" distL="0" distR="0">
            <wp:extent cx="2581646" cy="2409536"/>
            <wp:effectExtent l="19050" t="0" r="9154"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581801" cy="2409681"/>
                    </a:xfrm>
                    <a:prstGeom prst="rect">
                      <a:avLst/>
                    </a:prstGeom>
                    <a:noFill/>
                    <a:ln w="9525">
                      <a:noFill/>
                      <a:miter lim="800000"/>
                      <a:headEnd/>
                      <a:tailEnd/>
                    </a:ln>
                  </pic:spPr>
                </pic:pic>
              </a:graphicData>
            </a:graphic>
          </wp:inline>
        </w:drawing>
      </w:r>
    </w:p>
    <w:p w:rsidR="007C5B36" w:rsidRDefault="007C5B36" w:rsidP="00361C38">
      <w:pPr>
        <w:spacing w:before="224" w:after="150" w:line="240" w:lineRule="auto"/>
        <w:outlineLvl w:val="3"/>
        <w:rPr>
          <w:rFonts w:eastAsia="Times New Roman" w:cstheme="minorHAnsi"/>
          <w:bCs/>
          <w:color w:val="24292E"/>
          <w:sz w:val="18"/>
          <w:szCs w:val="18"/>
        </w:rPr>
      </w:pPr>
      <w:r>
        <w:rPr>
          <w:rFonts w:eastAsia="Times New Roman" w:cstheme="minorHAnsi"/>
          <w:bCs/>
          <w:color w:val="24292E"/>
          <w:sz w:val="18"/>
          <w:szCs w:val="18"/>
        </w:rPr>
        <w:lastRenderedPageBreak/>
        <w:t>Interest in higher education</w:t>
      </w:r>
      <w:r>
        <w:rPr>
          <w:rFonts w:eastAsia="Times New Roman" w:cstheme="minorHAnsi"/>
          <w:bCs/>
          <w:color w:val="24292E"/>
          <w:sz w:val="18"/>
          <w:szCs w:val="18"/>
        </w:rPr>
        <w:tab/>
      </w:r>
      <w:r>
        <w:rPr>
          <w:rFonts w:eastAsia="Times New Roman" w:cstheme="minorHAnsi"/>
          <w:bCs/>
          <w:color w:val="24292E"/>
          <w:sz w:val="18"/>
          <w:szCs w:val="18"/>
        </w:rPr>
        <w:tab/>
      </w:r>
      <w:r>
        <w:rPr>
          <w:rFonts w:eastAsia="Times New Roman" w:cstheme="minorHAnsi"/>
          <w:bCs/>
          <w:color w:val="24292E"/>
          <w:sz w:val="18"/>
          <w:szCs w:val="18"/>
        </w:rPr>
        <w:tab/>
      </w:r>
      <w:r>
        <w:rPr>
          <w:rFonts w:eastAsia="Times New Roman" w:cstheme="minorHAnsi"/>
          <w:bCs/>
          <w:color w:val="24292E"/>
          <w:sz w:val="18"/>
          <w:szCs w:val="18"/>
        </w:rPr>
        <w:tab/>
        <w:t>Daily consumption of alcohol</w:t>
      </w:r>
    </w:p>
    <w:p w:rsidR="007C5B36" w:rsidRDefault="007C5B36" w:rsidP="00361C38">
      <w:pPr>
        <w:spacing w:before="224" w:after="150" w:line="240" w:lineRule="auto"/>
        <w:outlineLvl w:val="3"/>
        <w:rPr>
          <w:rFonts w:eastAsia="Times New Roman" w:cstheme="minorHAnsi"/>
          <w:bCs/>
          <w:color w:val="24292E"/>
          <w:sz w:val="18"/>
          <w:szCs w:val="18"/>
        </w:rPr>
      </w:pPr>
      <w:r>
        <w:rPr>
          <w:rFonts w:eastAsia="Times New Roman" w:cstheme="minorHAnsi"/>
          <w:bCs/>
          <w:noProof/>
          <w:color w:val="24292E"/>
          <w:sz w:val="18"/>
          <w:szCs w:val="18"/>
        </w:rPr>
        <w:drawing>
          <wp:inline distT="0" distB="0" distL="0" distR="0">
            <wp:extent cx="2290701" cy="2138068"/>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295150" cy="2142221"/>
                    </a:xfrm>
                    <a:prstGeom prst="rect">
                      <a:avLst/>
                    </a:prstGeom>
                    <a:noFill/>
                    <a:ln w="9525">
                      <a:noFill/>
                      <a:miter lim="800000"/>
                      <a:headEnd/>
                      <a:tailEnd/>
                    </a:ln>
                  </pic:spPr>
                </pic:pic>
              </a:graphicData>
            </a:graphic>
          </wp:inline>
        </w:drawing>
      </w:r>
      <w:r>
        <w:rPr>
          <w:rFonts w:eastAsia="Times New Roman" w:cstheme="minorHAnsi"/>
          <w:bCs/>
          <w:noProof/>
          <w:color w:val="24292E"/>
          <w:sz w:val="18"/>
          <w:szCs w:val="18"/>
        </w:rPr>
        <w:drawing>
          <wp:inline distT="0" distB="0" distL="0" distR="0">
            <wp:extent cx="2474769" cy="2271299"/>
            <wp:effectExtent l="19050" t="0" r="1731"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475553" cy="2272019"/>
                    </a:xfrm>
                    <a:prstGeom prst="rect">
                      <a:avLst/>
                    </a:prstGeom>
                    <a:noFill/>
                    <a:ln w="9525">
                      <a:noFill/>
                      <a:miter lim="800000"/>
                      <a:headEnd/>
                      <a:tailEnd/>
                    </a:ln>
                  </pic:spPr>
                </pic:pic>
              </a:graphicData>
            </a:graphic>
          </wp:inline>
        </w:drawing>
      </w:r>
    </w:p>
    <w:p w:rsidR="007C5B36" w:rsidRPr="007C5B36" w:rsidRDefault="007C5B36" w:rsidP="00361C38">
      <w:pPr>
        <w:spacing w:before="224" w:after="150" w:line="240" w:lineRule="auto"/>
        <w:outlineLvl w:val="3"/>
        <w:rPr>
          <w:rFonts w:eastAsia="Times New Roman" w:cstheme="minorHAnsi"/>
          <w:bCs/>
          <w:color w:val="24292E"/>
          <w:sz w:val="18"/>
          <w:szCs w:val="18"/>
        </w:rPr>
      </w:pPr>
    </w:p>
    <w:p w:rsidR="00026BF1" w:rsidRDefault="006061FD" w:rsidP="00361C38">
      <w:pPr>
        <w:spacing w:after="150" w:line="240" w:lineRule="auto"/>
        <w:rPr>
          <w:rFonts w:eastAsia="Times New Roman" w:cstheme="minorHAnsi"/>
          <w:color w:val="24292E"/>
          <w:sz w:val="18"/>
          <w:szCs w:val="18"/>
        </w:rPr>
      </w:pPr>
      <w:r w:rsidRPr="006061FD">
        <w:rPr>
          <w:rFonts w:eastAsia="Times New Roman" w:cstheme="minorHAnsi"/>
          <w:color w:val="24292E"/>
          <w:sz w:val="18"/>
          <w:szCs w:val="18"/>
        </w:rPr>
        <w:t xml:space="preserve">A Pearson correlation was used to test if there is a </w:t>
      </w:r>
      <w:r w:rsidRPr="006061FD">
        <w:rPr>
          <w:rFonts w:cstheme="minorHAnsi"/>
          <w:color w:val="0B0318"/>
          <w:sz w:val="18"/>
          <w:szCs w:val="18"/>
          <w:shd w:val="clear" w:color="auto" w:fill="FFFFFF"/>
        </w:rPr>
        <w:t>statistically</w:t>
      </w:r>
      <w:r w:rsidRPr="006061FD">
        <w:rPr>
          <w:rFonts w:eastAsia="Times New Roman" w:cstheme="minorHAnsi"/>
          <w:color w:val="24292E"/>
          <w:sz w:val="18"/>
          <w:szCs w:val="18"/>
        </w:rPr>
        <w:t xml:space="preserve"> significant linear relationship</w:t>
      </w:r>
      <w:r>
        <w:rPr>
          <w:rFonts w:eastAsia="Times New Roman" w:cstheme="minorHAnsi"/>
          <w:color w:val="24292E"/>
          <w:sz w:val="18"/>
          <w:szCs w:val="18"/>
        </w:rPr>
        <w:t xml:space="preserve"> between the above attributes and student’s grades. The Pearson r-value for study time, failures, interest in higher education, and daily consumption of alcohol were 0.25, -0.39, 0.33, and -0.2, respectively. These correlation values indicate weak positive correlations between study time and interest in higher education with grades, and weak negative correlations between failures and daily consumption of alcohol with grades.</w:t>
      </w:r>
      <w:r w:rsidR="00026BF1">
        <w:rPr>
          <w:rFonts w:eastAsia="Times New Roman" w:cstheme="minorHAnsi"/>
          <w:color w:val="24292E"/>
          <w:sz w:val="18"/>
          <w:szCs w:val="18"/>
        </w:rPr>
        <w:t xml:space="preserve"> I think that the weak correlations are a result of possible interdependence between some of the attributes. The Pearson r-value assumes that the variables are independent from one another.</w:t>
      </w:r>
    </w:p>
    <w:p w:rsidR="00CE0CC7" w:rsidRDefault="00CE0CC7" w:rsidP="00361C38">
      <w:pPr>
        <w:spacing w:after="150" w:line="240" w:lineRule="auto"/>
        <w:rPr>
          <w:rFonts w:eastAsia="Times New Roman" w:cstheme="minorHAnsi"/>
          <w:color w:val="24292E"/>
          <w:sz w:val="18"/>
          <w:szCs w:val="18"/>
        </w:rPr>
      </w:pPr>
      <w:r>
        <w:rPr>
          <w:rFonts w:eastAsia="Times New Roman" w:cstheme="minorHAnsi"/>
          <w:color w:val="24292E"/>
          <w:sz w:val="18"/>
          <w:szCs w:val="18"/>
        </w:rPr>
        <w:t xml:space="preserve">Additional exploration between student’s grades and the attributes was conducted by using a correlation </w:t>
      </w:r>
      <w:proofErr w:type="spellStart"/>
      <w:r>
        <w:rPr>
          <w:rFonts w:eastAsia="Times New Roman" w:cstheme="minorHAnsi"/>
          <w:color w:val="24292E"/>
          <w:sz w:val="18"/>
          <w:szCs w:val="18"/>
        </w:rPr>
        <w:t>heatmap</w:t>
      </w:r>
      <w:proofErr w:type="spellEnd"/>
      <w:r>
        <w:rPr>
          <w:rFonts w:eastAsia="Times New Roman" w:cstheme="minorHAnsi"/>
          <w:color w:val="24292E"/>
          <w:sz w:val="18"/>
          <w:szCs w:val="18"/>
        </w:rPr>
        <w:t xml:space="preserve">. The </w:t>
      </w:r>
      <w:proofErr w:type="spellStart"/>
      <w:r>
        <w:rPr>
          <w:rFonts w:eastAsia="Times New Roman" w:cstheme="minorHAnsi"/>
          <w:color w:val="24292E"/>
          <w:sz w:val="18"/>
          <w:szCs w:val="18"/>
        </w:rPr>
        <w:t>heatmap</w:t>
      </w:r>
      <w:proofErr w:type="spellEnd"/>
      <w:r w:rsidR="007C4907">
        <w:rPr>
          <w:rFonts w:eastAsia="Times New Roman" w:cstheme="minorHAnsi"/>
          <w:color w:val="24292E"/>
          <w:sz w:val="18"/>
          <w:szCs w:val="18"/>
        </w:rPr>
        <w:t xml:space="preserve"> is displayed below. </w:t>
      </w:r>
      <w:r w:rsidR="00B85E9A">
        <w:rPr>
          <w:rFonts w:eastAsia="Times New Roman" w:cstheme="minorHAnsi"/>
          <w:color w:val="24292E"/>
          <w:sz w:val="18"/>
          <w:szCs w:val="18"/>
        </w:rPr>
        <w:t>Not surprisingly, based on the above box plots, the correlation between attributes is weak at best.</w:t>
      </w:r>
    </w:p>
    <w:p w:rsidR="00B85E9A" w:rsidRDefault="00B85E9A" w:rsidP="00B85E9A">
      <w:pPr>
        <w:spacing w:after="150" w:line="240" w:lineRule="auto"/>
        <w:jc w:val="center"/>
        <w:rPr>
          <w:rFonts w:eastAsia="Times New Roman" w:cstheme="minorHAnsi"/>
          <w:color w:val="24292E"/>
          <w:sz w:val="18"/>
          <w:szCs w:val="18"/>
        </w:rPr>
      </w:pPr>
      <w:r>
        <w:rPr>
          <w:rFonts w:eastAsia="Times New Roman" w:cstheme="minorHAnsi"/>
          <w:noProof/>
          <w:color w:val="24292E"/>
          <w:sz w:val="18"/>
          <w:szCs w:val="18"/>
        </w:rPr>
        <w:drawing>
          <wp:inline distT="0" distB="0" distL="0" distR="0">
            <wp:extent cx="3540674" cy="3461657"/>
            <wp:effectExtent l="19050" t="0" r="2626"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542603" cy="3463543"/>
                    </a:xfrm>
                    <a:prstGeom prst="rect">
                      <a:avLst/>
                    </a:prstGeom>
                    <a:noFill/>
                    <a:ln w="9525">
                      <a:noFill/>
                      <a:miter lim="800000"/>
                      <a:headEnd/>
                      <a:tailEnd/>
                    </a:ln>
                  </pic:spPr>
                </pic:pic>
              </a:graphicData>
            </a:graphic>
          </wp:inline>
        </w:drawing>
      </w:r>
    </w:p>
    <w:p w:rsidR="005D29C6" w:rsidRDefault="005D29C6" w:rsidP="00B85E9A">
      <w:pPr>
        <w:spacing w:after="150" w:line="240" w:lineRule="auto"/>
        <w:jc w:val="center"/>
        <w:rPr>
          <w:rFonts w:eastAsia="Times New Roman" w:cstheme="minorHAnsi"/>
          <w:color w:val="24292E"/>
          <w:sz w:val="18"/>
          <w:szCs w:val="18"/>
        </w:rPr>
      </w:pPr>
    </w:p>
    <w:p w:rsidR="005D29C6" w:rsidRPr="006061FD" w:rsidRDefault="005D29C6" w:rsidP="00B85E9A">
      <w:pPr>
        <w:spacing w:after="150" w:line="240" w:lineRule="auto"/>
        <w:jc w:val="center"/>
        <w:rPr>
          <w:rFonts w:eastAsia="Times New Roman" w:cstheme="minorHAnsi"/>
          <w:color w:val="24292E"/>
          <w:sz w:val="18"/>
          <w:szCs w:val="18"/>
        </w:rPr>
      </w:pPr>
    </w:p>
    <w:p w:rsidR="00361C38" w:rsidRPr="00361C38" w:rsidRDefault="00361C38" w:rsidP="00361C38">
      <w:pPr>
        <w:pBdr>
          <w:bottom w:val="single" w:sz="4" w:space="4" w:color="EAECEF"/>
        </w:pBdr>
        <w:spacing w:before="224" w:after="150" w:line="240" w:lineRule="auto"/>
        <w:outlineLvl w:val="1"/>
        <w:rPr>
          <w:rFonts w:ascii="Segoe UI" w:eastAsia="Times New Roman" w:hAnsi="Segoe UI" w:cs="Segoe UI"/>
          <w:b/>
          <w:bCs/>
          <w:color w:val="24292E"/>
          <w:sz w:val="36"/>
          <w:szCs w:val="36"/>
        </w:rPr>
      </w:pPr>
      <w:r w:rsidRPr="00361C38">
        <w:rPr>
          <w:rFonts w:ascii="Segoe UI" w:eastAsia="Times New Roman" w:hAnsi="Segoe UI" w:cs="Segoe UI"/>
          <w:b/>
          <w:bCs/>
          <w:color w:val="24292E"/>
          <w:sz w:val="36"/>
          <w:szCs w:val="36"/>
        </w:rPr>
        <w:lastRenderedPageBreak/>
        <w:t>4. Initial Findings</w:t>
      </w:r>
    </w:p>
    <w:p w:rsidR="00BC7ECC" w:rsidRPr="00BC7ECC" w:rsidRDefault="00BC7ECC" w:rsidP="0052689D">
      <w:pPr>
        <w:pStyle w:val="graf"/>
        <w:shd w:val="clear" w:color="auto" w:fill="FFFFFF"/>
        <w:spacing w:before="75" w:beforeAutospacing="0" w:after="0" w:afterAutospacing="0"/>
        <w:rPr>
          <w:rFonts w:asciiTheme="minorHAnsi" w:hAnsiTheme="minorHAnsi" w:cstheme="minorHAnsi"/>
          <w:sz w:val="18"/>
          <w:szCs w:val="18"/>
          <w:shd w:val="clear" w:color="auto" w:fill="FFFFFF"/>
        </w:rPr>
      </w:pPr>
      <w:r w:rsidRPr="00BC7ECC">
        <w:rPr>
          <w:rFonts w:asciiTheme="minorHAnsi" w:hAnsiTheme="minorHAnsi" w:cstheme="minorHAnsi"/>
          <w:sz w:val="18"/>
          <w:szCs w:val="18"/>
          <w:shd w:val="clear" w:color="auto" w:fill="FFFFFF"/>
        </w:rPr>
        <w:t xml:space="preserve">After the data exploration a machine learning algorithm was utilized to create a predictive model. The </w:t>
      </w:r>
      <w:proofErr w:type="spellStart"/>
      <w:r w:rsidRPr="00BC7ECC">
        <w:rPr>
          <w:rFonts w:asciiTheme="minorHAnsi" w:hAnsiTheme="minorHAnsi" w:cstheme="minorHAnsi"/>
          <w:sz w:val="18"/>
          <w:szCs w:val="18"/>
          <w:shd w:val="clear" w:color="auto" w:fill="FFFFFF"/>
        </w:rPr>
        <w:t>train_test_split</w:t>
      </w:r>
      <w:proofErr w:type="spellEnd"/>
      <w:r w:rsidRPr="00BC7ECC">
        <w:rPr>
          <w:rFonts w:asciiTheme="minorHAnsi" w:hAnsiTheme="minorHAnsi" w:cstheme="minorHAnsi"/>
          <w:sz w:val="18"/>
          <w:szCs w:val="18"/>
          <w:shd w:val="clear" w:color="auto" w:fill="FFFFFF"/>
        </w:rPr>
        <w:t xml:space="preserve"> algorithm used a portion of the attribute data, in this case 30%, that was available to perform a linear regression on the selected portion of data, and tested the fit on the remaining data. The following code was used:</w:t>
      </w:r>
    </w:p>
    <w:p w:rsidR="00BC7ECC" w:rsidRDefault="00BC7ECC" w:rsidP="0052689D">
      <w:pPr>
        <w:pStyle w:val="graf"/>
        <w:shd w:val="clear" w:color="auto" w:fill="FFFFFF"/>
        <w:spacing w:before="75" w:beforeAutospacing="0" w:after="0" w:afterAutospacing="0"/>
        <w:rPr>
          <w:rFonts w:asciiTheme="minorHAnsi" w:hAnsiTheme="minorHAnsi" w:cstheme="minorHAnsi"/>
          <w:color w:val="474747"/>
          <w:sz w:val="18"/>
          <w:szCs w:val="18"/>
          <w:shd w:val="clear" w:color="auto" w:fill="FFFFFF"/>
        </w:rPr>
      </w:pPr>
    </w:p>
    <w:p w:rsidR="00BC7ECC" w:rsidRDefault="00BC7ECC" w:rsidP="0052689D">
      <w:pPr>
        <w:pStyle w:val="graf"/>
        <w:shd w:val="clear" w:color="auto" w:fill="FFFFFF"/>
        <w:spacing w:before="75" w:beforeAutospacing="0" w:after="0" w:afterAutospacing="0"/>
        <w:rPr>
          <w:rFonts w:asciiTheme="minorHAnsi" w:hAnsiTheme="minorHAnsi" w:cstheme="minorHAnsi"/>
          <w:color w:val="474747"/>
          <w:sz w:val="18"/>
          <w:szCs w:val="18"/>
          <w:shd w:val="clear" w:color="auto" w:fill="FFFFFF"/>
        </w:rPr>
      </w:pPr>
      <w:r>
        <w:rPr>
          <w:rFonts w:cstheme="minorHAnsi"/>
          <w:noProof/>
          <w:color w:val="474747"/>
          <w:sz w:val="18"/>
          <w:szCs w:val="18"/>
          <w:shd w:val="clear" w:color="auto" w:fill="FFFFFF"/>
        </w:rPr>
        <w:drawing>
          <wp:inline distT="0" distB="0" distL="0" distR="0">
            <wp:extent cx="5943600" cy="4339727"/>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943600" cy="4339727"/>
                    </a:xfrm>
                    <a:prstGeom prst="rect">
                      <a:avLst/>
                    </a:prstGeom>
                    <a:noFill/>
                    <a:ln w="9525">
                      <a:noFill/>
                      <a:miter lim="800000"/>
                      <a:headEnd/>
                      <a:tailEnd/>
                    </a:ln>
                  </pic:spPr>
                </pic:pic>
              </a:graphicData>
            </a:graphic>
          </wp:inline>
        </w:drawing>
      </w:r>
    </w:p>
    <w:p w:rsidR="00BC7ECC" w:rsidRPr="00BC7ECC" w:rsidRDefault="00BC7ECC" w:rsidP="0052689D">
      <w:pPr>
        <w:pStyle w:val="graf"/>
        <w:shd w:val="clear" w:color="auto" w:fill="FFFFFF"/>
        <w:spacing w:before="75" w:beforeAutospacing="0" w:after="0" w:afterAutospacing="0"/>
        <w:rPr>
          <w:rFonts w:asciiTheme="minorHAnsi" w:hAnsiTheme="minorHAnsi" w:cstheme="minorHAnsi"/>
          <w:sz w:val="18"/>
          <w:szCs w:val="18"/>
          <w:shd w:val="clear" w:color="auto" w:fill="FFFFFF"/>
        </w:rPr>
      </w:pPr>
      <w:r w:rsidRPr="00BC7ECC">
        <w:rPr>
          <w:rFonts w:asciiTheme="minorHAnsi" w:hAnsiTheme="minorHAnsi" w:cstheme="minorHAnsi"/>
          <w:sz w:val="18"/>
          <w:szCs w:val="18"/>
          <w:shd w:val="clear" w:color="auto" w:fill="FFFFFF"/>
        </w:rPr>
        <w:t>The score of the linear regression model was computed to be 0.87. A scatter plot shows the correlation between the true values and the predicted values.</w:t>
      </w:r>
    </w:p>
    <w:p w:rsidR="00BC7ECC" w:rsidRPr="00BC7ECC" w:rsidRDefault="00BC7ECC" w:rsidP="00B371C1">
      <w:pPr>
        <w:pStyle w:val="graf"/>
        <w:shd w:val="clear" w:color="auto" w:fill="FFFFFF"/>
        <w:spacing w:before="75" w:beforeAutospacing="0" w:after="0" w:afterAutospacing="0"/>
        <w:jc w:val="center"/>
        <w:rPr>
          <w:rFonts w:asciiTheme="minorHAnsi" w:hAnsiTheme="minorHAnsi" w:cstheme="minorHAnsi"/>
          <w:color w:val="474747"/>
          <w:sz w:val="18"/>
          <w:szCs w:val="18"/>
          <w:shd w:val="clear" w:color="auto" w:fill="FFFFFF"/>
        </w:rPr>
      </w:pPr>
      <w:r>
        <w:rPr>
          <w:rFonts w:cstheme="minorHAnsi"/>
          <w:noProof/>
          <w:color w:val="474747"/>
          <w:sz w:val="18"/>
          <w:szCs w:val="18"/>
          <w:shd w:val="clear" w:color="auto" w:fill="FFFFFF"/>
        </w:rPr>
        <w:drawing>
          <wp:inline distT="0" distB="0" distL="0" distR="0">
            <wp:extent cx="2635085" cy="2326339"/>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637114" cy="2328130"/>
                    </a:xfrm>
                    <a:prstGeom prst="rect">
                      <a:avLst/>
                    </a:prstGeom>
                    <a:noFill/>
                    <a:ln w="9525">
                      <a:noFill/>
                      <a:miter lim="800000"/>
                      <a:headEnd/>
                      <a:tailEnd/>
                    </a:ln>
                  </pic:spPr>
                </pic:pic>
              </a:graphicData>
            </a:graphic>
          </wp:inline>
        </w:drawing>
      </w:r>
    </w:p>
    <w:p w:rsidR="00361C38" w:rsidRPr="00361C38" w:rsidRDefault="00361C38" w:rsidP="00361C38">
      <w:pPr>
        <w:pBdr>
          <w:bottom w:val="single" w:sz="4" w:space="4" w:color="EAECEF"/>
        </w:pBdr>
        <w:spacing w:before="224" w:after="150" w:line="240" w:lineRule="auto"/>
        <w:outlineLvl w:val="1"/>
        <w:rPr>
          <w:rFonts w:ascii="Segoe UI" w:eastAsia="Times New Roman" w:hAnsi="Segoe UI" w:cs="Segoe UI"/>
          <w:b/>
          <w:bCs/>
          <w:color w:val="24292E"/>
          <w:sz w:val="36"/>
          <w:szCs w:val="36"/>
        </w:rPr>
      </w:pPr>
      <w:r w:rsidRPr="00361C38">
        <w:rPr>
          <w:rFonts w:ascii="Segoe UI" w:eastAsia="Times New Roman" w:hAnsi="Segoe UI" w:cs="Segoe UI"/>
          <w:b/>
          <w:bCs/>
          <w:color w:val="24292E"/>
          <w:sz w:val="36"/>
          <w:szCs w:val="36"/>
        </w:rPr>
        <w:lastRenderedPageBreak/>
        <w:t>5. Next Steps</w:t>
      </w:r>
    </w:p>
    <w:p w:rsidR="003321E3" w:rsidRPr="003321E3" w:rsidRDefault="003321E3" w:rsidP="00361C38">
      <w:pPr>
        <w:spacing w:after="150" w:line="240" w:lineRule="auto"/>
        <w:rPr>
          <w:rFonts w:eastAsia="Times New Roman" w:cstheme="minorHAnsi"/>
          <w:color w:val="24292E"/>
          <w:sz w:val="18"/>
          <w:szCs w:val="18"/>
        </w:rPr>
      </w:pPr>
      <w:r>
        <w:rPr>
          <w:rFonts w:eastAsia="Times New Roman" w:cstheme="minorHAnsi"/>
          <w:color w:val="24292E"/>
          <w:sz w:val="18"/>
          <w:szCs w:val="18"/>
        </w:rPr>
        <w:t>The data has been explored and an initial model has been created to predict student’s grades based on the attributes. The next step involves optimizing the model. Optimizing the coefficient for each attribute will be explored using ridge regression and lasso regression. The attributes that maximize the accuracy of the model will be determined. Additionally, the math data that is provided within the same data set will be explored and the outcomes will be compared with the outcomes from the Portuguese language data.</w:t>
      </w:r>
    </w:p>
    <w:p w:rsidR="003321E3" w:rsidRDefault="003321E3" w:rsidP="00361C38">
      <w:pPr>
        <w:spacing w:after="150" w:line="240" w:lineRule="auto"/>
        <w:rPr>
          <w:rFonts w:ascii="Segoe UI" w:eastAsia="Times New Roman" w:hAnsi="Segoe UI" w:cs="Segoe UI"/>
          <w:color w:val="24292E"/>
          <w:sz w:val="15"/>
          <w:szCs w:val="15"/>
        </w:rPr>
      </w:pPr>
    </w:p>
    <w:p w:rsidR="00361C38" w:rsidRPr="00361C38" w:rsidRDefault="00361C38" w:rsidP="00361C38">
      <w:pPr>
        <w:pBdr>
          <w:bottom w:val="single" w:sz="4" w:space="4" w:color="EAECEF"/>
        </w:pBdr>
        <w:spacing w:before="224" w:after="150" w:line="240" w:lineRule="auto"/>
        <w:outlineLvl w:val="1"/>
        <w:rPr>
          <w:rFonts w:ascii="Segoe UI" w:eastAsia="Times New Roman" w:hAnsi="Segoe UI" w:cs="Segoe UI"/>
          <w:b/>
          <w:bCs/>
          <w:color w:val="24292E"/>
          <w:sz w:val="36"/>
          <w:szCs w:val="36"/>
        </w:rPr>
      </w:pPr>
      <w:r w:rsidRPr="00361C38">
        <w:rPr>
          <w:rFonts w:ascii="Segoe UI" w:eastAsia="Times New Roman" w:hAnsi="Segoe UI" w:cs="Segoe UI"/>
          <w:b/>
          <w:bCs/>
          <w:color w:val="24292E"/>
          <w:sz w:val="36"/>
          <w:szCs w:val="36"/>
        </w:rPr>
        <w:t>6. Resources</w:t>
      </w:r>
    </w:p>
    <w:p w:rsidR="00361C38" w:rsidRPr="00361C38" w:rsidRDefault="00361C38" w:rsidP="00361C38">
      <w:pPr>
        <w:numPr>
          <w:ilvl w:val="0"/>
          <w:numId w:val="7"/>
        </w:numPr>
        <w:spacing w:before="100" w:beforeAutospacing="1" w:after="100" w:afterAutospacing="1" w:line="240" w:lineRule="auto"/>
        <w:rPr>
          <w:rFonts w:ascii="Segoe UI" w:eastAsia="Times New Roman" w:hAnsi="Segoe UI" w:cs="Segoe UI"/>
          <w:color w:val="24292E"/>
          <w:sz w:val="15"/>
          <w:szCs w:val="15"/>
        </w:rPr>
      </w:pPr>
      <w:r w:rsidRPr="00361C38">
        <w:rPr>
          <w:rFonts w:ascii="Segoe UI" w:eastAsia="Times New Roman" w:hAnsi="Segoe UI" w:cs="Segoe UI"/>
          <w:color w:val="24292E"/>
          <w:sz w:val="15"/>
          <w:szCs w:val="15"/>
        </w:rPr>
        <w:t>Dataset - </w:t>
      </w:r>
      <w:r w:rsidR="003321E3" w:rsidRPr="00605915">
        <w:rPr>
          <w:rFonts w:cstheme="minorHAnsi"/>
          <w:sz w:val="18"/>
          <w:szCs w:val="18"/>
        </w:rPr>
        <w:t> </w:t>
      </w:r>
      <w:hyperlink r:id="rId24" w:history="1">
        <w:r w:rsidR="003321E3" w:rsidRPr="00A959ED">
          <w:rPr>
            <w:rStyle w:val="Hyperlink"/>
            <w:rFonts w:cstheme="minorHAnsi"/>
            <w:sz w:val="18"/>
            <w:szCs w:val="18"/>
          </w:rPr>
          <w:t>http://www3.dsi.uminho.pt/pcortez</w:t>
        </w:r>
      </w:hyperlink>
      <w:r w:rsidR="003321E3" w:rsidRPr="00361C38">
        <w:rPr>
          <w:rFonts w:ascii="Segoe UI" w:eastAsia="Times New Roman" w:hAnsi="Segoe UI" w:cs="Segoe UI"/>
          <w:color w:val="24292E"/>
          <w:sz w:val="15"/>
          <w:szCs w:val="15"/>
        </w:rPr>
        <w:t xml:space="preserve"> </w:t>
      </w:r>
    </w:p>
    <w:p w:rsidR="00361C38" w:rsidRPr="00361C38" w:rsidRDefault="00361C38" w:rsidP="00361C38">
      <w:pPr>
        <w:numPr>
          <w:ilvl w:val="0"/>
          <w:numId w:val="7"/>
        </w:numPr>
        <w:spacing w:before="60" w:after="100" w:afterAutospacing="1" w:line="240" w:lineRule="auto"/>
        <w:rPr>
          <w:rFonts w:ascii="Segoe UI" w:eastAsia="Times New Roman" w:hAnsi="Segoe UI" w:cs="Segoe UI"/>
          <w:color w:val="24292E"/>
          <w:sz w:val="15"/>
          <w:szCs w:val="15"/>
        </w:rPr>
      </w:pPr>
      <w:r w:rsidRPr="00361C38">
        <w:rPr>
          <w:rFonts w:ascii="Segoe UI" w:eastAsia="Times New Roman" w:hAnsi="Segoe UI" w:cs="Segoe UI"/>
          <w:color w:val="24292E"/>
          <w:sz w:val="15"/>
          <w:szCs w:val="15"/>
        </w:rPr>
        <w:t>Project Proposal - </w:t>
      </w:r>
      <w:proofErr w:type="spellStart"/>
      <w:r w:rsidR="00316BA5" w:rsidRPr="00361C38">
        <w:rPr>
          <w:rFonts w:ascii="Segoe UI" w:eastAsia="Times New Roman" w:hAnsi="Segoe UI" w:cs="Segoe UI"/>
          <w:color w:val="24292E"/>
          <w:sz w:val="15"/>
          <w:szCs w:val="15"/>
        </w:rPr>
        <w:fldChar w:fldCharType="begin"/>
      </w:r>
      <w:r w:rsidRPr="00361C38">
        <w:rPr>
          <w:rFonts w:ascii="Segoe UI" w:eastAsia="Times New Roman" w:hAnsi="Segoe UI" w:cs="Segoe UI"/>
          <w:color w:val="24292E"/>
          <w:sz w:val="15"/>
          <w:szCs w:val="15"/>
        </w:rPr>
        <w:instrText xml:space="preserve"> HYPERLINK "https://github.com/emenriquez/Springboard-Coursework/blob/master/Capstone%20Project%201/Erik%20Enriquez%20-%20Capstone%20Project%201%20Proposal.pdf" </w:instrText>
      </w:r>
      <w:r w:rsidR="00316BA5" w:rsidRPr="00361C38">
        <w:rPr>
          <w:rFonts w:ascii="Segoe UI" w:eastAsia="Times New Roman" w:hAnsi="Segoe UI" w:cs="Segoe UI"/>
          <w:color w:val="24292E"/>
          <w:sz w:val="15"/>
          <w:szCs w:val="15"/>
        </w:rPr>
        <w:fldChar w:fldCharType="separate"/>
      </w:r>
      <w:r w:rsidRPr="00361C38">
        <w:rPr>
          <w:rFonts w:ascii="Segoe UI" w:eastAsia="Times New Roman" w:hAnsi="Segoe UI" w:cs="Segoe UI"/>
          <w:color w:val="0366D6"/>
          <w:sz w:val="15"/>
          <w:u w:val="single"/>
        </w:rPr>
        <w:t>github</w:t>
      </w:r>
      <w:proofErr w:type="spellEnd"/>
      <w:r w:rsidRPr="00361C38">
        <w:rPr>
          <w:rFonts w:ascii="Segoe UI" w:eastAsia="Times New Roman" w:hAnsi="Segoe UI" w:cs="Segoe UI"/>
          <w:color w:val="0366D6"/>
          <w:sz w:val="15"/>
          <w:u w:val="single"/>
        </w:rPr>
        <w:t xml:space="preserve"> link</w:t>
      </w:r>
      <w:r w:rsidR="00316BA5" w:rsidRPr="00361C38">
        <w:rPr>
          <w:rFonts w:ascii="Segoe UI" w:eastAsia="Times New Roman" w:hAnsi="Segoe UI" w:cs="Segoe UI"/>
          <w:color w:val="24292E"/>
          <w:sz w:val="15"/>
          <w:szCs w:val="15"/>
        </w:rPr>
        <w:fldChar w:fldCharType="end"/>
      </w:r>
    </w:p>
    <w:p w:rsidR="00361C38" w:rsidRPr="003321E3" w:rsidRDefault="003321E3" w:rsidP="003321E3">
      <w:pPr>
        <w:numPr>
          <w:ilvl w:val="0"/>
          <w:numId w:val="7"/>
        </w:numPr>
        <w:spacing w:before="60" w:after="100" w:afterAutospacing="1" w:line="240" w:lineRule="auto"/>
        <w:rPr>
          <w:rFonts w:ascii="Segoe UI" w:eastAsia="Times New Roman" w:hAnsi="Segoe UI" w:cs="Segoe UI"/>
          <w:color w:val="24292E"/>
          <w:sz w:val="15"/>
          <w:szCs w:val="15"/>
        </w:rPr>
      </w:pPr>
      <w:r>
        <w:rPr>
          <w:rFonts w:ascii="Segoe UI" w:eastAsia="Times New Roman" w:hAnsi="Segoe UI" w:cs="Segoe UI"/>
          <w:color w:val="24292E"/>
          <w:sz w:val="15"/>
          <w:szCs w:val="15"/>
        </w:rPr>
        <w:t>Code (</w:t>
      </w:r>
      <w:proofErr w:type="spellStart"/>
      <w:r>
        <w:rPr>
          <w:rFonts w:ascii="Segoe UI" w:eastAsia="Times New Roman" w:hAnsi="Segoe UI" w:cs="Segoe UI"/>
          <w:color w:val="24292E"/>
          <w:sz w:val="15"/>
          <w:szCs w:val="15"/>
        </w:rPr>
        <w:t>IPython</w:t>
      </w:r>
      <w:proofErr w:type="spellEnd"/>
      <w:r>
        <w:rPr>
          <w:rFonts w:ascii="Segoe UI" w:eastAsia="Times New Roman" w:hAnsi="Segoe UI" w:cs="Segoe UI"/>
          <w:color w:val="24292E"/>
          <w:sz w:val="15"/>
          <w:szCs w:val="15"/>
        </w:rPr>
        <w:t xml:space="preserve"> Notebook)</w:t>
      </w:r>
      <w:r w:rsidR="00361C38" w:rsidRPr="003321E3">
        <w:rPr>
          <w:rFonts w:ascii="Segoe UI" w:eastAsia="Times New Roman" w:hAnsi="Segoe UI" w:cs="Segoe UI"/>
          <w:color w:val="24292E"/>
          <w:sz w:val="15"/>
          <w:szCs w:val="15"/>
        </w:rPr>
        <w:t xml:space="preserve"> - </w:t>
      </w:r>
      <w:r w:rsidRPr="003321E3">
        <w:rPr>
          <w:rFonts w:ascii="Segoe UI" w:eastAsia="Times New Roman" w:hAnsi="Segoe UI" w:cs="Segoe UI"/>
          <w:color w:val="24292E"/>
          <w:sz w:val="15"/>
          <w:szCs w:val="15"/>
        </w:rPr>
        <w:t xml:space="preserve">https://github.com/hhtdata/SB2018/blob/master/Capstone1_student-Por%20(10).ipynb </w:t>
      </w:r>
    </w:p>
    <w:p w:rsidR="00361C38" w:rsidRDefault="00361C38" w:rsidP="003321E3">
      <w:pPr>
        <w:spacing w:before="60" w:after="100" w:afterAutospacing="1" w:line="240" w:lineRule="auto"/>
        <w:ind w:left="1440"/>
        <w:rPr>
          <w:rFonts w:ascii="Segoe UI" w:eastAsia="Times New Roman" w:hAnsi="Segoe UI" w:cs="Segoe UI"/>
          <w:color w:val="24292E"/>
          <w:sz w:val="15"/>
          <w:szCs w:val="15"/>
        </w:rPr>
      </w:pPr>
    </w:p>
    <w:p w:rsidR="004B2C9A" w:rsidRPr="00361C38" w:rsidRDefault="004B2C9A" w:rsidP="003321E3">
      <w:pPr>
        <w:spacing w:before="60" w:after="100" w:afterAutospacing="1" w:line="240" w:lineRule="auto"/>
        <w:ind w:left="1440"/>
        <w:rPr>
          <w:rFonts w:ascii="Segoe UI" w:eastAsia="Times New Roman" w:hAnsi="Segoe UI" w:cs="Segoe UI"/>
          <w:color w:val="24292E"/>
          <w:sz w:val="15"/>
          <w:szCs w:val="15"/>
        </w:rPr>
      </w:pPr>
    </w:p>
    <w:p w:rsidR="00D16DD6" w:rsidRDefault="00D16DD6"/>
    <w:sectPr w:rsidR="00D16DD6" w:rsidSect="00D16D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2425"/>
    <w:multiLevelType w:val="multilevel"/>
    <w:tmpl w:val="995E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E1400A"/>
    <w:multiLevelType w:val="multilevel"/>
    <w:tmpl w:val="020E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70187"/>
    <w:multiLevelType w:val="multilevel"/>
    <w:tmpl w:val="7A16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0C600C"/>
    <w:multiLevelType w:val="hybridMultilevel"/>
    <w:tmpl w:val="C47ECFEE"/>
    <w:lvl w:ilvl="0" w:tplc="98FA32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25B98"/>
    <w:multiLevelType w:val="multilevel"/>
    <w:tmpl w:val="36665F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F557B05"/>
    <w:multiLevelType w:val="multilevel"/>
    <w:tmpl w:val="6772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4A42A1"/>
    <w:multiLevelType w:val="multilevel"/>
    <w:tmpl w:val="A104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8741B7"/>
    <w:multiLevelType w:val="multilevel"/>
    <w:tmpl w:val="78E2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AC1C50"/>
    <w:multiLevelType w:val="multilevel"/>
    <w:tmpl w:val="C3E6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6"/>
  </w:num>
  <w:num w:numId="5">
    <w:abstractNumId w:val="5"/>
  </w:num>
  <w:num w:numId="6">
    <w:abstractNumId w:val="8"/>
  </w:num>
  <w:num w:numId="7">
    <w:abstractNumId w:val="1"/>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61C38"/>
    <w:rsid w:val="00026BF1"/>
    <w:rsid w:val="00045FFD"/>
    <w:rsid w:val="002A253A"/>
    <w:rsid w:val="002A73A6"/>
    <w:rsid w:val="00316BA5"/>
    <w:rsid w:val="003321E3"/>
    <w:rsid w:val="00361C38"/>
    <w:rsid w:val="00375FDE"/>
    <w:rsid w:val="00411EDD"/>
    <w:rsid w:val="004B2C9A"/>
    <w:rsid w:val="004F2FA6"/>
    <w:rsid w:val="0052689D"/>
    <w:rsid w:val="005D29C6"/>
    <w:rsid w:val="006061FD"/>
    <w:rsid w:val="00611E81"/>
    <w:rsid w:val="00623A45"/>
    <w:rsid w:val="00655537"/>
    <w:rsid w:val="00696B03"/>
    <w:rsid w:val="006B032A"/>
    <w:rsid w:val="00756297"/>
    <w:rsid w:val="00765D6E"/>
    <w:rsid w:val="007A65EE"/>
    <w:rsid w:val="007C4907"/>
    <w:rsid w:val="007C5B36"/>
    <w:rsid w:val="008251CF"/>
    <w:rsid w:val="00853881"/>
    <w:rsid w:val="008B273D"/>
    <w:rsid w:val="009455CE"/>
    <w:rsid w:val="009A6E2E"/>
    <w:rsid w:val="009C0F8A"/>
    <w:rsid w:val="00A261BD"/>
    <w:rsid w:val="00A55353"/>
    <w:rsid w:val="00B04104"/>
    <w:rsid w:val="00B371C1"/>
    <w:rsid w:val="00B85E9A"/>
    <w:rsid w:val="00BC46A2"/>
    <w:rsid w:val="00BC7ECC"/>
    <w:rsid w:val="00BF372C"/>
    <w:rsid w:val="00C54E2B"/>
    <w:rsid w:val="00CE0CC7"/>
    <w:rsid w:val="00D16DD6"/>
    <w:rsid w:val="00E4137B"/>
    <w:rsid w:val="00F573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DD6"/>
  </w:style>
  <w:style w:type="paragraph" w:styleId="Heading1">
    <w:name w:val="heading 1"/>
    <w:basedOn w:val="Normal"/>
    <w:link w:val="Heading1Char"/>
    <w:uiPriority w:val="9"/>
    <w:qFormat/>
    <w:rsid w:val="00361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1C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C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C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1C3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61C38"/>
    <w:rPr>
      <w:color w:val="0000FF"/>
      <w:u w:val="single"/>
    </w:rPr>
  </w:style>
  <w:style w:type="paragraph" w:styleId="NormalWeb">
    <w:name w:val="Normal (Web)"/>
    <w:basedOn w:val="Normal"/>
    <w:uiPriority w:val="99"/>
    <w:semiHidden/>
    <w:unhideWhenUsed/>
    <w:rsid w:val="00361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C38"/>
    <w:rPr>
      <w:b/>
      <w:bCs/>
    </w:rPr>
  </w:style>
  <w:style w:type="paragraph" w:styleId="HTMLPreformatted">
    <w:name w:val="HTML Preformatted"/>
    <w:basedOn w:val="Normal"/>
    <w:link w:val="HTMLPreformattedChar"/>
    <w:uiPriority w:val="99"/>
    <w:semiHidden/>
    <w:unhideWhenUsed/>
    <w:rsid w:val="0036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C38"/>
    <w:rPr>
      <w:rFonts w:ascii="Courier New" w:eastAsia="Times New Roman" w:hAnsi="Courier New" w:cs="Courier New"/>
      <w:sz w:val="20"/>
      <w:szCs w:val="20"/>
    </w:rPr>
  </w:style>
  <w:style w:type="character" w:customStyle="1" w:styleId="pl-c">
    <w:name w:val="pl-c"/>
    <w:basedOn w:val="DefaultParagraphFont"/>
    <w:rsid w:val="00361C38"/>
  </w:style>
  <w:style w:type="character" w:styleId="HTMLCode">
    <w:name w:val="HTML Code"/>
    <w:basedOn w:val="DefaultParagraphFont"/>
    <w:uiPriority w:val="99"/>
    <w:semiHidden/>
    <w:unhideWhenUsed/>
    <w:rsid w:val="00361C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1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C38"/>
    <w:rPr>
      <w:rFonts w:ascii="Tahoma" w:hAnsi="Tahoma" w:cs="Tahoma"/>
      <w:sz w:val="16"/>
      <w:szCs w:val="16"/>
    </w:rPr>
  </w:style>
  <w:style w:type="paragraph" w:styleId="ListParagraph">
    <w:name w:val="List Paragraph"/>
    <w:basedOn w:val="Normal"/>
    <w:uiPriority w:val="34"/>
    <w:qFormat/>
    <w:rsid w:val="00E4137B"/>
    <w:pPr>
      <w:ind w:left="720"/>
      <w:contextualSpacing/>
    </w:pPr>
  </w:style>
  <w:style w:type="table" w:styleId="TableGrid">
    <w:name w:val="Table Grid"/>
    <w:basedOn w:val="TableNormal"/>
    <w:uiPriority w:val="59"/>
    <w:rsid w:val="002A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f">
    <w:name w:val="graf"/>
    <w:basedOn w:val="Normal"/>
    <w:rsid w:val="005268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89D"/>
    <w:rPr>
      <w:i/>
      <w:iCs/>
    </w:rPr>
  </w:style>
</w:styles>
</file>

<file path=word/webSettings.xml><?xml version="1.0" encoding="utf-8"?>
<w:webSettings xmlns:r="http://schemas.openxmlformats.org/officeDocument/2006/relationships" xmlns:w="http://schemas.openxmlformats.org/wordprocessingml/2006/main">
  <w:divs>
    <w:div w:id="198132770">
      <w:bodyDiv w:val="1"/>
      <w:marLeft w:val="0"/>
      <w:marRight w:val="0"/>
      <w:marTop w:val="0"/>
      <w:marBottom w:val="0"/>
      <w:divBdr>
        <w:top w:val="none" w:sz="0" w:space="0" w:color="auto"/>
        <w:left w:val="none" w:sz="0" w:space="0" w:color="auto"/>
        <w:bottom w:val="none" w:sz="0" w:space="0" w:color="auto"/>
        <w:right w:val="none" w:sz="0" w:space="0" w:color="auto"/>
      </w:divBdr>
      <w:divsChild>
        <w:div w:id="1882742237">
          <w:marLeft w:val="0"/>
          <w:marRight w:val="0"/>
          <w:marTop w:val="0"/>
          <w:marBottom w:val="0"/>
          <w:divBdr>
            <w:top w:val="none" w:sz="0" w:space="0" w:color="auto"/>
            <w:left w:val="none" w:sz="0" w:space="0" w:color="auto"/>
            <w:bottom w:val="none" w:sz="0" w:space="0" w:color="auto"/>
            <w:right w:val="none" w:sz="0" w:space="0" w:color="auto"/>
          </w:divBdr>
        </w:div>
      </w:divsChild>
    </w:div>
    <w:div w:id="274214474">
      <w:bodyDiv w:val="1"/>
      <w:marLeft w:val="0"/>
      <w:marRight w:val="0"/>
      <w:marTop w:val="0"/>
      <w:marBottom w:val="0"/>
      <w:divBdr>
        <w:top w:val="none" w:sz="0" w:space="0" w:color="auto"/>
        <w:left w:val="none" w:sz="0" w:space="0" w:color="auto"/>
        <w:bottom w:val="none" w:sz="0" w:space="0" w:color="auto"/>
        <w:right w:val="none" w:sz="0" w:space="0" w:color="auto"/>
      </w:divBdr>
      <w:divsChild>
        <w:div w:id="1438524599">
          <w:marLeft w:val="0"/>
          <w:marRight w:val="0"/>
          <w:marTop w:val="0"/>
          <w:marBottom w:val="0"/>
          <w:divBdr>
            <w:top w:val="none" w:sz="0" w:space="0" w:color="auto"/>
            <w:left w:val="none" w:sz="0" w:space="0" w:color="auto"/>
            <w:bottom w:val="none" w:sz="0" w:space="0" w:color="auto"/>
            <w:right w:val="none" w:sz="0" w:space="0" w:color="auto"/>
          </w:divBdr>
        </w:div>
      </w:divsChild>
    </w:div>
    <w:div w:id="909729908">
      <w:bodyDiv w:val="1"/>
      <w:marLeft w:val="0"/>
      <w:marRight w:val="0"/>
      <w:marTop w:val="0"/>
      <w:marBottom w:val="0"/>
      <w:divBdr>
        <w:top w:val="none" w:sz="0" w:space="0" w:color="auto"/>
        <w:left w:val="none" w:sz="0" w:space="0" w:color="auto"/>
        <w:bottom w:val="none" w:sz="0" w:space="0" w:color="auto"/>
        <w:right w:val="none" w:sz="0" w:space="0" w:color="auto"/>
      </w:divBdr>
      <w:divsChild>
        <w:div w:id="1363440012">
          <w:marLeft w:val="0"/>
          <w:marRight w:val="0"/>
          <w:marTop w:val="0"/>
          <w:marBottom w:val="0"/>
          <w:divBdr>
            <w:top w:val="none" w:sz="0" w:space="0" w:color="auto"/>
            <w:left w:val="none" w:sz="0" w:space="0" w:color="auto"/>
            <w:bottom w:val="none" w:sz="0" w:space="0" w:color="auto"/>
            <w:right w:val="none" w:sz="0" w:space="0" w:color="auto"/>
          </w:divBdr>
        </w:div>
      </w:divsChild>
    </w:div>
    <w:div w:id="1010334846">
      <w:bodyDiv w:val="1"/>
      <w:marLeft w:val="0"/>
      <w:marRight w:val="0"/>
      <w:marTop w:val="0"/>
      <w:marBottom w:val="0"/>
      <w:divBdr>
        <w:top w:val="none" w:sz="0" w:space="0" w:color="auto"/>
        <w:left w:val="none" w:sz="0" w:space="0" w:color="auto"/>
        <w:bottom w:val="none" w:sz="0" w:space="0" w:color="auto"/>
        <w:right w:val="none" w:sz="0" w:space="0" w:color="auto"/>
      </w:divBdr>
      <w:divsChild>
        <w:div w:id="723136595">
          <w:marLeft w:val="0"/>
          <w:marRight w:val="0"/>
          <w:marTop w:val="0"/>
          <w:marBottom w:val="150"/>
          <w:divBdr>
            <w:top w:val="none" w:sz="0" w:space="0" w:color="auto"/>
            <w:left w:val="none" w:sz="0" w:space="0" w:color="auto"/>
            <w:bottom w:val="none" w:sz="0" w:space="0" w:color="auto"/>
            <w:right w:val="none" w:sz="0" w:space="0" w:color="auto"/>
          </w:divBdr>
        </w:div>
        <w:div w:id="1783651988">
          <w:marLeft w:val="0"/>
          <w:marRight w:val="0"/>
          <w:marTop w:val="0"/>
          <w:marBottom w:val="0"/>
          <w:divBdr>
            <w:top w:val="none" w:sz="0" w:space="0" w:color="auto"/>
            <w:left w:val="none" w:sz="0" w:space="0" w:color="auto"/>
            <w:bottom w:val="none" w:sz="0" w:space="0" w:color="auto"/>
            <w:right w:val="none" w:sz="0" w:space="0" w:color="auto"/>
          </w:divBdr>
        </w:div>
      </w:divsChild>
    </w:div>
    <w:div w:id="1256211037">
      <w:bodyDiv w:val="1"/>
      <w:marLeft w:val="0"/>
      <w:marRight w:val="0"/>
      <w:marTop w:val="0"/>
      <w:marBottom w:val="0"/>
      <w:divBdr>
        <w:top w:val="none" w:sz="0" w:space="0" w:color="auto"/>
        <w:left w:val="none" w:sz="0" w:space="0" w:color="auto"/>
        <w:bottom w:val="none" w:sz="0" w:space="0" w:color="auto"/>
        <w:right w:val="none" w:sz="0" w:space="0" w:color="auto"/>
      </w:divBdr>
      <w:divsChild>
        <w:div w:id="1282806160">
          <w:marLeft w:val="0"/>
          <w:marRight w:val="0"/>
          <w:marTop w:val="0"/>
          <w:marBottom w:val="0"/>
          <w:divBdr>
            <w:top w:val="none" w:sz="0" w:space="0" w:color="auto"/>
            <w:left w:val="none" w:sz="0" w:space="0" w:color="auto"/>
            <w:bottom w:val="none" w:sz="0" w:space="0" w:color="auto"/>
            <w:right w:val="none" w:sz="0" w:space="0" w:color="auto"/>
          </w:divBdr>
        </w:div>
      </w:divsChild>
    </w:div>
    <w:div w:id="1320382506">
      <w:bodyDiv w:val="1"/>
      <w:marLeft w:val="0"/>
      <w:marRight w:val="0"/>
      <w:marTop w:val="0"/>
      <w:marBottom w:val="0"/>
      <w:divBdr>
        <w:top w:val="none" w:sz="0" w:space="0" w:color="auto"/>
        <w:left w:val="none" w:sz="0" w:space="0" w:color="auto"/>
        <w:bottom w:val="none" w:sz="0" w:space="0" w:color="auto"/>
        <w:right w:val="none" w:sz="0" w:space="0" w:color="auto"/>
      </w:divBdr>
      <w:divsChild>
        <w:div w:id="1337878230">
          <w:marLeft w:val="0"/>
          <w:marRight w:val="0"/>
          <w:marTop w:val="0"/>
          <w:marBottom w:val="0"/>
          <w:divBdr>
            <w:top w:val="none" w:sz="0" w:space="0" w:color="auto"/>
            <w:left w:val="none" w:sz="0" w:space="0" w:color="auto"/>
            <w:bottom w:val="none" w:sz="0" w:space="0" w:color="auto"/>
            <w:right w:val="none" w:sz="0" w:space="0" w:color="auto"/>
          </w:divBdr>
        </w:div>
      </w:divsChild>
    </w:div>
    <w:div w:id="161351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3.dsi.uminho.pt/pcortez" TargetMode="External"/><Relationship Id="rId11" Type="http://schemas.openxmlformats.org/officeDocument/2006/relationships/image" Target="media/image5.png"/><Relationship Id="rId24" Type="http://schemas.openxmlformats.org/officeDocument/2006/relationships/hyperlink" Target="http://www3.dsi.uminho.pt/pcortez"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D3A65A-9177-4ECF-9FC5-87CA5DDA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2018-05-08T20:49:00Z</cp:lastPrinted>
  <dcterms:created xsi:type="dcterms:W3CDTF">2018-05-08T22:33:00Z</dcterms:created>
  <dcterms:modified xsi:type="dcterms:W3CDTF">2018-05-08T22:33:00Z</dcterms:modified>
</cp:coreProperties>
</file>