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ind w:left="0"/>
        <w:jc w:val="center"/>
        <w:rPr>
          <w:rFonts w:eastAsia="Times New Roman" w:cs="Times New Roman"/>
          <w:b/>
          <w:bCs/>
          <w:color w:val="0000FF"/>
          <w:sz w:val="36"/>
          <w:szCs w:val="36"/>
        </w:rPr>
      </w:pPr>
      <w:r>
        <w:rPr>
          <w:rFonts w:eastAsia="Times New Roman" w:cs="Times New Roman"/>
          <w:b/>
          <w:bCs/>
          <w:color w:val="0000FF"/>
          <w:sz w:val="36"/>
          <w:szCs w:val="36"/>
        </w:rPr>
        <w:t>Ôn thi giới hạn gồm 6 mẫu</w:t>
      </w:r>
    </w:p>
    <w:p>
      <w:pPr>
        <w:spacing w:line="240" w:lineRule="auto"/>
        <w:ind w:left="0"/>
        <w:rPr>
          <w:rFonts w:eastAsia="Times New Roman" w:cs="Times New Roman"/>
          <w:b/>
          <w:bCs/>
          <w:color w:val="FF0000"/>
          <w:sz w:val="28"/>
          <w:szCs w:val="28"/>
        </w:rPr>
      </w:pPr>
      <w:r>
        <w:rPr>
          <w:rFonts w:eastAsia="Times New Roman" w:cs="Times New Roman"/>
          <w:b/>
          <w:bCs/>
          <w:color w:val="FF0000"/>
          <w:sz w:val="28"/>
          <w:szCs w:val="28"/>
        </w:rPr>
        <w:t>1/ Nhóm khởi tạo:</w:t>
      </w:r>
    </w:p>
    <w:p>
      <w:pPr>
        <w:spacing w:line="240" w:lineRule="auto"/>
        <w:ind w:left="0"/>
        <w:rPr>
          <w:rFonts w:eastAsia="Times New Roman" w:cs="Times New Roman"/>
          <w:b/>
          <w:bCs/>
          <w:color w:val="FF0000"/>
          <w:sz w:val="28"/>
          <w:szCs w:val="28"/>
        </w:rPr>
      </w:pPr>
      <w:r>
        <w:rPr>
          <w:rFonts w:hint="default" w:eastAsia="Times New Roman" w:cs="Times New Roman"/>
          <w:b/>
          <w:bCs/>
          <w:color w:val="FF0000"/>
          <w:sz w:val="28"/>
          <w:szCs w:val="28"/>
          <w:lang w:val="en-US"/>
        </w:rPr>
        <w:tab/>
      </w:r>
      <w:r>
        <w:rPr>
          <w:rFonts w:hint="default" w:eastAsia="Times New Roman" w:cs="Times New Roman"/>
          <w:b/>
          <w:bCs/>
          <w:color w:val="FF0000"/>
          <w:sz w:val="28"/>
          <w:szCs w:val="28"/>
          <w:lang w:val="en-US"/>
        </w:rPr>
        <w:t xml:space="preserve">- </w:t>
      </w:r>
      <w:r>
        <w:rPr>
          <w:rFonts w:eastAsia="Times New Roman" w:cs="Times New Roman"/>
          <w:b/>
          <w:bCs/>
          <w:color w:val="FF0000"/>
          <w:sz w:val="28"/>
          <w:szCs w:val="28"/>
        </w:rPr>
        <w:t>Factory Method Pattern</w:t>
      </w:r>
    </w:p>
    <w:p>
      <w:pPr>
        <w:spacing w:line="240" w:lineRule="auto"/>
        <w:ind w:left="0"/>
        <w:rPr>
          <w:rFonts w:hint="default" w:eastAsia="Times New Roman" w:cs="Times New Roman"/>
          <w:b/>
          <w:bCs/>
          <w:color w:val="FF0000"/>
          <w:sz w:val="28"/>
          <w:szCs w:val="28"/>
          <w:lang w:val="en-US"/>
        </w:rPr>
      </w:pPr>
      <w:r>
        <w:rPr>
          <w:rFonts w:hint="default" w:eastAsia="Times New Roman" w:cs="Times New Roman"/>
          <w:b/>
          <w:bCs/>
          <w:color w:val="FF0000"/>
          <w:sz w:val="28"/>
          <w:szCs w:val="28"/>
          <w:lang w:val="en-US"/>
        </w:rPr>
        <w:tab/>
      </w:r>
      <w:r>
        <w:rPr>
          <w:rFonts w:hint="default" w:eastAsia="Times New Roman" w:cs="Times New Roman"/>
          <w:b/>
          <w:bCs/>
          <w:color w:val="FF0000"/>
          <w:sz w:val="28"/>
          <w:szCs w:val="28"/>
          <w:lang w:val="en-US"/>
        </w:rPr>
        <w:t xml:space="preserve">- </w:t>
      </w:r>
      <w:r>
        <w:rPr>
          <w:rFonts w:eastAsia="Times New Roman" w:cs="Times New Roman"/>
          <w:b/>
          <w:bCs/>
          <w:color w:val="FF0000"/>
          <w:sz w:val="28"/>
          <w:szCs w:val="28"/>
        </w:rPr>
        <w:t>Abstract Factory Pattern</w:t>
      </w:r>
    </w:p>
    <w:p>
      <w:pPr>
        <w:spacing w:line="240" w:lineRule="auto"/>
        <w:ind w:left="0"/>
        <w:rPr>
          <w:rFonts w:eastAsia="Times New Roman" w:cs="Times New Roman"/>
          <w:sz w:val="24"/>
          <w:szCs w:val="24"/>
        </w:rPr>
      </w:pPr>
    </w:p>
    <w:p>
      <w:pPr>
        <w:spacing w:line="240" w:lineRule="auto"/>
        <w:ind w:left="600"/>
        <w:rPr>
          <w:rFonts w:hint="default" w:eastAsia="Times New Roman" w:cs="Times New Roman"/>
          <w:sz w:val="24"/>
          <w:szCs w:val="24"/>
          <w:lang w:val="en-US"/>
        </w:rPr>
      </w:pPr>
      <w:r>
        <w:rPr>
          <w:rFonts w:eastAsia="Times New Roman" w:cs="Times New Roman"/>
          <w:sz w:val="24"/>
          <w:szCs w:val="24"/>
        </w:rPr>
        <w:t>- Factory Method Pattern</w:t>
      </w:r>
      <w:r>
        <w:rPr>
          <w:rFonts w:hint="default" w:eastAsia="Times New Roman" w:cs="Times New Roman"/>
          <w:sz w:val="24"/>
          <w:szCs w:val="24"/>
          <w:lang w:val="en-US"/>
        </w:rPr>
        <w:t xml:space="preserve"> </w:t>
      </w:r>
      <w:r>
        <w:rPr>
          <w:rFonts w:hint="default" w:eastAsia="Times New Roman" w:cs="Times New Roman"/>
          <w:b/>
          <w:bCs/>
          <w:color w:val="C0504D" w:themeColor="accent2"/>
          <w:sz w:val="24"/>
          <w:szCs w:val="24"/>
          <w:lang w:val="en-US"/>
          <w14:textFill>
            <w14:solidFill>
              <w14:schemeClr w14:val="accent2"/>
            </w14:solidFill>
          </w14:textFill>
        </w:rPr>
        <w:t>(Kh</w:t>
      </w:r>
      <w:r>
        <w:rPr>
          <w:rFonts w:hint="default" w:eastAsia="Times New Roman"/>
          <w:b/>
          <w:bCs/>
          <w:color w:val="C0504D" w:themeColor="accent2"/>
          <w:sz w:val="24"/>
          <w:szCs w:val="24"/>
          <w:lang w:val="en-US"/>
          <w14:textFill>
            <w14:solidFill>
              <w14:schemeClr w14:val="accent2"/>
            </w14:solidFill>
          </w14:textFill>
        </w:rPr>
        <w:t>ởi tạo</w:t>
      </w:r>
      <w:r>
        <w:rPr>
          <w:rFonts w:hint="default" w:eastAsia="Times New Roman"/>
          <w:b/>
          <w:bCs/>
          <w:color w:val="C0504D" w:themeColor="accent2"/>
          <w:sz w:val="24"/>
          <w:szCs w:val="24"/>
          <w:highlight w:val="yellow"/>
          <w:lang w:val="en-US"/>
          <w14:textFill>
            <w14:solidFill>
              <w14:schemeClr w14:val="accent2"/>
            </w14:solidFill>
          </w14:textFill>
        </w:rPr>
        <w:t xml:space="preserve"> một lớp con</w:t>
      </w:r>
      <w:r>
        <w:rPr>
          <w:rFonts w:hint="default" w:eastAsia="Times New Roman"/>
          <w:b/>
          <w:bCs/>
          <w:color w:val="C0504D" w:themeColor="accent2"/>
          <w:sz w:val="24"/>
          <w:szCs w:val="24"/>
          <w:lang w:val="en-US"/>
          <w14:textFill>
            <w14:solidFill>
              <w14:schemeClr w14:val="accent2"/>
            </w14:solidFill>
          </w14:textFill>
        </w:rPr>
        <w:t>)</w:t>
      </w:r>
    </w:p>
    <w:p>
      <w:pPr>
        <w:numPr>
          <w:ilvl w:val="0"/>
          <w:numId w:val="1"/>
        </w:numPr>
        <w:spacing w:line="240" w:lineRule="auto"/>
        <w:ind w:left="1260" w:leftChars="0" w:hanging="420" w:firstLineChars="0"/>
        <w:rPr>
          <w:rFonts w:hint="default" w:eastAsia="Times New Roman" w:cs="Times New Roman"/>
          <w:sz w:val="24"/>
          <w:szCs w:val="24"/>
          <w:lang w:val="en-US"/>
        </w:rPr>
      </w:pPr>
      <w:r>
        <w:rPr>
          <w:rFonts w:hint="default" w:eastAsia="Times New Roman" w:cs="Times New Roman"/>
          <w:sz w:val="24"/>
          <w:szCs w:val="24"/>
          <w:lang w:val="en-US"/>
        </w:rPr>
        <w:t>C</w:t>
      </w:r>
      <w:r>
        <w:rPr>
          <w:rFonts w:hint="default" w:eastAsia="Times New Roman"/>
          <w:sz w:val="24"/>
          <w:szCs w:val="24"/>
          <w:lang w:val="en-US"/>
        </w:rPr>
        <w:t xml:space="preserve">ó </w:t>
      </w:r>
      <w:r>
        <w:rPr>
          <w:rFonts w:hint="default" w:eastAsia="Times New Roman"/>
          <w:b/>
          <w:bCs/>
          <w:color w:val="auto"/>
          <w:sz w:val="24"/>
          <w:szCs w:val="24"/>
          <w:lang w:val="en-US"/>
        </w:rPr>
        <w:t>1 superClass + nhiều subClass</w:t>
      </w:r>
      <w:r>
        <w:rPr>
          <w:rFonts w:hint="default" w:eastAsia="Times New Roman"/>
          <w:sz w:val="24"/>
          <w:szCs w:val="24"/>
          <w:lang w:val="en-US"/>
        </w:rPr>
        <w:t xml:space="preserve">, cần </w:t>
      </w:r>
      <w:r>
        <w:rPr>
          <w:rFonts w:hint="default" w:eastAsia="Times New Roman"/>
          <w:b/>
          <w:bCs/>
          <w:sz w:val="24"/>
          <w:szCs w:val="24"/>
          <w:lang w:val="en-US"/>
        </w:rPr>
        <w:t xml:space="preserve">trả về subClass </w:t>
      </w:r>
      <w:r>
        <w:rPr>
          <w:rFonts w:hint="default" w:eastAsia="Times New Roman"/>
          <w:sz w:val="24"/>
          <w:szCs w:val="24"/>
          <w:lang w:val="en-US"/>
        </w:rPr>
        <w:t>=&gt;  Kh tạo một</w:t>
      </w:r>
      <w:r>
        <w:rPr>
          <w:rFonts w:hint="default" w:eastAsia="Times New Roman"/>
          <w:b/>
          <w:bCs/>
          <w:sz w:val="24"/>
          <w:szCs w:val="24"/>
          <w:lang w:val="en-US"/>
        </w:rPr>
        <w:t xml:space="preserve"> lớp phụ thuộc vào lớp Factory</w:t>
      </w:r>
    </w:p>
    <w:p>
      <w:pPr>
        <w:numPr>
          <w:ilvl w:val="0"/>
          <w:numId w:val="1"/>
        </w:numPr>
        <w:spacing w:line="240" w:lineRule="auto"/>
        <w:ind w:left="1260" w:leftChars="0" w:hanging="420" w:firstLineChars="0"/>
        <w:rPr>
          <w:rFonts w:hint="default" w:eastAsia="Times New Roman" w:cs="Times New Roman"/>
          <w:sz w:val="24"/>
          <w:szCs w:val="24"/>
          <w:lang w:val="en-US"/>
        </w:rPr>
      </w:pPr>
      <w:r>
        <w:rPr>
          <w:rFonts w:hint="default" w:eastAsia="Times New Roman" w:cs="Times New Roman"/>
          <w:sz w:val="24"/>
          <w:szCs w:val="24"/>
          <w:lang w:val="en-US"/>
        </w:rPr>
        <w:t>H</w:t>
      </w:r>
      <w:r>
        <w:rPr>
          <w:rFonts w:hint="default" w:eastAsia="Times New Roman"/>
          <w:sz w:val="24"/>
          <w:szCs w:val="24"/>
          <w:lang w:val="en-US"/>
        </w:rPr>
        <w:t>ướng tiếp cận</w:t>
      </w:r>
      <w:r>
        <w:rPr>
          <w:rFonts w:hint="default" w:eastAsia="Times New Roman"/>
          <w:b/>
          <w:bCs/>
          <w:color w:val="0000FF"/>
          <w:sz w:val="24"/>
          <w:szCs w:val="24"/>
          <w:lang w:val="en-US"/>
        </w:rPr>
        <w:t xml:space="preserve"> interface.</w:t>
      </w:r>
    </w:p>
    <w:p>
      <w:pPr>
        <w:numPr>
          <w:ilvl w:val="0"/>
          <w:numId w:val="1"/>
        </w:numPr>
        <w:spacing w:line="240" w:lineRule="auto"/>
        <w:ind w:left="1260" w:leftChars="0" w:hanging="420" w:firstLineChars="0"/>
        <w:rPr>
          <w:rFonts w:hint="default" w:eastAsia="Times New Roman" w:cs="Times New Roman"/>
          <w:sz w:val="24"/>
          <w:szCs w:val="24"/>
          <w:lang w:val="en-US"/>
        </w:rPr>
      </w:pPr>
      <w:r>
        <w:rPr>
          <w:rFonts w:hint="default" w:eastAsia="Times New Roman" w:cs="Times New Roman"/>
          <w:b/>
          <w:bCs/>
          <w:sz w:val="24"/>
          <w:szCs w:val="24"/>
          <w:lang w:val="en-US"/>
        </w:rPr>
        <w:t>T</w:t>
      </w:r>
      <w:r>
        <w:rPr>
          <w:rFonts w:hint="default" w:eastAsia="Times New Roman"/>
          <w:b/>
          <w:bCs/>
          <w:sz w:val="24"/>
          <w:szCs w:val="24"/>
          <w:lang w:val="en-US"/>
        </w:rPr>
        <w:t>ạo lớp cụ thể</w:t>
      </w:r>
      <w:r>
        <w:rPr>
          <w:rFonts w:hint="default" w:eastAsia="Times New Roman"/>
          <w:sz w:val="24"/>
          <w:szCs w:val="24"/>
          <w:lang w:val="en-US"/>
        </w:rPr>
        <w:t xml:space="preserve"> cần tạo đối tượng (sửa factory,subclass -&gt; code clinet không thay đổi)</w:t>
      </w:r>
    </w:p>
    <w:p>
      <w:pPr>
        <w:numPr>
          <w:ilvl w:val="0"/>
          <w:numId w:val="1"/>
        </w:numPr>
        <w:spacing w:line="240" w:lineRule="auto"/>
        <w:ind w:left="1260" w:leftChars="0" w:hanging="420" w:firstLineChars="0"/>
        <w:rPr>
          <w:rFonts w:hint="default" w:eastAsia="Times New Roman" w:cs="Times New Roman"/>
          <w:sz w:val="24"/>
          <w:szCs w:val="24"/>
          <w:lang w:val="en-US"/>
        </w:rPr>
      </w:pPr>
      <w:r>
        <w:rPr>
          <w:rFonts w:hint="default" w:eastAsia="Times New Roman"/>
          <w:sz w:val="24"/>
          <w:szCs w:val="24"/>
          <w:lang w:val="en-US"/>
        </w:rPr>
        <w:t xml:space="preserve">Mở rộng code: </w:t>
      </w:r>
      <w:r>
        <w:rPr>
          <w:rFonts w:hint="default" w:eastAsia="Times New Roman"/>
          <w:b/>
          <w:bCs/>
          <w:sz w:val="24"/>
          <w:szCs w:val="24"/>
          <w:lang w:val="en-US"/>
        </w:rPr>
        <w:t>Tạo ra subClass + implement vào Factory method</w:t>
      </w:r>
    </w:p>
    <w:p>
      <w:pPr>
        <w:numPr>
          <w:ilvl w:val="0"/>
          <w:numId w:val="1"/>
        </w:numPr>
        <w:spacing w:line="240" w:lineRule="auto"/>
        <w:ind w:left="1260" w:leftChars="0" w:hanging="420" w:firstLineChars="0"/>
        <w:rPr>
          <w:rFonts w:hint="default" w:eastAsia="Times New Roman" w:cs="Times New Roman"/>
          <w:b w:val="0"/>
          <w:bCs w:val="0"/>
          <w:sz w:val="24"/>
          <w:szCs w:val="24"/>
          <w:lang w:val="en-US"/>
        </w:rPr>
      </w:pPr>
      <w:r>
        <w:rPr>
          <w:rFonts w:hint="default" w:eastAsia="Times New Roman"/>
          <w:b w:val="0"/>
          <w:bCs w:val="0"/>
          <w:sz w:val="24"/>
          <w:szCs w:val="24"/>
          <w:lang w:val="en-US"/>
        </w:rPr>
        <w:t xml:space="preserve">Vd: Công Ty </w:t>
      </w:r>
      <w:r>
        <w:rPr>
          <w:rFonts w:hint="default" w:eastAsia="Times New Roman"/>
          <w:b/>
          <w:bCs/>
          <w:color w:val="0070C0"/>
          <w:sz w:val="24"/>
          <w:szCs w:val="24"/>
          <w:lang w:val="en-US"/>
        </w:rPr>
        <w:t>Xe</w:t>
      </w:r>
      <w:r>
        <w:rPr>
          <w:rFonts w:hint="default" w:eastAsia="Times New Roman"/>
          <w:b w:val="0"/>
          <w:bCs w:val="0"/>
          <w:sz w:val="24"/>
          <w:szCs w:val="24"/>
          <w:lang w:val="en-US"/>
        </w:rPr>
        <w:t xml:space="preserve">, có </w:t>
      </w:r>
      <w:r>
        <w:rPr>
          <w:rFonts w:hint="default" w:eastAsia="Times New Roman"/>
          <w:b/>
          <w:bCs/>
          <w:color w:val="0070C0"/>
          <w:sz w:val="24"/>
          <w:szCs w:val="24"/>
          <w:lang w:val="en-US"/>
        </w:rPr>
        <w:t>3 loại xe: A,B,C</w:t>
      </w:r>
      <w:r>
        <w:rPr>
          <w:rFonts w:hint="default" w:eastAsia="Times New Roman"/>
          <w:b w:val="0"/>
          <w:bCs w:val="0"/>
          <w:sz w:val="24"/>
          <w:szCs w:val="24"/>
          <w:lang w:val="en-US"/>
        </w:rPr>
        <w:t xml:space="preserve">. Mỗi loại có các thông tin về xe như (…)….Tuy nhiên công ty còn có nhu cầu bán </w:t>
      </w:r>
      <w:r>
        <w:rPr>
          <w:rFonts w:hint="default" w:eastAsia="Times New Roman"/>
          <w:b/>
          <w:bCs/>
          <w:color w:val="0070C0"/>
          <w:sz w:val="24"/>
          <w:szCs w:val="24"/>
          <w:lang w:val="en-US"/>
        </w:rPr>
        <w:t>xe khác</w:t>
      </w:r>
      <w:r>
        <w:rPr>
          <w:rFonts w:hint="default" w:eastAsia="Times New Roman"/>
          <w:b w:val="0"/>
          <w:bCs w:val="0"/>
          <w:sz w:val="24"/>
          <w:szCs w:val="24"/>
          <w:lang w:val="en-US"/>
        </w:rPr>
        <w:t xml:space="preserve"> (D,E,F…)</w:t>
      </w:r>
    </w:p>
    <w:p>
      <w:pPr>
        <w:numPr>
          <w:ilvl w:val="0"/>
          <w:numId w:val="0"/>
        </w:numPr>
        <w:spacing w:line="240" w:lineRule="auto"/>
        <w:ind w:left="420" w:leftChars="0"/>
        <w:rPr>
          <w:rFonts w:eastAsia="Times New Roman" w:cs="Times New Roman"/>
          <w:sz w:val="24"/>
          <w:szCs w:val="24"/>
        </w:rPr>
      </w:pPr>
      <w:r>
        <w:drawing>
          <wp:inline distT="0" distB="0" distL="114300" distR="114300">
            <wp:extent cx="5939790" cy="2408555"/>
            <wp:effectExtent l="9525" t="9525" r="13335" b="203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5939790" cy="2408555"/>
                    </a:xfrm>
                    <a:prstGeom prst="rect">
                      <a:avLst/>
                    </a:prstGeom>
                    <a:noFill/>
                    <a:ln>
                      <a:solidFill>
                        <a:srgbClr val="0000FF"/>
                      </a:solidFill>
                    </a:ln>
                  </pic:spPr>
                </pic:pic>
              </a:graphicData>
            </a:graphic>
          </wp:inline>
        </w:drawing>
      </w:r>
    </w:p>
    <w:p>
      <w:pPr>
        <w:spacing w:line="240" w:lineRule="auto"/>
        <w:ind w:left="600"/>
        <w:rPr>
          <w:rFonts w:hint="default" w:eastAsia="Times New Roman"/>
          <w:b/>
          <w:bCs/>
          <w:color w:val="C0504D" w:themeColor="accent2"/>
          <w:sz w:val="24"/>
          <w:szCs w:val="24"/>
          <w:lang w:val="en-US"/>
          <w14:textFill>
            <w14:solidFill>
              <w14:schemeClr w14:val="accent2"/>
            </w14:solidFill>
          </w14:textFill>
        </w:rPr>
      </w:pPr>
      <w:r>
        <w:rPr>
          <w:rFonts w:eastAsia="Times New Roman" w:cs="Times New Roman"/>
          <w:sz w:val="24"/>
          <w:szCs w:val="24"/>
        </w:rPr>
        <w:t>- Abstract Factory Pattern</w:t>
      </w:r>
      <w:r>
        <w:rPr>
          <w:rFonts w:hint="default" w:eastAsia="Times New Roman" w:cs="Times New Roman"/>
          <w:sz w:val="24"/>
          <w:szCs w:val="24"/>
          <w:lang w:val="en-US"/>
        </w:rPr>
        <w:t xml:space="preserve"> </w:t>
      </w:r>
      <w:r>
        <w:rPr>
          <w:rFonts w:hint="default" w:eastAsia="Times New Roman" w:cs="Times New Roman"/>
          <w:b/>
          <w:bCs/>
          <w:color w:val="C0504D" w:themeColor="accent2"/>
          <w:sz w:val="24"/>
          <w:szCs w:val="24"/>
          <w:lang w:val="en-US"/>
          <w14:textFill>
            <w14:solidFill>
              <w14:schemeClr w14:val="accent2"/>
            </w14:solidFill>
          </w14:textFill>
        </w:rPr>
        <w:t>(</w:t>
      </w:r>
      <w:r>
        <w:rPr>
          <w:rFonts w:hint="default" w:eastAsia="Times New Roman"/>
          <w:b/>
          <w:bCs/>
          <w:color w:val="C0504D" w:themeColor="accent2"/>
          <w:sz w:val="24"/>
          <w:szCs w:val="24"/>
          <w:lang w:val="en-US"/>
          <w14:textFill>
            <w14:solidFill>
              <w14:schemeClr w14:val="accent2"/>
            </w14:solidFill>
          </w14:textFill>
        </w:rPr>
        <w:t xml:space="preserve"> tạo ra </w:t>
      </w:r>
      <w:r>
        <w:rPr>
          <w:rFonts w:hint="default" w:eastAsia="Times New Roman"/>
          <w:b/>
          <w:bCs/>
          <w:color w:val="C0504D" w:themeColor="accent2"/>
          <w:sz w:val="24"/>
          <w:szCs w:val="24"/>
          <w:highlight w:val="yellow"/>
          <w:lang w:val="en-US"/>
          <w14:textFill>
            <w14:solidFill>
              <w14:schemeClr w14:val="accent2"/>
            </w14:solidFill>
          </w14:textFill>
        </w:rPr>
        <w:t>Super Factory</w:t>
      </w:r>
      <w:r>
        <w:rPr>
          <w:rFonts w:hint="default" w:eastAsia="Times New Roman"/>
          <w:b/>
          <w:bCs/>
          <w:color w:val="C0504D" w:themeColor="accent2"/>
          <w:sz w:val="24"/>
          <w:szCs w:val="24"/>
          <w:lang w:val="en-US"/>
          <w14:textFill>
            <w14:solidFill>
              <w14:schemeClr w14:val="accent2"/>
            </w14:solidFill>
          </w14:textFill>
        </w:rPr>
        <w:t xml:space="preserve"> cho các Factory khác)</w:t>
      </w:r>
    </w:p>
    <w:p>
      <w:pPr>
        <w:spacing w:line="240" w:lineRule="auto"/>
        <w:ind w:left="600"/>
        <w:rPr>
          <w:rFonts w:hint="default" w:eastAsia="Times New Roman"/>
          <w:b/>
          <w:bCs/>
          <w:color w:val="C0504D" w:themeColor="accent2"/>
          <w:sz w:val="24"/>
          <w:szCs w:val="24"/>
          <w:lang w:val="en-US"/>
          <w14:textFill>
            <w14:solidFill>
              <w14:schemeClr w14:val="accent2"/>
            </w14:solidFill>
          </w14:textFill>
        </w:rPr>
      </w:pPr>
      <w:r>
        <w:drawing>
          <wp:inline distT="0" distB="0" distL="114300" distR="114300">
            <wp:extent cx="5657850" cy="4181475"/>
            <wp:effectExtent l="9525" t="9525" r="9525"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stretch>
                      <a:fillRect/>
                    </a:stretch>
                  </pic:blipFill>
                  <pic:spPr>
                    <a:xfrm>
                      <a:off x="0" y="0"/>
                      <a:ext cx="5657850" cy="4181475"/>
                    </a:xfrm>
                    <a:prstGeom prst="rect">
                      <a:avLst/>
                    </a:prstGeom>
                    <a:noFill/>
                    <a:ln>
                      <a:solidFill>
                        <a:srgbClr val="0000FF"/>
                      </a:solidFill>
                    </a:ln>
                  </pic:spPr>
                </pic:pic>
              </a:graphicData>
            </a:graphic>
          </wp:inline>
        </w:drawing>
      </w:r>
    </w:p>
    <w:p>
      <w:pPr>
        <w:spacing w:line="240" w:lineRule="auto"/>
        <w:ind w:left="600"/>
        <w:rPr>
          <w:rFonts w:hint="default" w:eastAsia="Times New Roman" w:cs="Times New Roman"/>
          <w:sz w:val="24"/>
          <w:szCs w:val="24"/>
          <w:lang w:val="en-US"/>
        </w:rPr>
      </w:pPr>
      <w:r>
        <w:rPr>
          <w:rFonts w:hint="default" w:eastAsia="Times New Roman" w:cs="Times New Roman"/>
          <w:sz w:val="24"/>
          <w:szCs w:val="24"/>
          <w:lang w:val="en-US"/>
        </w:rPr>
        <w:t>D</w:t>
      </w:r>
    </w:p>
    <w:p>
      <w:pPr>
        <w:spacing w:line="240" w:lineRule="auto"/>
        <w:ind w:left="600"/>
        <w:rPr>
          <w:rFonts w:hint="default" w:eastAsia="Times New Roman" w:cs="Times New Roman"/>
          <w:sz w:val="24"/>
          <w:szCs w:val="24"/>
          <w:lang w:val="en-US"/>
        </w:rPr>
      </w:pPr>
    </w:p>
    <w:p>
      <w:pPr>
        <w:spacing w:line="240" w:lineRule="auto"/>
        <w:ind w:left="600"/>
        <w:rPr>
          <w:rFonts w:hint="default" w:eastAsia="Times New Roman" w:cs="Times New Roman"/>
          <w:b w:val="0"/>
          <w:bCs w:val="0"/>
          <w:sz w:val="24"/>
          <w:szCs w:val="24"/>
          <w:lang w:val="en-US"/>
        </w:rPr>
      </w:pPr>
      <w:r>
        <w:rPr>
          <w:rFonts w:eastAsia="Times New Roman" w:cs="Times New Roman"/>
          <w:sz w:val="24"/>
          <w:szCs w:val="24"/>
        </w:rPr>
        <w:t>Factory Method Pattern</w:t>
      </w:r>
      <w:r>
        <w:rPr>
          <w:rFonts w:hint="default" w:eastAsia="Times New Roman" w:cs="Times New Roman"/>
          <w:sz w:val="24"/>
          <w:szCs w:val="24"/>
          <w:lang w:val="en-US"/>
        </w:rPr>
        <w:t xml:space="preserve"> </w:t>
      </w:r>
      <w:r>
        <w:rPr>
          <w:rFonts w:hint="default" w:eastAsia="Times New Roman" w:cs="Times New Roman"/>
          <w:b/>
          <w:bCs/>
          <w:color w:val="C0504D" w:themeColor="accent2"/>
          <w:sz w:val="24"/>
          <w:szCs w:val="24"/>
          <w:lang w:val="en-US"/>
          <w14:textFill>
            <w14:solidFill>
              <w14:schemeClr w14:val="accent2"/>
            </w14:solidFill>
          </w14:textFill>
        </w:rPr>
        <w:t>(Kh</w:t>
      </w:r>
      <w:r>
        <w:rPr>
          <w:rFonts w:hint="default" w:eastAsia="Times New Roman"/>
          <w:b/>
          <w:bCs/>
          <w:color w:val="C0504D" w:themeColor="accent2"/>
          <w:sz w:val="24"/>
          <w:szCs w:val="24"/>
          <w:lang w:val="en-US"/>
          <w14:textFill>
            <w14:solidFill>
              <w14:schemeClr w14:val="accent2"/>
            </w14:solidFill>
          </w14:textFill>
        </w:rPr>
        <w:t>ởi tạo</w:t>
      </w:r>
      <w:r>
        <w:rPr>
          <w:rFonts w:hint="default" w:eastAsia="Times New Roman"/>
          <w:b/>
          <w:bCs/>
          <w:color w:val="C0504D" w:themeColor="accent2"/>
          <w:sz w:val="24"/>
          <w:szCs w:val="24"/>
          <w:highlight w:val="yellow"/>
          <w:lang w:val="en-US"/>
          <w14:textFill>
            <w14:solidFill>
              <w14:schemeClr w14:val="accent2"/>
            </w14:solidFill>
          </w14:textFill>
        </w:rPr>
        <w:t xml:space="preserve"> một lớp con</w:t>
      </w:r>
      <w:r>
        <w:rPr>
          <w:rFonts w:hint="default" w:eastAsia="Times New Roman"/>
          <w:b/>
          <w:bCs/>
          <w:color w:val="C0504D" w:themeColor="accent2"/>
          <w:sz w:val="24"/>
          <w:szCs w:val="24"/>
          <w:lang w:val="en-US"/>
          <w14:textFill>
            <w14:solidFill>
              <w14:schemeClr w14:val="accent2"/>
            </w14:solidFill>
          </w14:textFill>
        </w:rPr>
        <w:t>)</w:t>
      </w:r>
    </w:p>
    <w:p>
      <w:pPr>
        <w:numPr>
          <w:ilvl w:val="0"/>
          <w:numId w:val="1"/>
        </w:numPr>
        <w:spacing w:line="240" w:lineRule="auto"/>
        <w:ind w:left="1260" w:leftChars="0" w:hanging="420" w:firstLineChars="0"/>
        <w:rPr>
          <w:rFonts w:hint="default" w:eastAsia="Times New Roman" w:cs="Times New Roman"/>
          <w:b w:val="0"/>
          <w:bCs w:val="0"/>
          <w:sz w:val="24"/>
          <w:szCs w:val="24"/>
          <w:lang w:val="en-US"/>
        </w:rPr>
      </w:pPr>
      <w:r>
        <w:rPr>
          <w:rFonts w:hint="default" w:eastAsia="Times New Roman"/>
          <w:b w:val="0"/>
          <w:bCs w:val="0"/>
          <w:sz w:val="24"/>
          <w:szCs w:val="24"/>
          <w:lang w:val="en-US"/>
        </w:rPr>
        <w:t xml:space="preserve">Vd: Công Ty </w:t>
      </w:r>
      <w:r>
        <w:rPr>
          <w:rFonts w:hint="default" w:eastAsia="Times New Roman"/>
          <w:b/>
          <w:bCs/>
          <w:color w:val="0070C0"/>
          <w:sz w:val="24"/>
          <w:szCs w:val="24"/>
          <w:lang w:val="en-US"/>
        </w:rPr>
        <w:t>Xe</w:t>
      </w:r>
      <w:r>
        <w:rPr>
          <w:rFonts w:hint="default" w:eastAsia="Times New Roman"/>
          <w:b w:val="0"/>
          <w:bCs w:val="0"/>
          <w:sz w:val="24"/>
          <w:szCs w:val="24"/>
          <w:lang w:val="en-US"/>
        </w:rPr>
        <w:t xml:space="preserve">, có </w:t>
      </w:r>
      <w:r>
        <w:rPr>
          <w:rFonts w:hint="default" w:eastAsia="Times New Roman"/>
          <w:b/>
          <w:bCs/>
          <w:color w:val="0070C0"/>
          <w:sz w:val="24"/>
          <w:szCs w:val="24"/>
          <w:lang w:val="en-US"/>
        </w:rPr>
        <w:t>3 loại xe: A,B,C</w:t>
      </w:r>
      <w:r>
        <w:rPr>
          <w:rFonts w:hint="default" w:eastAsia="Times New Roman"/>
          <w:b w:val="0"/>
          <w:bCs w:val="0"/>
          <w:sz w:val="24"/>
          <w:szCs w:val="24"/>
          <w:lang w:val="en-US"/>
        </w:rPr>
        <w:t xml:space="preserve">. Mỗi loại có các thông tin về xe như (…)….Tuy nhiên công ty còn có nhu cầu bán </w:t>
      </w:r>
      <w:r>
        <w:rPr>
          <w:rFonts w:hint="default" w:eastAsia="Times New Roman"/>
          <w:b/>
          <w:bCs/>
          <w:color w:val="0070C0"/>
          <w:sz w:val="24"/>
          <w:szCs w:val="24"/>
          <w:lang w:val="en-US"/>
        </w:rPr>
        <w:t>xe khác</w:t>
      </w:r>
      <w:r>
        <w:rPr>
          <w:rFonts w:hint="default" w:eastAsia="Times New Roman"/>
          <w:b w:val="0"/>
          <w:bCs w:val="0"/>
          <w:sz w:val="24"/>
          <w:szCs w:val="24"/>
          <w:lang w:val="en-US"/>
        </w:rPr>
        <w:t xml:space="preserve"> (D,E,F…)</w:t>
      </w:r>
    </w:p>
    <w:p>
      <w:pPr>
        <w:numPr>
          <w:ilvl w:val="0"/>
          <w:numId w:val="0"/>
        </w:numPr>
        <w:spacing w:line="240" w:lineRule="auto"/>
        <w:ind w:firstLine="600" w:firstLineChars="250"/>
        <w:rPr>
          <w:rFonts w:hint="default" w:eastAsia="Times New Roman" w:cs="Times New Roman"/>
          <w:b/>
          <w:bCs/>
          <w:sz w:val="24"/>
          <w:szCs w:val="24"/>
          <w:lang w:val="en-US"/>
        </w:rPr>
      </w:pPr>
      <w:r>
        <w:rPr>
          <w:rFonts w:eastAsia="Times New Roman" w:cs="Times New Roman"/>
          <w:b/>
          <w:bCs/>
          <w:sz w:val="24"/>
          <w:szCs w:val="24"/>
        </w:rPr>
        <w:t>Abstract Factory Pattern</w:t>
      </w:r>
      <w:r>
        <w:rPr>
          <w:rFonts w:hint="default" w:eastAsia="Times New Roman" w:cs="Times New Roman"/>
          <w:b/>
          <w:bCs/>
          <w:sz w:val="24"/>
          <w:szCs w:val="24"/>
          <w:lang w:val="en-US"/>
        </w:rPr>
        <w:t xml:space="preserve"> </w:t>
      </w:r>
      <w:r>
        <w:rPr>
          <w:rFonts w:hint="default" w:eastAsia="Times New Roman" w:cs="Times New Roman"/>
          <w:b/>
          <w:bCs/>
          <w:color w:val="C0504D" w:themeColor="accent2"/>
          <w:sz w:val="24"/>
          <w:szCs w:val="24"/>
          <w:lang w:val="en-US"/>
          <w14:textFill>
            <w14:solidFill>
              <w14:schemeClr w14:val="accent2"/>
            </w14:solidFill>
          </w14:textFill>
        </w:rPr>
        <w:t>(</w:t>
      </w:r>
      <w:r>
        <w:rPr>
          <w:rFonts w:hint="default" w:eastAsia="Times New Roman"/>
          <w:b/>
          <w:bCs/>
          <w:color w:val="C0504D" w:themeColor="accent2"/>
          <w:sz w:val="24"/>
          <w:szCs w:val="24"/>
          <w:lang w:val="en-US"/>
          <w14:textFill>
            <w14:solidFill>
              <w14:schemeClr w14:val="accent2"/>
            </w14:solidFill>
          </w14:textFill>
        </w:rPr>
        <w:t xml:space="preserve"> tạo ra </w:t>
      </w:r>
      <w:r>
        <w:rPr>
          <w:rFonts w:hint="default" w:eastAsia="Times New Roman"/>
          <w:b/>
          <w:bCs/>
          <w:color w:val="C0504D" w:themeColor="accent2"/>
          <w:sz w:val="24"/>
          <w:szCs w:val="24"/>
          <w:highlight w:val="yellow"/>
          <w:lang w:val="en-US"/>
          <w14:textFill>
            <w14:solidFill>
              <w14:schemeClr w14:val="accent2"/>
            </w14:solidFill>
          </w14:textFill>
        </w:rPr>
        <w:t>Super Factory</w:t>
      </w:r>
      <w:r>
        <w:rPr>
          <w:rFonts w:hint="default" w:eastAsia="Times New Roman"/>
          <w:b/>
          <w:bCs/>
          <w:color w:val="C0504D" w:themeColor="accent2"/>
          <w:sz w:val="24"/>
          <w:szCs w:val="24"/>
          <w:lang w:val="en-US"/>
          <w14:textFill>
            <w14:solidFill>
              <w14:schemeClr w14:val="accent2"/>
            </w14:solidFill>
          </w14:textFill>
        </w:rPr>
        <w:t xml:space="preserve"> cho các Factory khác)</w:t>
      </w:r>
    </w:p>
    <w:p>
      <w:pPr>
        <w:numPr>
          <w:ilvl w:val="0"/>
          <w:numId w:val="1"/>
        </w:numPr>
        <w:spacing w:line="240" w:lineRule="auto"/>
        <w:ind w:left="1260" w:leftChars="0" w:hanging="420" w:firstLineChars="0"/>
        <w:rPr>
          <w:rFonts w:hint="default" w:eastAsia="Times New Roman" w:cs="Times New Roman"/>
          <w:b w:val="0"/>
          <w:bCs w:val="0"/>
          <w:sz w:val="24"/>
          <w:szCs w:val="24"/>
          <w:lang w:val="en-US"/>
        </w:rPr>
      </w:pPr>
      <w:r>
        <w:rPr>
          <w:rFonts w:hint="default" w:eastAsia="Times New Roman"/>
          <w:b w:val="0"/>
          <w:bCs w:val="0"/>
          <w:sz w:val="24"/>
          <w:szCs w:val="24"/>
          <w:lang w:val="en-US"/>
        </w:rPr>
        <w:t xml:space="preserve">Vd: Công ty </w:t>
      </w:r>
      <w:r>
        <w:rPr>
          <w:rFonts w:hint="default" w:eastAsia="Times New Roman"/>
          <w:b/>
          <w:bCs/>
          <w:color w:val="0070C0"/>
          <w:sz w:val="24"/>
          <w:szCs w:val="24"/>
          <w:lang w:val="en-US"/>
        </w:rPr>
        <w:t xml:space="preserve">Đồ </w:t>
      </w:r>
      <w:bookmarkStart w:id="0" w:name="_GoBack"/>
      <w:bookmarkEnd w:id="0"/>
      <w:r>
        <w:rPr>
          <w:rFonts w:hint="default" w:eastAsia="Times New Roman"/>
          <w:b/>
          <w:bCs/>
          <w:color w:val="0070C0"/>
          <w:sz w:val="24"/>
          <w:szCs w:val="24"/>
          <w:lang w:val="en-US"/>
        </w:rPr>
        <w:t>nội thất</w:t>
      </w:r>
      <w:r>
        <w:rPr>
          <w:rFonts w:hint="default" w:eastAsia="Times New Roman"/>
          <w:b w:val="0"/>
          <w:bCs w:val="0"/>
          <w:sz w:val="24"/>
          <w:szCs w:val="24"/>
          <w:lang w:val="en-US"/>
        </w:rPr>
        <w:t xml:space="preserve">, có </w:t>
      </w:r>
      <w:r>
        <w:rPr>
          <w:rFonts w:hint="default" w:eastAsia="Times New Roman"/>
          <w:b/>
          <w:bCs/>
          <w:color w:val="0070C0"/>
          <w:sz w:val="24"/>
          <w:szCs w:val="24"/>
          <w:lang w:val="en-US"/>
        </w:rPr>
        <w:t>Ghế:</w:t>
      </w:r>
      <w:r>
        <w:rPr>
          <w:rFonts w:hint="default" w:eastAsia="Times New Roman"/>
          <w:b w:val="0"/>
          <w:bCs w:val="0"/>
          <w:color w:val="1E1C11" w:themeColor="background2" w:themeShade="1A"/>
          <w:sz w:val="24"/>
          <w:szCs w:val="24"/>
          <w:lang w:val="en-US"/>
        </w:rPr>
        <w:t xml:space="preserve"> ghế nhựa, ghế gỗ</w:t>
      </w:r>
      <w:r>
        <w:rPr>
          <w:rFonts w:hint="default" w:eastAsia="Times New Roman"/>
          <w:b w:val="0"/>
          <w:bCs w:val="0"/>
          <w:sz w:val="24"/>
          <w:szCs w:val="24"/>
          <w:lang w:val="en-US"/>
        </w:rPr>
        <w:t xml:space="preserve">. Mở rộng sản xuất </w:t>
      </w:r>
      <w:r>
        <w:rPr>
          <w:rFonts w:hint="default" w:eastAsia="Times New Roman"/>
          <w:b/>
          <w:bCs/>
          <w:color w:val="0070C0"/>
          <w:sz w:val="24"/>
          <w:szCs w:val="24"/>
          <w:lang w:val="en-US"/>
        </w:rPr>
        <w:t>Bàn.</w:t>
      </w:r>
    </w:p>
    <w:p>
      <w:pPr>
        <w:numPr>
          <w:ilvl w:val="0"/>
          <w:numId w:val="0"/>
        </w:numPr>
        <w:spacing w:line="240" w:lineRule="auto"/>
        <w:ind w:left="840" w:leftChars="0"/>
        <w:rPr>
          <w:rFonts w:hint="default" w:eastAsia="Times New Roman"/>
          <w:b w:val="0"/>
          <w:bCs w:val="0"/>
          <w:sz w:val="24"/>
          <w:szCs w:val="24"/>
          <w:lang w:val="en-US"/>
        </w:rPr>
      </w:pPr>
      <w:r>
        <w:rPr>
          <w:rFonts w:hint="default" w:eastAsia="Times New Roman"/>
          <w:b w:val="0"/>
          <w:bCs w:val="0"/>
          <w:sz w:val="24"/>
          <w:szCs w:val="24"/>
          <w:lang w:val="en-US"/>
        </w:rPr>
        <w:tab/>
      </w:r>
      <w:r>
        <w:rPr>
          <w:rFonts w:hint="default" w:eastAsia="Times New Roman"/>
          <w:b w:val="0"/>
          <w:bCs w:val="0"/>
          <w:sz w:val="24"/>
          <w:szCs w:val="24"/>
          <w:lang w:val="en-US"/>
        </w:rPr>
        <w:t xml:space="preserve">Từ sản xuất ghế nên cty v ẫn giữ nguyên </w:t>
      </w:r>
      <w:r>
        <w:rPr>
          <w:rFonts w:hint="default" w:eastAsia="Times New Roman"/>
          <w:b/>
          <w:bCs/>
          <w:color w:val="0070C0"/>
          <w:sz w:val="24"/>
          <w:szCs w:val="24"/>
          <w:lang w:val="en-US"/>
        </w:rPr>
        <w:t>chất liệu</w:t>
      </w:r>
      <w:r>
        <w:rPr>
          <w:rFonts w:hint="default" w:eastAsia="Times New Roman"/>
          <w:b/>
          <w:bCs/>
          <w:sz w:val="24"/>
          <w:szCs w:val="24"/>
          <w:lang w:val="en-US"/>
        </w:rPr>
        <w:t xml:space="preserve"> là</w:t>
      </w:r>
      <w:r>
        <w:rPr>
          <w:rFonts w:hint="default" w:eastAsia="Times New Roman"/>
          <w:b/>
          <w:bCs/>
          <w:color w:val="0070C0"/>
          <w:sz w:val="24"/>
          <w:szCs w:val="24"/>
          <w:lang w:val="en-US"/>
        </w:rPr>
        <w:t xml:space="preserve"> nhựa</w:t>
      </w:r>
      <w:r>
        <w:rPr>
          <w:rFonts w:hint="default" w:eastAsia="Times New Roman"/>
          <w:b/>
          <w:bCs/>
          <w:sz w:val="24"/>
          <w:szCs w:val="24"/>
          <w:lang w:val="en-US"/>
        </w:rPr>
        <w:t xml:space="preserve"> và </w:t>
      </w:r>
      <w:r>
        <w:rPr>
          <w:rFonts w:hint="default" w:eastAsia="Times New Roman"/>
          <w:b/>
          <w:bCs/>
          <w:color w:val="0070C0"/>
          <w:sz w:val="24"/>
          <w:szCs w:val="24"/>
          <w:lang w:val="en-US"/>
        </w:rPr>
        <w:t>gỗ</w:t>
      </w:r>
      <w:r>
        <w:rPr>
          <w:rFonts w:hint="default" w:eastAsia="Times New Roman"/>
          <w:b/>
          <w:bCs/>
          <w:sz w:val="24"/>
          <w:szCs w:val="24"/>
          <w:lang w:val="en-US"/>
        </w:rPr>
        <w:t xml:space="preserve"> </w:t>
      </w:r>
      <w:r>
        <w:rPr>
          <w:rFonts w:hint="default" w:eastAsia="Times New Roman"/>
          <w:b w:val="0"/>
          <w:bCs w:val="0"/>
          <w:sz w:val="24"/>
          <w:szCs w:val="24"/>
          <w:lang w:val="en-US"/>
        </w:rPr>
        <w:t>sản xu ất bàn</w:t>
      </w:r>
    </w:p>
    <w:p>
      <w:pPr>
        <w:numPr>
          <w:ilvl w:val="0"/>
          <w:numId w:val="0"/>
        </w:numPr>
        <w:spacing w:line="240" w:lineRule="auto"/>
        <w:ind w:left="840" w:leftChars="0"/>
        <w:rPr>
          <w:rFonts w:hint="default" w:eastAsia="Times New Roman"/>
          <w:b w:val="0"/>
          <w:bCs w:val="0"/>
          <w:sz w:val="24"/>
          <w:szCs w:val="24"/>
          <w:lang w:val="en-US"/>
        </w:rPr>
      </w:pPr>
      <w:r>
        <w:rPr>
          <w:rFonts w:hint="default" w:eastAsia="Times New Roman"/>
          <w:b w:val="0"/>
          <w:bCs w:val="0"/>
          <w:sz w:val="24"/>
          <w:szCs w:val="24"/>
          <w:lang w:val="en-US"/>
        </w:rPr>
        <w:tab/>
      </w:r>
      <w:r>
        <w:rPr>
          <w:rFonts w:hint="default" w:eastAsia="Times New Roman"/>
          <w:b w:val="0"/>
          <w:bCs w:val="0"/>
          <w:sz w:val="24"/>
          <w:szCs w:val="24"/>
          <w:lang w:val="en-US"/>
        </w:rPr>
        <w:t>Cty tách 2 nhà máy: 1 vật liệu nhựa, 1 vặt liệu gỗ, cả 2 đều sc Ghế và Bàn.</w:t>
      </w:r>
    </w:p>
    <w:p>
      <w:pPr>
        <w:numPr>
          <w:ilvl w:val="0"/>
          <w:numId w:val="1"/>
        </w:numPr>
        <w:spacing w:line="240" w:lineRule="auto"/>
        <w:ind w:left="1260" w:leftChars="0" w:hanging="420" w:firstLineChars="0"/>
        <w:rPr>
          <w:rFonts w:hint="default" w:eastAsia="Times New Roman"/>
          <w:b w:val="0"/>
          <w:bCs w:val="0"/>
          <w:sz w:val="24"/>
          <w:szCs w:val="24"/>
          <w:lang w:val="en-US"/>
        </w:rPr>
      </w:pPr>
      <w:r>
        <w:rPr>
          <w:rFonts w:hint="default" w:eastAsia="Times New Roman"/>
          <w:b w:val="0"/>
          <w:bCs w:val="0"/>
          <w:sz w:val="24"/>
          <w:szCs w:val="24"/>
          <w:lang w:val="en-US"/>
        </w:rPr>
        <w:t>Vd: Có 2 loai mặt hàng Quần Áo và Gìay Dép. 2 loại đều có 2 nhà máy sản xuất</w:t>
      </w:r>
    </w:p>
    <w:p>
      <w:pPr>
        <w:numPr>
          <w:ilvl w:val="0"/>
          <w:numId w:val="1"/>
        </w:numPr>
        <w:spacing w:line="240" w:lineRule="auto"/>
        <w:ind w:left="1260" w:leftChars="0" w:hanging="420" w:firstLineChars="0"/>
        <w:rPr>
          <w:rFonts w:hint="default" w:eastAsia="Times New Roman"/>
          <w:b w:val="0"/>
          <w:bCs w:val="0"/>
          <w:sz w:val="24"/>
          <w:szCs w:val="24"/>
          <w:lang w:val="en-US"/>
        </w:rPr>
      </w:pPr>
      <w:r>
        <w:rPr>
          <w:rFonts w:hint="default" w:eastAsia="Times New Roman"/>
          <w:b w:val="0"/>
          <w:bCs w:val="0"/>
          <w:sz w:val="24"/>
          <w:szCs w:val="24"/>
          <w:lang w:val="en-US"/>
        </w:rPr>
        <w:t xml:space="preserve">1 là ở Anh 2 là ở mỹ </w:t>
      </w:r>
    </w:p>
    <w:p>
      <w:pPr>
        <w:numPr>
          <w:ilvl w:val="0"/>
          <w:numId w:val="1"/>
        </w:numPr>
        <w:spacing w:line="240" w:lineRule="auto"/>
        <w:ind w:left="1260" w:leftChars="0" w:hanging="420" w:firstLineChars="0"/>
        <w:rPr>
          <w:rFonts w:hint="default" w:eastAsia="Times New Roman"/>
          <w:b w:val="0"/>
          <w:bCs w:val="0"/>
          <w:sz w:val="24"/>
          <w:szCs w:val="24"/>
          <w:lang w:val="en-US"/>
        </w:rPr>
      </w:pPr>
      <w:r>
        <w:rPr>
          <w:rFonts w:hint="default" w:eastAsia="Times New Roman"/>
          <w:b w:val="0"/>
          <w:bCs w:val="0"/>
          <w:sz w:val="24"/>
          <w:szCs w:val="24"/>
          <w:lang w:val="en-US"/>
        </w:rPr>
        <w:t>Sau khi kết thúc khách hàng sẽ mua hangfkhachs hàng sẽ mua hàng  báo lại thông tin cho tất dae sản phẩm trên websute để có theutdeh7tehfhug47d</w:t>
      </w:r>
    </w:p>
    <w:p>
      <w:pPr>
        <w:spacing w:line="240" w:lineRule="auto"/>
        <w:ind w:left="0"/>
        <w:rPr>
          <w:rFonts w:eastAsia="Times New Roman" w:cs="Times New Roman"/>
          <w:color w:val="FF0000"/>
          <w:sz w:val="24"/>
          <w:szCs w:val="24"/>
        </w:rPr>
      </w:pPr>
      <w:r>
        <w:rPr>
          <w:rFonts w:eastAsia="Times New Roman" w:cs="Times New Roman"/>
          <w:color w:val="FF0000"/>
          <w:sz w:val="24"/>
          <w:szCs w:val="24"/>
        </w:rPr>
        <w:t>2/ Nhóm cấu trúc</w:t>
      </w:r>
    </w:p>
    <w:p>
      <w:pPr>
        <w:spacing w:line="240" w:lineRule="auto"/>
        <w:ind w:left="600"/>
        <w:rPr>
          <w:rFonts w:eastAsia="Times New Roman" w:cs="Times New Roman"/>
          <w:color w:val="FF0000"/>
          <w:sz w:val="24"/>
          <w:szCs w:val="24"/>
        </w:rPr>
      </w:pPr>
      <w:r>
        <w:rPr>
          <w:rFonts w:eastAsia="Times New Roman" w:cs="Times New Roman"/>
          <w:color w:val="FF0000"/>
          <w:sz w:val="24"/>
          <w:szCs w:val="24"/>
        </w:rPr>
        <w:t>- Bridge Pattern</w:t>
      </w:r>
    </w:p>
    <w:p>
      <w:pPr>
        <w:spacing w:line="240" w:lineRule="auto"/>
        <w:ind w:left="600"/>
        <w:rPr>
          <w:rFonts w:eastAsia="Times New Roman" w:cs="Times New Roman"/>
          <w:color w:val="FF0000"/>
          <w:sz w:val="24"/>
          <w:szCs w:val="24"/>
        </w:rPr>
      </w:pPr>
      <w:r>
        <w:rPr>
          <w:rFonts w:eastAsia="Times New Roman" w:cs="Times New Roman"/>
          <w:color w:val="FF0000"/>
          <w:sz w:val="24"/>
          <w:szCs w:val="24"/>
        </w:rPr>
        <w:t>- Composite Pattern</w:t>
      </w:r>
    </w:p>
    <w:p>
      <w:pPr>
        <w:spacing w:line="240" w:lineRule="auto"/>
        <w:ind w:left="600"/>
        <w:rPr>
          <w:rFonts w:eastAsia="Times New Roman" w:cs="Times New Roman"/>
          <w:color w:val="FF0000"/>
          <w:sz w:val="24"/>
          <w:szCs w:val="24"/>
        </w:rPr>
      </w:pPr>
    </w:p>
    <w:p>
      <w:pPr>
        <w:spacing w:line="240" w:lineRule="auto"/>
        <w:ind w:left="0"/>
        <w:rPr>
          <w:rFonts w:eastAsia="Times New Roman" w:cs="Times New Roman"/>
          <w:color w:val="FF0000"/>
          <w:sz w:val="24"/>
          <w:szCs w:val="24"/>
        </w:rPr>
      </w:pPr>
      <w:r>
        <w:rPr>
          <w:rFonts w:eastAsia="Times New Roman" w:cs="Times New Roman"/>
          <w:color w:val="FF0000"/>
          <w:sz w:val="24"/>
          <w:szCs w:val="24"/>
        </w:rPr>
        <w:t>3/ Nhóm hành vi:</w:t>
      </w:r>
    </w:p>
    <w:p>
      <w:pPr>
        <w:spacing w:line="240" w:lineRule="auto"/>
        <w:ind w:left="600"/>
        <w:rPr>
          <w:rFonts w:eastAsia="Times New Roman" w:cs="Times New Roman"/>
          <w:color w:val="FF0000"/>
          <w:sz w:val="24"/>
          <w:szCs w:val="24"/>
        </w:rPr>
      </w:pPr>
      <w:r>
        <w:rPr>
          <w:rFonts w:eastAsia="Times New Roman" w:cs="Times New Roman"/>
          <w:color w:val="FF0000"/>
          <w:sz w:val="24"/>
          <w:szCs w:val="24"/>
        </w:rPr>
        <w:t>- State Pattern</w:t>
      </w:r>
    </w:p>
    <w:p>
      <w:pPr>
        <w:spacing w:line="240" w:lineRule="auto"/>
        <w:ind w:left="600"/>
        <w:rPr>
          <w:rFonts w:eastAsia="Times New Roman" w:cs="Times New Roman"/>
          <w:color w:val="FF0000"/>
          <w:sz w:val="24"/>
          <w:szCs w:val="24"/>
        </w:rPr>
      </w:pPr>
      <w:r>
        <w:rPr>
          <w:rFonts w:eastAsia="Times New Roman" w:cs="Times New Roman"/>
          <w:color w:val="FF0000"/>
          <w:sz w:val="24"/>
          <w:szCs w:val="24"/>
        </w:rPr>
        <w:t>- Strategy Pattern</w:t>
      </w:r>
    </w:p>
    <w:p>
      <w:pPr>
        <w:spacing w:line="240" w:lineRule="auto"/>
        <w:ind w:left="600"/>
        <w:rPr>
          <w:rFonts w:eastAsia="Times New Roman" w:cs="Times New Roman"/>
          <w:sz w:val="24"/>
          <w:szCs w:val="24"/>
        </w:rPr>
      </w:pPr>
    </w:p>
    <w:p>
      <w:pPr>
        <w:numPr>
          <w:ilvl w:val="0"/>
          <w:numId w:val="2"/>
        </w:numPr>
        <w:spacing w:line="240" w:lineRule="auto"/>
        <w:ind w:left="420" w:leftChars="0" w:hanging="420" w:firstLineChars="0"/>
        <w:rPr>
          <w:rFonts w:hint="default" w:eastAsia="Times New Roman" w:cs="Times New Roman"/>
          <w:sz w:val="24"/>
          <w:szCs w:val="24"/>
          <w:lang w:val="en-US"/>
        </w:rPr>
      </w:pPr>
      <w:r>
        <w:rPr>
          <w:rFonts w:eastAsia="Times New Roman" w:cs="Times New Roman"/>
          <w:b/>
          <w:bCs/>
          <w:sz w:val="32"/>
          <w:szCs w:val="32"/>
        </w:rPr>
        <w:t>State Pattern</w:t>
      </w:r>
      <w:r>
        <w:rPr>
          <w:rFonts w:hint="default" w:eastAsia="Times New Roman" w:cs="Times New Roman"/>
          <w:b/>
          <w:bCs/>
          <w:sz w:val="32"/>
          <w:szCs w:val="32"/>
          <w:lang w:val="en-US"/>
        </w:rPr>
        <w:t>:</w:t>
      </w:r>
      <w:r>
        <w:rPr>
          <w:rFonts w:hint="default" w:eastAsia="Times New Roman" w:cs="Times New Roman"/>
          <w:sz w:val="32"/>
          <w:szCs w:val="32"/>
          <w:lang w:val="en-US"/>
        </w:rPr>
        <w:t xml:space="preserve"> </w:t>
      </w:r>
      <w:r>
        <w:rPr>
          <w:rFonts w:hint="default" w:ascii="Times New Roman" w:hAnsi="Times New Roman" w:eastAsia="SimSun" w:cs="Times New Roman"/>
          <w:color w:val="000000"/>
          <w:kern w:val="0"/>
          <w:sz w:val="25"/>
          <w:szCs w:val="25"/>
          <w:lang w:val="en-US" w:eastAsia="zh-CN" w:bidi="ar"/>
        </w:rPr>
        <w:t xml:space="preserve">một </w:t>
      </w:r>
      <w:r>
        <w:rPr>
          <w:rFonts w:hint="default" w:ascii="Times New Roman" w:hAnsi="Times New Roman" w:eastAsia="SimSun" w:cs="Times New Roman"/>
          <w:b/>
          <w:bCs/>
          <w:color w:val="000000"/>
          <w:kern w:val="0"/>
          <w:sz w:val="25"/>
          <w:szCs w:val="25"/>
          <w:u w:val="single"/>
          <w:lang w:val="en-US" w:eastAsia="zh-CN" w:bidi="ar"/>
        </w:rPr>
        <w:t>đối tượng</w:t>
      </w:r>
      <w:r>
        <w:rPr>
          <w:rFonts w:hint="default" w:ascii="Times New Roman" w:hAnsi="Times New Roman" w:eastAsia="SimSun" w:cs="Times New Roman"/>
          <w:color w:val="000000"/>
          <w:kern w:val="0"/>
          <w:sz w:val="25"/>
          <w:szCs w:val="25"/>
          <w:lang w:val="en-US" w:eastAsia="zh-CN" w:bidi="ar"/>
        </w:rPr>
        <w:t xml:space="preserve"> </w:t>
      </w:r>
      <w:r>
        <w:rPr>
          <w:rFonts w:hint="default" w:ascii="Times New Roman" w:hAnsi="Times New Roman" w:eastAsia="SimSun" w:cs="Times New Roman"/>
          <w:b/>
          <w:bCs/>
          <w:color w:val="000000"/>
          <w:kern w:val="0"/>
          <w:sz w:val="25"/>
          <w:szCs w:val="25"/>
          <w:u w:val="single"/>
          <w:lang w:val="en-US" w:eastAsia="zh-CN" w:bidi="ar"/>
        </w:rPr>
        <w:t>thay đổi hành vi</w:t>
      </w:r>
      <w:r>
        <w:rPr>
          <w:rFonts w:hint="default" w:ascii="Times New Roman" w:hAnsi="Times New Roman" w:eastAsia="SimSun" w:cs="Times New Roman"/>
          <w:color w:val="000000"/>
          <w:kern w:val="0"/>
          <w:sz w:val="25"/>
          <w:szCs w:val="25"/>
          <w:lang w:val="en-US" w:eastAsia="zh-CN" w:bidi="ar"/>
        </w:rPr>
        <w:t xml:space="preserve"> của khi trạng thái internal thay đổi.</w:t>
      </w:r>
    </w:p>
    <w:p>
      <w:pPr>
        <w:ind w:left="0" w:leftChars="0" w:firstLine="0" w:firstLineChars="0"/>
      </w:pPr>
      <w:r>
        <w:drawing>
          <wp:inline distT="0" distB="0" distL="114300" distR="114300">
            <wp:extent cx="5936615" cy="2983230"/>
            <wp:effectExtent l="9525" t="9525" r="16510" b="171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8"/>
                    <a:stretch>
                      <a:fillRect/>
                    </a:stretch>
                  </pic:blipFill>
                  <pic:spPr>
                    <a:xfrm>
                      <a:off x="0" y="0"/>
                      <a:ext cx="5936615" cy="2983230"/>
                    </a:xfrm>
                    <a:prstGeom prst="rect">
                      <a:avLst/>
                    </a:prstGeom>
                    <a:noFill/>
                    <a:ln>
                      <a:solidFill>
                        <a:schemeClr val="tx1">
                          <a:lumMod val="50000"/>
                          <a:lumOff val="50000"/>
                        </a:schemeClr>
                      </a:solidFill>
                    </a:ln>
                  </pic:spPr>
                </pic:pic>
              </a:graphicData>
            </a:graphic>
          </wp:inline>
        </w:drawing>
      </w:r>
    </w:p>
    <w:p>
      <w:pPr>
        <w:numPr>
          <w:ilvl w:val="0"/>
          <w:numId w:val="0"/>
        </w:numPr>
        <w:ind w:leftChars="0"/>
        <w:rPr>
          <w:rFonts w:hint="default" w:ascii="Consolas" w:hAnsi="Consolas" w:eastAsia="SimSun" w:cs="Consolas"/>
          <w:sz w:val="24"/>
          <w:szCs w:val="24"/>
        </w:rPr>
      </w:pPr>
    </w:p>
    <w:p>
      <w:pPr>
        <w:numPr>
          <w:ilvl w:val="0"/>
          <w:numId w:val="0"/>
        </w:numPr>
        <w:ind w:leftChars="0"/>
        <w:rPr>
          <w:rFonts w:hint="default" w:ascii="Consolas" w:hAnsi="Consolas" w:cs="Consolas"/>
          <w:lang w:val="en-US"/>
        </w:rPr>
      </w:pPr>
      <w:r>
        <w:rPr>
          <w:rFonts w:hint="default" w:ascii="Consolas" w:hAnsi="Consolas" w:eastAsia="SimSun" w:cs="Consolas"/>
          <w:sz w:val="24"/>
          <w:szCs w:val="24"/>
          <w:lang w:val="en-US"/>
        </w:rPr>
        <w:t xml:space="preserve">Bt: </w:t>
      </w:r>
      <w:r>
        <w:rPr>
          <w:rFonts w:hint="default" w:ascii="Consolas" w:hAnsi="Consolas" w:eastAsia="SimSun" w:cs="Consolas"/>
          <w:sz w:val="24"/>
          <w:szCs w:val="24"/>
        </w:rPr>
        <w:t xml:space="preserve">Quản lý thông tin </w:t>
      </w:r>
      <w:r>
        <w:rPr>
          <w:rFonts w:hint="default" w:ascii="Consolas" w:hAnsi="Consolas" w:eastAsia="SimSun" w:cs="Consolas"/>
          <w:b/>
          <w:bCs/>
          <w:sz w:val="24"/>
          <w:szCs w:val="24"/>
        </w:rPr>
        <w:t>bài báo (Paper)</w:t>
      </w:r>
      <w:r>
        <w:rPr>
          <w:rFonts w:hint="default" w:ascii="Consolas" w:hAnsi="Consolas" w:eastAsia="SimSun" w:cs="Consolas"/>
          <w:sz w:val="24"/>
          <w:szCs w:val="24"/>
        </w:rPr>
        <w:t xml:space="preserve"> cho tạp chí nghiên cứu khoa học cho trường ĐHCN TPHCM. Khi một bài báo được tác giả gửi tới tạp chí, bài báo sẽ có trạng thái </w:t>
      </w:r>
      <w:r>
        <w:rPr>
          <w:rFonts w:hint="default" w:ascii="Consolas" w:hAnsi="Consolas" w:eastAsia="SimSun" w:cs="Consolas"/>
          <w:b/>
          <w:bCs/>
          <w:sz w:val="24"/>
          <w:szCs w:val="24"/>
        </w:rPr>
        <w:t>New</w:t>
      </w:r>
      <w:r>
        <w:rPr>
          <w:rFonts w:hint="default" w:ascii="Consolas" w:hAnsi="Consolas" w:eastAsia="SimSun" w:cs="Consolas"/>
          <w:sz w:val="24"/>
          <w:szCs w:val="24"/>
        </w:rPr>
        <w:t xml:space="preserve">. Thư ký tạp chí sẽ gửi đi các nhà phản biện cho bài báo, mỗi bài báo sẽ có tối thiểu là 2 người phản biện và tối đa là 3. Trạng thái bài báo lúc này là </w:t>
      </w:r>
      <w:r>
        <w:rPr>
          <w:rFonts w:hint="default" w:ascii="Consolas" w:hAnsi="Consolas" w:eastAsia="SimSun" w:cs="Consolas"/>
          <w:b/>
          <w:bCs/>
          <w:sz w:val="24"/>
          <w:szCs w:val="24"/>
        </w:rPr>
        <w:t>Reviewing</w:t>
      </w:r>
      <w:r>
        <w:rPr>
          <w:rFonts w:hint="default" w:ascii="Consolas" w:hAnsi="Consolas" w:eastAsia="SimSun" w:cs="Consolas"/>
          <w:sz w:val="24"/>
          <w:szCs w:val="24"/>
        </w:rPr>
        <w:t xml:space="preserve">, trường hợp bài báo cần sửa: </w:t>
      </w:r>
      <w:r>
        <w:rPr>
          <w:rFonts w:hint="default" w:ascii="Consolas" w:hAnsi="Consolas" w:eastAsia="SimSun" w:cs="Consolas"/>
          <w:b/>
          <w:bCs/>
          <w:sz w:val="24"/>
          <w:szCs w:val="24"/>
        </w:rPr>
        <w:t>Revised</w:t>
      </w:r>
      <w:r>
        <w:rPr>
          <w:rFonts w:hint="default" w:ascii="Consolas" w:hAnsi="Consolas" w:eastAsia="SimSun" w:cs="Consolas"/>
          <w:sz w:val="24"/>
          <w:szCs w:val="24"/>
        </w:rPr>
        <w:t>. Khi đã được các nhà phản biện phản hồi kết quả, thư ký sẽ đánh giá bài báo được chấp nhận (</w:t>
      </w:r>
      <w:r>
        <w:rPr>
          <w:rFonts w:hint="default" w:ascii="Consolas" w:hAnsi="Consolas" w:eastAsia="SimSun" w:cs="Consolas"/>
          <w:b/>
          <w:bCs/>
          <w:sz w:val="24"/>
          <w:szCs w:val="24"/>
        </w:rPr>
        <w:t>Approved</w:t>
      </w:r>
      <w:r>
        <w:rPr>
          <w:rFonts w:hint="default" w:ascii="Consolas" w:hAnsi="Consolas" w:eastAsia="SimSun" w:cs="Consolas"/>
          <w:sz w:val="24"/>
          <w:szCs w:val="24"/>
        </w:rPr>
        <w:t>) hay từ chối (</w:t>
      </w:r>
      <w:r>
        <w:rPr>
          <w:rFonts w:hint="default" w:ascii="Consolas" w:hAnsi="Consolas" w:eastAsia="SimSun" w:cs="Consolas"/>
          <w:b/>
          <w:bCs/>
          <w:sz w:val="24"/>
          <w:szCs w:val="24"/>
        </w:rPr>
        <w:t>Rejected</w:t>
      </w:r>
      <w:r>
        <w:rPr>
          <w:rFonts w:hint="default" w:ascii="Consolas" w:hAnsi="Consolas" w:eastAsia="SimSun" w:cs="Consolas"/>
          <w:sz w:val="24"/>
          <w:szCs w:val="24"/>
        </w:rPr>
        <w:t>)</w:t>
      </w:r>
    </w:p>
    <w:p>
      <w:r>
        <w:drawing>
          <wp:inline distT="0" distB="0" distL="114300" distR="114300">
            <wp:extent cx="5936615" cy="2533015"/>
            <wp:effectExtent l="0" t="0" r="698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9"/>
                    <a:stretch>
                      <a:fillRect/>
                    </a:stretch>
                  </pic:blipFill>
                  <pic:spPr>
                    <a:xfrm>
                      <a:off x="0" y="0"/>
                      <a:ext cx="5936615" cy="2533015"/>
                    </a:xfrm>
                    <a:prstGeom prst="rect">
                      <a:avLst/>
                    </a:prstGeom>
                    <a:noFill/>
                    <a:ln>
                      <a:noFill/>
                    </a:ln>
                  </pic:spPr>
                </pic:pic>
              </a:graphicData>
            </a:graphic>
          </wp:inline>
        </w:drawing>
      </w:r>
    </w:p>
    <w:p/>
    <w:p>
      <w:pPr>
        <w:rPr>
          <w:rFonts w:hint="default" w:ascii="Consolas" w:hAnsi="Consolas" w:eastAsia="SimSun" w:cs="Consolas"/>
          <w:sz w:val="24"/>
          <w:szCs w:val="24"/>
        </w:rPr>
      </w:pPr>
      <w:r>
        <w:rPr>
          <w:rFonts w:hint="default" w:ascii="Consolas" w:hAnsi="Consolas" w:cs="Consolas"/>
          <w:lang w:val="en-US"/>
        </w:rPr>
        <w:t>BT:</w:t>
      </w:r>
      <w:r>
        <w:rPr>
          <w:rFonts w:hint="default" w:ascii="Consolas" w:hAnsi="Consolas" w:eastAsia="SimSun" w:cs="Consolas"/>
          <w:sz w:val="24"/>
          <w:szCs w:val="24"/>
        </w:rPr>
        <w:t>Xét trường hợp mẫu State Pattern cho máy bán hàng tự động. Máy bán hàng tự động có các trạng thái dựa trên hàng tồn kho, số lượng tiền gửi, khả năng thay đổi, mặt hàng được chọn, v.v. Khi tiền được đưa vào và có sự chọn lựa, máy bán hàng tự động sẽ hoặc là phân phối sản phẩm hoặc không không cung cấp sản phẩm do không đủ tiền, hoặc không cung cấp sản phẩm đã hết hàng hàng tồn kho.</w:t>
      </w:r>
    </w:p>
    <w:p>
      <w:pPr>
        <w:rPr>
          <w:rFonts w:hint="default" w:ascii="Consolas" w:hAnsi="Consolas" w:eastAsia="SimSun" w:cs="Consolas"/>
          <w:sz w:val="24"/>
          <w:szCs w:val="24"/>
        </w:rPr>
      </w:pPr>
    </w:p>
    <w:p>
      <w:pPr>
        <w:rPr>
          <w:rFonts w:hint="default" w:ascii="Consolas" w:hAnsi="Consolas" w:eastAsia="SimSun" w:cs="Consolas"/>
          <w:sz w:val="24"/>
          <w:szCs w:val="24"/>
        </w:rPr>
      </w:pPr>
    </w:p>
    <w:p>
      <w:pPr>
        <w:rPr>
          <w:rFonts w:hint="default" w:ascii="Consolas" w:hAnsi="Consolas" w:eastAsia="SimSun" w:cs="Consolas"/>
          <w:sz w:val="24"/>
          <w:szCs w:val="24"/>
        </w:rPr>
      </w:pPr>
    </w:p>
    <w:p>
      <w:pPr>
        <w:spacing w:line="240" w:lineRule="auto"/>
        <w:ind w:left="600"/>
        <w:jc w:val="both"/>
        <w:rPr>
          <w:rFonts w:hint="default" w:ascii="Consolas" w:hAnsi="Consolas" w:eastAsia="Times New Roman" w:cs="Consolas"/>
          <w:color w:val="FF0000"/>
          <w:sz w:val="24"/>
          <w:szCs w:val="24"/>
        </w:rPr>
      </w:pPr>
      <w:r>
        <w:rPr>
          <w:rFonts w:hint="default" w:ascii="Consolas" w:hAnsi="Consolas" w:eastAsia="SimSun" w:cs="Consolas"/>
          <w:sz w:val="24"/>
          <w:szCs w:val="24"/>
        </w:rPr>
        <w:t>.</w:t>
      </w:r>
      <w:r>
        <w:rPr>
          <w:rFonts w:hint="default" w:ascii="Consolas" w:hAnsi="Consolas" w:eastAsia="SimSun" w:cs="Consolas"/>
          <w:b/>
          <w:bCs/>
          <w:sz w:val="32"/>
          <w:szCs w:val="32"/>
        </w:rPr>
        <w:t xml:space="preserve"> </w:t>
      </w:r>
      <w:r>
        <w:rPr>
          <w:rFonts w:hint="default" w:ascii="Consolas" w:hAnsi="Consolas" w:eastAsia="Times New Roman" w:cs="Consolas"/>
          <w:b/>
          <w:bCs/>
          <w:color w:val="FF0000"/>
          <w:sz w:val="32"/>
          <w:szCs w:val="32"/>
        </w:rPr>
        <w:t>Strategy Pattern</w:t>
      </w:r>
    </w:p>
    <w:p>
      <w:pPr>
        <w:spacing w:line="240" w:lineRule="auto"/>
        <w:ind w:left="0" w:leftChars="0" w:firstLine="0" w:firstLineChars="0"/>
        <w:jc w:val="both"/>
        <w:rPr>
          <w:rFonts w:hint="default" w:ascii="Arial" w:hAnsi="Arial" w:eastAsia="SimSun" w:cs="Arial"/>
          <w:b/>
          <w:bCs/>
          <w:sz w:val="24"/>
          <w:szCs w:val="24"/>
        </w:rPr>
      </w:pPr>
      <w:r>
        <w:rPr>
          <w:rFonts w:hint="default" w:ascii="Arial" w:hAnsi="Arial" w:eastAsia="SimSun" w:cs="Arial"/>
          <w:sz w:val="24"/>
          <w:szCs w:val="24"/>
        </w:rPr>
        <w:t xml:space="preserve">Strategy Pattern Strategy Pattern cho phép định nghĩa </w:t>
      </w:r>
      <w:r>
        <w:rPr>
          <w:rFonts w:hint="default" w:ascii="Arial" w:hAnsi="Arial" w:eastAsia="SimSun" w:cs="Arial"/>
          <w:b/>
          <w:bCs/>
          <w:sz w:val="24"/>
          <w:szCs w:val="24"/>
        </w:rPr>
        <w:t>tập hợp các thuật toán, đóng gói từng thuật toán lại</w:t>
      </w:r>
      <w:r>
        <w:rPr>
          <w:rFonts w:hint="default" w:ascii="Arial" w:hAnsi="Arial" w:eastAsia="SimSun" w:cs="Arial"/>
          <w:sz w:val="24"/>
          <w:szCs w:val="24"/>
        </w:rPr>
        <w:t xml:space="preserve">, và </w:t>
      </w:r>
      <w:r>
        <w:rPr>
          <w:rFonts w:hint="default" w:ascii="Arial" w:hAnsi="Arial" w:eastAsia="SimSun" w:cs="Arial"/>
          <w:b/>
          <w:bCs/>
          <w:sz w:val="24"/>
          <w:szCs w:val="24"/>
        </w:rPr>
        <w:t>dễ dàng thay đổi</w:t>
      </w:r>
      <w:r>
        <w:rPr>
          <w:rFonts w:hint="default" w:ascii="Arial" w:hAnsi="Arial" w:eastAsia="SimSun" w:cs="Arial"/>
          <w:sz w:val="24"/>
          <w:szCs w:val="24"/>
        </w:rPr>
        <w:t xml:space="preserve"> linh hoạt các </w:t>
      </w:r>
      <w:r>
        <w:rPr>
          <w:rFonts w:hint="default" w:ascii="Arial" w:hAnsi="Arial" w:eastAsia="SimSun" w:cs="Arial"/>
          <w:b/>
          <w:bCs/>
          <w:sz w:val="24"/>
          <w:szCs w:val="24"/>
        </w:rPr>
        <w:t xml:space="preserve">thuật toán bên trong object. </w:t>
      </w:r>
      <w:r>
        <w:rPr>
          <w:rFonts w:hint="default" w:ascii="Arial" w:hAnsi="Arial" w:eastAsia="SimSun" w:cs="Arial"/>
          <w:sz w:val="24"/>
          <w:szCs w:val="24"/>
        </w:rPr>
        <w:t xml:space="preserve">Strategy cho phép </w:t>
      </w:r>
      <w:r>
        <w:rPr>
          <w:rFonts w:hint="default" w:ascii="Arial" w:hAnsi="Arial" w:eastAsia="SimSun" w:cs="Arial"/>
          <w:b/>
          <w:bCs/>
          <w:sz w:val="24"/>
          <w:szCs w:val="24"/>
        </w:rPr>
        <w:t>thuật toán biến đổi độc lập</w:t>
      </w:r>
      <w:r>
        <w:rPr>
          <w:rFonts w:hint="default" w:ascii="Arial" w:hAnsi="Arial" w:eastAsia="SimSun" w:cs="Arial"/>
          <w:sz w:val="24"/>
          <w:szCs w:val="24"/>
        </w:rPr>
        <w:t xml:space="preserve"> khi người dùng sử dụng chúng. Strategy Pattern cho phép các </w:t>
      </w:r>
      <w:r>
        <w:rPr>
          <w:rFonts w:hint="default" w:ascii="Arial" w:hAnsi="Arial" w:eastAsia="SimSun" w:cs="Arial"/>
          <w:b/>
          <w:bCs/>
          <w:sz w:val="24"/>
          <w:szCs w:val="24"/>
        </w:rPr>
        <w:t>giải thuật khác nhau</w:t>
      </w:r>
      <w:r>
        <w:rPr>
          <w:rFonts w:hint="default" w:ascii="Arial" w:hAnsi="Arial" w:eastAsia="SimSun" w:cs="Arial"/>
          <w:sz w:val="24"/>
          <w:szCs w:val="24"/>
        </w:rPr>
        <w:t xml:space="preserve"> có thể được lựa chọn </w:t>
      </w:r>
      <w:r>
        <w:rPr>
          <w:rFonts w:hint="default" w:ascii="Arial" w:hAnsi="Arial" w:eastAsia="SimSun" w:cs="Arial"/>
          <w:b/>
          <w:bCs/>
          <w:sz w:val="24"/>
          <w:szCs w:val="24"/>
        </w:rPr>
        <w:t>trong thời-gian-chạy (run-time).</w:t>
      </w:r>
    </w:p>
    <w:p>
      <w:pPr>
        <w:spacing w:line="240" w:lineRule="auto"/>
        <w:ind w:left="0" w:leftChars="0" w:firstLine="0" w:firstLineChars="0"/>
        <w:jc w:val="both"/>
      </w:pPr>
      <w:r>
        <w:drawing>
          <wp:inline distT="0" distB="0" distL="114300" distR="114300">
            <wp:extent cx="5936615" cy="1696085"/>
            <wp:effectExtent l="9525" t="9525" r="16510" b="279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0"/>
                    <a:stretch>
                      <a:fillRect/>
                    </a:stretch>
                  </pic:blipFill>
                  <pic:spPr>
                    <a:xfrm>
                      <a:off x="0" y="0"/>
                      <a:ext cx="5936615" cy="1696085"/>
                    </a:xfrm>
                    <a:prstGeom prst="rect">
                      <a:avLst/>
                    </a:prstGeom>
                    <a:noFill/>
                    <a:ln>
                      <a:solidFill>
                        <a:schemeClr val="tx1">
                          <a:lumMod val="50000"/>
                          <a:lumOff val="50000"/>
                        </a:schemeClr>
                      </a:solidFill>
                    </a:ln>
                  </pic:spPr>
                </pic:pic>
              </a:graphicData>
            </a:graphic>
          </wp:inline>
        </w:drawing>
      </w:r>
    </w:p>
    <w:p>
      <w:pPr>
        <w:spacing w:line="240" w:lineRule="auto"/>
        <w:ind w:left="0" w:leftChars="0" w:firstLine="0" w:firstLineChars="0"/>
        <w:jc w:val="both"/>
        <w:rPr>
          <w:rFonts w:hint="default"/>
          <w:lang w:val="en-US"/>
        </w:rPr>
      </w:pPr>
    </w:p>
    <w:p>
      <w:pPr>
        <w:spacing w:line="240" w:lineRule="auto"/>
        <w:ind w:left="0" w:leftChars="0" w:firstLine="0" w:firstLineChars="0"/>
        <w:jc w:val="both"/>
        <w:rPr>
          <w:rFonts w:hint="default" w:ascii="Arial" w:hAnsi="Arial" w:eastAsia="SimSun" w:cs="Arial"/>
          <w:sz w:val="24"/>
          <w:szCs w:val="24"/>
        </w:rPr>
      </w:pPr>
      <w:r>
        <w:rPr>
          <w:rFonts w:hint="default" w:ascii="Arial" w:hAnsi="Arial" w:eastAsia="SimSun" w:cs="Arial"/>
          <w:sz w:val="24"/>
          <w:szCs w:val="24"/>
        </w:rPr>
        <w:t>Chương trình cung cấp nhiều giải thuật sắp xếp khác nhau: quick sort, merge sort, selection sort, heap sort, tim sort, …. Tùy theo loại dữ liệu, số lượng phần tử, … mà người dùng có thể chọn một giải thuật sắp xếp phù hợp.</w:t>
      </w:r>
    </w:p>
    <w:p>
      <w:pPr>
        <w:spacing w:line="240" w:lineRule="auto"/>
        <w:ind w:left="0" w:leftChars="0" w:firstLine="0" w:firstLineChars="0"/>
        <w:jc w:val="both"/>
        <w:rPr>
          <w:rFonts w:hint="default" w:ascii="Arial" w:hAnsi="Arial" w:cs="Arial"/>
        </w:rPr>
      </w:pPr>
      <w:r>
        <w:rPr>
          <w:rFonts w:hint="default" w:ascii="Arial" w:hAnsi="Arial" w:cs="Arial"/>
        </w:rPr>
        <w:drawing>
          <wp:inline distT="0" distB="0" distL="114300" distR="114300">
            <wp:extent cx="5937250" cy="2197100"/>
            <wp:effectExtent l="0" t="0" r="6350"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1"/>
                    <a:stretch>
                      <a:fillRect/>
                    </a:stretch>
                  </pic:blipFill>
                  <pic:spPr>
                    <a:xfrm>
                      <a:off x="0" y="0"/>
                      <a:ext cx="5937250" cy="2197100"/>
                    </a:xfrm>
                    <a:prstGeom prst="rect">
                      <a:avLst/>
                    </a:prstGeom>
                    <a:noFill/>
                    <a:ln>
                      <a:noFill/>
                    </a:ln>
                  </pic:spPr>
                </pic:pic>
              </a:graphicData>
            </a:graphic>
          </wp:inline>
        </w:drawing>
      </w:r>
    </w:p>
    <w:p>
      <w:pPr>
        <w:numPr>
          <w:ilvl w:val="0"/>
          <w:numId w:val="3"/>
        </w:numPr>
        <w:spacing w:line="240" w:lineRule="auto"/>
        <w:ind w:left="0" w:leftChars="0" w:firstLine="0" w:firstLineChars="0"/>
        <w:jc w:val="both"/>
        <w:rPr>
          <w:rFonts w:hint="default" w:ascii="Arial" w:hAnsi="Arial" w:eastAsia="SimSun" w:cs="Arial"/>
          <w:sz w:val="24"/>
          <w:szCs w:val="24"/>
        </w:rPr>
      </w:pPr>
      <w:r>
        <w:rPr>
          <w:rFonts w:hint="default" w:ascii="Arial" w:hAnsi="Arial" w:eastAsia="SimSun" w:cs="Arial"/>
          <w:sz w:val="24"/>
          <w:szCs w:val="24"/>
        </w:rPr>
        <w:t xml:space="preserve">Tìm kiếm sản phẩm trong một tập sản phẩm, ta có nhiều giải thuật tìm kiếm khác nhau như: Binary Search, Linear Search … Strategy giúp các giải thuật khác nhau độc lập với client sử dụng. </w:t>
      </w:r>
    </w:p>
    <w:p>
      <w:pPr>
        <w:numPr>
          <w:ilvl w:val="0"/>
          <w:numId w:val="3"/>
        </w:numPr>
        <w:spacing w:line="240" w:lineRule="auto"/>
        <w:ind w:left="0" w:leftChars="0" w:firstLine="0" w:firstLineChars="0"/>
        <w:jc w:val="both"/>
        <w:rPr>
          <w:rFonts w:hint="default" w:ascii="Arial" w:hAnsi="Arial" w:cs="Arial"/>
          <w:lang w:val="en-US"/>
        </w:rPr>
      </w:pPr>
      <w:r>
        <w:rPr>
          <w:rFonts w:hint="default" w:ascii="Arial" w:hAnsi="Arial" w:eastAsia="SimSun" w:cs="Arial"/>
          <w:sz w:val="24"/>
          <w:szCs w:val="24"/>
        </w:rPr>
        <w:t>Cho một tình huống trong bài toán quản lý bán hàng như sau: ▪ Một hóa đơn gồm một hoặc nhiều mặt hàng, có thể thêm mặt hàng vào hóa đơn, xóa mặt hàng ra khỏi hóa đơn, tính tổng tiền của hóa đơn. ▪ Thông tin hóa đơn gồm: Mã số hóa đơn và ngày lập hóa đơn. ▪ Thông tin mặt hàng gồm: Mã hàng, tên hàng và đơn giá. ▪ Khi thực hiện thanh toán tiền hóa đơn, có thể lựa chọn một trong hai hình thức thanh toán sau: thanh toán bằng thẻ tín dụng (CreditCard) hoặc thanh toán trực tuyến (Paypal). ▪ Thông tin CreditCard gồm: Số thẻ, tên in trên thẻ, mã bảo mật (Card Verification Value) và ngày hết hạn. ▪ Thông tin Paypal gồm: Email và mật khẩu (password).</w:t>
      </w:r>
    </w:p>
    <w:sectPr>
      <w:pgSz w:w="11907" w:h="16840"/>
      <w:pgMar w:top="1134" w:right="1134" w:bottom="1134" w:left="1418"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2" w:lineRule="auto"/>
      </w:pPr>
      <w:r>
        <w:separator/>
      </w:r>
    </w:p>
  </w:footnote>
  <w:footnote w:type="continuationSeparator" w:id="1">
    <w:p>
      <w:pPr>
        <w:spacing w:before="0" w:after="0" w:line="252"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1E65055"/>
    <w:multiLevelType w:val="singleLevel"/>
    <w:tmpl w:val="01E65055"/>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1">
    <w:nsid w:val="2DA0BDFA"/>
    <w:multiLevelType w:val="singleLevel"/>
    <w:tmpl w:val="2DA0BDFA"/>
    <w:lvl w:ilvl="0" w:tentative="0">
      <w:start w:val="2"/>
      <w:numFmt w:val="decimal"/>
      <w:suff w:val="space"/>
      <w:lvlText w:val="%1."/>
      <w:lvlJc w:val="left"/>
    </w:lvl>
  </w:abstractNum>
  <w:abstractNum w:abstractNumId="2">
    <w:nsid w:val="7E6CE5FE"/>
    <w:multiLevelType w:val="singleLevel"/>
    <w:tmpl w:val="7E6CE5FE"/>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3"/>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65BA"/>
    <w:rsid w:val="000F2B89"/>
    <w:rsid w:val="002A2E19"/>
    <w:rsid w:val="003D2EF9"/>
    <w:rsid w:val="006F0E7F"/>
    <w:rsid w:val="009F48E7"/>
    <w:rsid w:val="00AC02BC"/>
    <w:rsid w:val="00C44665"/>
    <w:rsid w:val="00D22B8A"/>
    <w:rsid w:val="00ED41EA"/>
    <w:rsid w:val="00EF65BA"/>
    <w:rsid w:val="00F019D5"/>
    <w:rsid w:val="04C01773"/>
    <w:rsid w:val="0BB92B92"/>
    <w:rsid w:val="6A722B9A"/>
    <w:rsid w:val="739831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52" w:lineRule="auto"/>
      <w:ind w:left="288"/>
    </w:pPr>
    <w:rPr>
      <w:rFonts w:ascii="Times New Roman" w:hAnsi="Times New Roman" w:eastAsiaTheme="majorEastAsia" w:cstheme="majorBidi"/>
      <w:sz w:val="26"/>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31</Words>
  <Characters>178</Characters>
  <Lines>1</Lines>
  <Paragraphs>1</Paragraphs>
  <TotalTime>385</TotalTime>
  <ScaleCrop>false</ScaleCrop>
  <LinksUpToDate>false</LinksUpToDate>
  <CharactersWithSpaces>208</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2019-11-10T08:44:00Z</dcterms:created>
  <dc:creator>Nghia Huynh</dc:creator>
  <cp:lastModifiedBy>Thuy Ho</cp:lastModifiedBy>
  <dcterms:modified xsi:type="dcterms:W3CDTF">2022-12-07T18:38:57Z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CF0502B388914BD7B875E6C3E379C84C</vt:lpwstr>
  </property>
</Properties>
</file>