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855DE7" w14:paraId="0C3296CF" w14:textId="77777777" w:rsidTr="0064535E">
        <w:trPr>
          <w:trHeight w:val="269"/>
        </w:trPr>
        <w:tc>
          <w:tcPr>
            <w:tcW w:w="4315" w:type="dxa"/>
            <w:vMerge w:val="restart"/>
            <w:vAlign w:val="center"/>
          </w:tcPr>
          <w:p w14:paraId="42565E83" w14:textId="1808A6FD" w:rsidR="00855DE7" w:rsidRPr="001E2253" w:rsidRDefault="00855DE7" w:rsidP="001E2253">
            <w:pPr>
              <w:rPr>
                <w:b/>
                <w:bCs/>
              </w:rPr>
            </w:pPr>
            <w:r w:rsidRPr="001E2253">
              <w:rPr>
                <w:b/>
                <w:bCs/>
              </w:rPr>
              <w:t>Cluster category</w:t>
            </w:r>
          </w:p>
        </w:tc>
        <w:tc>
          <w:tcPr>
            <w:tcW w:w="6475" w:type="dxa"/>
            <w:vMerge w:val="restart"/>
            <w:vAlign w:val="center"/>
          </w:tcPr>
          <w:p w14:paraId="0674A2EE" w14:textId="6C6D34C3" w:rsidR="00855DE7" w:rsidRPr="001E2253" w:rsidRDefault="00855DE7" w:rsidP="001E2253">
            <w:pPr>
              <w:rPr>
                <w:b/>
                <w:bCs/>
              </w:rPr>
            </w:pPr>
            <w:r w:rsidRPr="001E2253">
              <w:rPr>
                <w:b/>
                <w:bCs/>
              </w:rPr>
              <w:t>Cluster</w:t>
            </w:r>
          </w:p>
        </w:tc>
      </w:tr>
      <w:tr w:rsidR="00855DE7" w14:paraId="0ACBC445" w14:textId="77777777" w:rsidTr="0064535E">
        <w:trPr>
          <w:trHeight w:val="269"/>
        </w:trPr>
        <w:tc>
          <w:tcPr>
            <w:tcW w:w="4315" w:type="dxa"/>
            <w:vMerge/>
          </w:tcPr>
          <w:p w14:paraId="3C8A24CE" w14:textId="3F2F2A0B" w:rsidR="00855DE7" w:rsidRPr="001E2253" w:rsidRDefault="00855DE7">
            <w:pPr>
              <w:rPr>
                <w:b/>
                <w:bCs/>
              </w:rPr>
            </w:pPr>
          </w:p>
        </w:tc>
        <w:tc>
          <w:tcPr>
            <w:tcW w:w="6475" w:type="dxa"/>
            <w:vMerge/>
          </w:tcPr>
          <w:p w14:paraId="1AB2B9B9" w14:textId="026CA3E8" w:rsidR="00855DE7" w:rsidRPr="001E2253" w:rsidRDefault="00855DE7">
            <w:pPr>
              <w:rPr>
                <w:b/>
                <w:bCs/>
              </w:rPr>
            </w:pPr>
          </w:p>
        </w:tc>
      </w:tr>
      <w:tr w:rsidR="00855DE7" w:rsidRPr="00815AF9" w14:paraId="03E836F2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4241573D" w14:textId="27A9C151" w:rsidR="00855DE7" w:rsidRPr="00815AF9" w:rsidRDefault="00855DE7" w:rsidP="0081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D4E">
              <w:rPr>
                <w:rFonts w:ascii="Calibri" w:eastAsia="Times New Roman" w:hAnsi="Calibri" w:cs="Calibri"/>
                <w:color w:val="000000"/>
              </w:rPr>
              <w:t>Certain Infectious and Parasitic Diseases</w:t>
            </w:r>
          </w:p>
        </w:tc>
        <w:tc>
          <w:tcPr>
            <w:tcW w:w="6475" w:type="dxa"/>
            <w:noWrap/>
            <w:hideMark/>
          </w:tcPr>
          <w:p w14:paraId="5FBC8C8F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PASC-General</w:t>
            </w:r>
          </w:p>
        </w:tc>
      </w:tr>
      <w:tr w:rsidR="00855DE7" w:rsidRPr="00815AF9" w14:paraId="5078B721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4496BD35" w14:textId="421643E8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5E56AE0" w14:textId="00DEC533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Fever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55DE7" w:rsidRPr="00815AF9" w14:paraId="242DD64B" w14:textId="77777777" w:rsidTr="0064535E">
        <w:trPr>
          <w:trHeight w:val="300"/>
        </w:trPr>
        <w:tc>
          <w:tcPr>
            <w:tcW w:w="4315" w:type="dxa"/>
            <w:noWrap/>
          </w:tcPr>
          <w:p w14:paraId="79E6DDEE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8DCDDB6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Viral infection</w:t>
            </w:r>
          </w:p>
        </w:tc>
      </w:tr>
      <w:tr w:rsidR="00855DE7" w:rsidRPr="00815AF9" w14:paraId="11DE05E8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4DAFC9EF" w14:textId="77777777" w:rsidR="00855DE7" w:rsidRPr="00815AF9" w:rsidRDefault="00855DE7" w:rsidP="0084763B">
            <w:pPr>
              <w:rPr>
                <w:rFonts w:ascii="Calibri" w:eastAsia="Times New Roman" w:hAnsi="Calibri" w:cs="Calibri"/>
                <w:color w:val="000000"/>
              </w:rPr>
            </w:pPr>
            <w:r w:rsidRPr="00D46F57">
              <w:rPr>
                <w:rFonts w:ascii="Calibri" w:eastAsia="Times New Roman" w:hAnsi="Calibri" w:cs="Calibri"/>
                <w:color w:val="000000"/>
              </w:rPr>
              <w:t>Diseases of the Blood and Blood Forming Organs and Certain Disorders Involving the Immune Mechanism</w:t>
            </w:r>
          </w:p>
        </w:tc>
        <w:tc>
          <w:tcPr>
            <w:tcW w:w="6475" w:type="dxa"/>
            <w:noWrap/>
            <w:hideMark/>
          </w:tcPr>
          <w:p w14:paraId="6BE2B428" w14:textId="4633AA66" w:rsidR="00855DE7" w:rsidRPr="00815AF9" w:rsidRDefault="00855DE7" w:rsidP="00BD1433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Anemia</w:t>
            </w:r>
          </w:p>
        </w:tc>
      </w:tr>
      <w:tr w:rsidR="00855DE7" w:rsidRPr="00815AF9" w14:paraId="1FDFAD0A" w14:textId="77777777" w:rsidTr="0064535E">
        <w:trPr>
          <w:trHeight w:val="300"/>
        </w:trPr>
        <w:tc>
          <w:tcPr>
            <w:tcW w:w="4315" w:type="dxa"/>
            <w:noWrap/>
          </w:tcPr>
          <w:p w14:paraId="7B9C651C" w14:textId="77777777" w:rsidR="00855DE7" w:rsidRPr="00D46F57" w:rsidRDefault="00855DE7" w:rsidP="0084763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</w:tcPr>
          <w:p w14:paraId="39DFDFEE" w14:textId="4C85AA79" w:rsidR="00855DE7" w:rsidRPr="00815AF9" w:rsidRDefault="00855DE7" w:rsidP="0084763B">
            <w:pPr>
              <w:rPr>
                <w:rFonts w:ascii="Calibri" w:eastAsia="Times New Roman" w:hAnsi="Calibri" w:cs="Calibri"/>
                <w:color w:val="000000"/>
              </w:rPr>
            </w:pPr>
            <w:r w:rsidRPr="00BD1433">
              <w:rPr>
                <w:rFonts w:ascii="Calibri" w:eastAsia="Times New Roman" w:hAnsi="Calibri" w:cs="Calibri"/>
                <w:color w:val="000000"/>
              </w:rPr>
              <w:t>Thrombocytopenia</w:t>
            </w:r>
          </w:p>
        </w:tc>
      </w:tr>
      <w:tr w:rsidR="00855DE7" w:rsidRPr="00815AF9" w14:paraId="7A1714C6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4ACF469F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Circulatory System</w:t>
            </w:r>
          </w:p>
        </w:tc>
        <w:tc>
          <w:tcPr>
            <w:tcW w:w="6475" w:type="dxa"/>
            <w:noWrap/>
            <w:hideMark/>
          </w:tcPr>
          <w:p w14:paraId="0CD51563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myocardial infarction</w:t>
            </w:r>
          </w:p>
        </w:tc>
      </w:tr>
      <w:tr w:rsidR="00855DE7" w:rsidRPr="00815AF9" w14:paraId="27C68F0F" w14:textId="77777777" w:rsidTr="0064535E">
        <w:trPr>
          <w:trHeight w:val="300"/>
        </w:trPr>
        <w:tc>
          <w:tcPr>
            <w:tcW w:w="4315" w:type="dxa"/>
            <w:noWrap/>
          </w:tcPr>
          <w:p w14:paraId="6284F9CC" w14:textId="12155B1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26FE958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phlebitis; thrombophlebitis and thromboembolism</w:t>
            </w:r>
          </w:p>
        </w:tc>
      </w:tr>
      <w:tr w:rsidR="00855DE7" w:rsidRPr="00815AF9" w14:paraId="4653CE9B" w14:textId="77777777" w:rsidTr="0064535E">
        <w:trPr>
          <w:trHeight w:val="300"/>
        </w:trPr>
        <w:tc>
          <w:tcPr>
            <w:tcW w:w="4315" w:type="dxa"/>
            <w:noWrap/>
          </w:tcPr>
          <w:p w14:paraId="076AF36A" w14:textId="58554F16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D08EF7E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pulmonary embolism</w:t>
            </w:r>
          </w:p>
        </w:tc>
      </w:tr>
      <w:tr w:rsidR="00855DE7" w:rsidRPr="00815AF9" w14:paraId="1AF0EE58" w14:textId="77777777" w:rsidTr="0064535E">
        <w:trPr>
          <w:trHeight w:val="300"/>
        </w:trPr>
        <w:tc>
          <w:tcPr>
            <w:tcW w:w="4315" w:type="dxa"/>
            <w:noWrap/>
          </w:tcPr>
          <w:p w14:paraId="1829E8A7" w14:textId="5BC7D9E1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ACF0811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Aortic and peripheral arterial embolism or thrombosis</w:t>
            </w:r>
          </w:p>
        </w:tc>
      </w:tr>
      <w:tr w:rsidR="00855DE7" w:rsidRPr="00815AF9" w14:paraId="32923FB9" w14:textId="77777777" w:rsidTr="0064535E">
        <w:trPr>
          <w:trHeight w:val="300"/>
        </w:trPr>
        <w:tc>
          <w:tcPr>
            <w:tcW w:w="4315" w:type="dxa"/>
            <w:noWrap/>
          </w:tcPr>
          <w:p w14:paraId="27F4680F" w14:textId="1CFE733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648C2DE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Arterial dissections</w:t>
            </w:r>
          </w:p>
        </w:tc>
      </w:tr>
      <w:tr w:rsidR="00855DE7" w:rsidRPr="00815AF9" w14:paraId="655C720B" w14:textId="77777777" w:rsidTr="0064535E">
        <w:trPr>
          <w:trHeight w:val="300"/>
        </w:trPr>
        <w:tc>
          <w:tcPr>
            <w:tcW w:w="4315" w:type="dxa"/>
            <w:noWrap/>
          </w:tcPr>
          <w:p w14:paraId="2FA3724D" w14:textId="6897D794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C64C280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Cardiac arrest and ventricular fibrillation</w:t>
            </w:r>
          </w:p>
        </w:tc>
      </w:tr>
      <w:tr w:rsidR="00855DE7" w:rsidRPr="00815AF9" w14:paraId="45A1E895" w14:textId="77777777" w:rsidTr="0064535E">
        <w:trPr>
          <w:trHeight w:val="300"/>
        </w:trPr>
        <w:tc>
          <w:tcPr>
            <w:tcW w:w="4315" w:type="dxa"/>
            <w:noWrap/>
          </w:tcPr>
          <w:p w14:paraId="268FFCCB" w14:textId="2436429A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CE1C7B1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Cardiac dysrhythmias</w:t>
            </w:r>
          </w:p>
        </w:tc>
      </w:tr>
      <w:tr w:rsidR="00855DE7" w:rsidRPr="00815AF9" w14:paraId="5BABB87E" w14:textId="77777777" w:rsidTr="0064535E">
        <w:trPr>
          <w:trHeight w:val="300"/>
        </w:trPr>
        <w:tc>
          <w:tcPr>
            <w:tcW w:w="4315" w:type="dxa"/>
            <w:noWrap/>
          </w:tcPr>
          <w:p w14:paraId="3211332B" w14:textId="2FE8E1C8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</w:tcPr>
          <w:p w14:paraId="58E4CCC4" w14:textId="16CC1FB3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3B6533">
              <w:rPr>
                <w:rFonts w:ascii="Calibri" w:eastAsia="Times New Roman" w:hAnsi="Calibri" w:cs="Calibri"/>
                <w:color w:val="000000"/>
              </w:rPr>
              <w:t>Circulatory signs and symptoms</w:t>
            </w:r>
          </w:p>
        </w:tc>
      </w:tr>
      <w:tr w:rsidR="00855DE7" w:rsidRPr="00815AF9" w14:paraId="24FEB36D" w14:textId="77777777" w:rsidTr="0064535E">
        <w:trPr>
          <w:trHeight w:val="300"/>
        </w:trPr>
        <w:tc>
          <w:tcPr>
            <w:tcW w:w="4315" w:type="dxa"/>
            <w:noWrap/>
          </w:tcPr>
          <w:p w14:paraId="6F646B1A" w14:textId="50A5CEC2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A6DAF84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Coronary atherosclerosis and other heart disease</w:t>
            </w:r>
          </w:p>
        </w:tc>
      </w:tr>
      <w:tr w:rsidR="00855DE7" w:rsidRPr="00815AF9" w14:paraId="047406F1" w14:textId="77777777" w:rsidTr="0064535E">
        <w:trPr>
          <w:trHeight w:val="300"/>
        </w:trPr>
        <w:tc>
          <w:tcPr>
            <w:tcW w:w="4315" w:type="dxa"/>
            <w:noWrap/>
          </w:tcPr>
          <w:p w14:paraId="6B693E62" w14:textId="204FC736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F8B2B9D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Gangrene</w:t>
            </w:r>
          </w:p>
        </w:tc>
      </w:tr>
      <w:tr w:rsidR="00855DE7" w:rsidRPr="00815AF9" w14:paraId="48976D70" w14:textId="77777777" w:rsidTr="0064535E">
        <w:trPr>
          <w:trHeight w:val="300"/>
        </w:trPr>
        <w:tc>
          <w:tcPr>
            <w:tcW w:w="4315" w:type="dxa"/>
            <w:noWrap/>
          </w:tcPr>
          <w:p w14:paraId="723B03E5" w14:textId="2F9A26C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D1158CF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Heart failure</w:t>
            </w:r>
          </w:p>
        </w:tc>
      </w:tr>
      <w:tr w:rsidR="00855DE7" w:rsidRPr="00815AF9" w14:paraId="2ADA6A92" w14:textId="77777777" w:rsidTr="0064535E">
        <w:trPr>
          <w:trHeight w:val="300"/>
        </w:trPr>
        <w:tc>
          <w:tcPr>
            <w:tcW w:w="4315" w:type="dxa"/>
            <w:noWrap/>
          </w:tcPr>
          <w:p w14:paraId="744E3F58" w14:textId="47CF6B8D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8E1151E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Hypotension</w:t>
            </w:r>
          </w:p>
        </w:tc>
      </w:tr>
      <w:tr w:rsidR="00855DE7" w:rsidRPr="00815AF9" w14:paraId="620AF9D2" w14:textId="77777777" w:rsidTr="0064535E">
        <w:trPr>
          <w:trHeight w:val="300"/>
        </w:trPr>
        <w:tc>
          <w:tcPr>
            <w:tcW w:w="4315" w:type="dxa"/>
            <w:noWrap/>
          </w:tcPr>
          <w:p w14:paraId="1837232E" w14:textId="7B5DDB55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64D61C6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Myocarditis and cardiomyopathy</w:t>
            </w:r>
          </w:p>
        </w:tc>
      </w:tr>
      <w:tr w:rsidR="00855DE7" w:rsidRPr="00815AF9" w14:paraId="212B8F59" w14:textId="77777777" w:rsidTr="0064535E">
        <w:trPr>
          <w:trHeight w:val="300"/>
        </w:trPr>
        <w:tc>
          <w:tcPr>
            <w:tcW w:w="4315" w:type="dxa"/>
            <w:noWrap/>
          </w:tcPr>
          <w:p w14:paraId="5A1EE865" w14:textId="5AB44749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EC6553D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Nonspecific chest pain</w:t>
            </w:r>
          </w:p>
        </w:tc>
      </w:tr>
      <w:tr w:rsidR="00855DE7" w:rsidRPr="00815AF9" w14:paraId="61D78B06" w14:textId="77777777" w:rsidTr="0064535E">
        <w:trPr>
          <w:trHeight w:val="300"/>
        </w:trPr>
        <w:tc>
          <w:tcPr>
            <w:tcW w:w="4315" w:type="dxa"/>
            <w:noWrap/>
          </w:tcPr>
          <w:p w14:paraId="1F26FEE8" w14:textId="511F9BA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60DDF40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and ill-defined heart disease</w:t>
            </w:r>
          </w:p>
        </w:tc>
      </w:tr>
      <w:tr w:rsidR="00855DE7" w:rsidRPr="00815AF9" w14:paraId="05720B11" w14:textId="77777777" w:rsidTr="0064535E">
        <w:trPr>
          <w:trHeight w:val="300"/>
        </w:trPr>
        <w:tc>
          <w:tcPr>
            <w:tcW w:w="4315" w:type="dxa"/>
            <w:noWrap/>
          </w:tcPr>
          <w:p w14:paraId="24FD5606" w14:textId="44A3313B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5D9ECCA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circulatory disease</w:t>
            </w:r>
          </w:p>
        </w:tc>
      </w:tr>
      <w:tr w:rsidR="00855DE7" w:rsidRPr="00815AF9" w14:paraId="3530C05E" w14:textId="77777777" w:rsidTr="0064535E">
        <w:trPr>
          <w:trHeight w:val="300"/>
        </w:trPr>
        <w:tc>
          <w:tcPr>
            <w:tcW w:w="4315" w:type="dxa"/>
            <w:noWrap/>
          </w:tcPr>
          <w:p w14:paraId="031F34EA" w14:textId="43A47CED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F3DAF27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Pericarditis and pericardial disease</w:t>
            </w:r>
          </w:p>
        </w:tc>
      </w:tr>
      <w:tr w:rsidR="00855DE7" w:rsidRPr="00815AF9" w14:paraId="03478DB5" w14:textId="77777777" w:rsidTr="0064535E">
        <w:trPr>
          <w:trHeight w:val="300"/>
        </w:trPr>
        <w:tc>
          <w:tcPr>
            <w:tcW w:w="4315" w:type="dxa"/>
            <w:noWrap/>
          </w:tcPr>
          <w:p w14:paraId="2A509C35" w14:textId="1859576F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18570B9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Peripheral and visceral vascular disease</w:t>
            </w:r>
          </w:p>
        </w:tc>
      </w:tr>
      <w:tr w:rsidR="00855DE7" w:rsidRPr="00815AF9" w14:paraId="4FC5A40D" w14:textId="77777777" w:rsidTr="0064535E">
        <w:trPr>
          <w:trHeight w:val="300"/>
        </w:trPr>
        <w:tc>
          <w:tcPr>
            <w:tcW w:w="4315" w:type="dxa"/>
            <w:noWrap/>
          </w:tcPr>
          <w:p w14:paraId="6B1418D1" w14:textId="367BEDC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D08EF61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5AF9">
              <w:rPr>
                <w:rFonts w:ascii="Calibri" w:eastAsia="Times New Roman" w:hAnsi="Calibri" w:cs="Calibri"/>
                <w:color w:val="000000"/>
              </w:rPr>
              <w:t>Postthrombotic</w:t>
            </w:r>
            <w:proofErr w:type="spellEnd"/>
            <w:r w:rsidRPr="00815AF9">
              <w:rPr>
                <w:rFonts w:ascii="Calibri" w:eastAsia="Times New Roman" w:hAnsi="Calibri" w:cs="Calibri"/>
                <w:color w:val="000000"/>
              </w:rPr>
              <w:t xml:space="preserve"> syndrome and venous insufficiency/hypertension</w:t>
            </w:r>
          </w:p>
        </w:tc>
      </w:tr>
      <w:tr w:rsidR="00855DE7" w:rsidRPr="00815AF9" w14:paraId="62B0259A" w14:textId="77777777" w:rsidTr="0064535E">
        <w:trPr>
          <w:trHeight w:val="300"/>
        </w:trPr>
        <w:tc>
          <w:tcPr>
            <w:tcW w:w="4315" w:type="dxa"/>
            <w:noWrap/>
          </w:tcPr>
          <w:p w14:paraId="6C336C40" w14:textId="4B5EBF51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BCCB1D0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Pulmonary heart disease</w:t>
            </w:r>
          </w:p>
        </w:tc>
      </w:tr>
      <w:tr w:rsidR="00855DE7" w:rsidRPr="00815AF9" w14:paraId="45CDCA7F" w14:textId="77777777" w:rsidTr="0064535E">
        <w:trPr>
          <w:trHeight w:val="300"/>
        </w:trPr>
        <w:tc>
          <w:tcPr>
            <w:tcW w:w="4315" w:type="dxa"/>
            <w:noWrap/>
          </w:tcPr>
          <w:p w14:paraId="39AAE6EF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</w:tcPr>
          <w:p w14:paraId="6C6A2255" w14:textId="7BB54F1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D37F2D">
              <w:rPr>
                <w:rFonts w:ascii="Calibri" w:eastAsia="Times New Roman" w:hAnsi="Calibri" w:cs="Calibri"/>
                <w:color w:val="000000"/>
              </w:rPr>
              <w:t>Syncope</w:t>
            </w:r>
          </w:p>
        </w:tc>
      </w:tr>
      <w:tr w:rsidR="00855DE7" w:rsidRPr="00815AF9" w14:paraId="1D6DA63E" w14:textId="77777777" w:rsidTr="0064535E">
        <w:trPr>
          <w:trHeight w:val="300"/>
        </w:trPr>
        <w:tc>
          <w:tcPr>
            <w:tcW w:w="4315" w:type="dxa"/>
            <w:noWrap/>
          </w:tcPr>
          <w:p w14:paraId="1A9F8034" w14:textId="0CDE6B35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4061D02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Vasculitis</w:t>
            </w:r>
          </w:p>
        </w:tc>
      </w:tr>
      <w:tr w:rsidR="00855DE7" w:rsidRPr="00815AF9" w14:paraId="04617B8F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022409CB" w14:textId="74760C1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Digestive System</w:t>
            </w:r>
          </w:p>
        </w:tc>
        <w:tc>
          <w:tcPr>
            <w:tcW w:w="6475" w:type="dxa"/>
            <w:noWrap/>
            <w:hideMark/>
          </w:tcPr>
          <w:p w14:paraId="3B98681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Abdominal pain and other digestive/abdomen signs and symptoms</w:t>
            </w:r>
          </w:p>
        </w:tc>
      </w:tr>
      <w:tr w:rsidR="00855DE7" w:rsidRPr="00815AF9" w14:paraId="2C9CF102" w14:textId="77777777" w:rsidTr="0064535E">
        <w:trPr>
          <w:trHeight w:val="300"/>
        </w:trPr>
        <w:tc>
          <w:tcPr>
            <w:tcW w:w="4315" w:type="dxa"/>
            <w:noWrap/>
          </w:tcPr>
          <w:p w14:paraId="128F4B41" w14:textId="0072970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E46AEF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Biliary tract disease</w:t>
            </w:r>
          </w:p>
        </w:tc>
      </w:tr>
      <w:tr w:rsidR="00855DE7" w:rsidRPr="00815AF9" w14:paraId="30A073EC" w14:textId="77777777" w:rsidTr="0064535E">
        <w:trPr>
          <w:trHeight w:val="300"/>
        </w:trPr>
        <w:tc>
          <w:tcPr>
            <w:tcW w:w="4315" w:type="dxa"/>
            <w:noWrap/>
          </w:tcPr>
          <w:p w14:paraId="1BD6B3F1" w14:textId="5AD27F3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6C1F2B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Esophageal disorders</w:t>
            </w:r>
          </w:p>
        </w:tc>
      </w:tr>
      <w:tr w:rsidR="00855DE7" w:rsidRPr="00815AF9" w14:paraId="20D818DB" w14:textId="77777777" w:rsidTr="0064535E">
        <w:trPr>
          <w:trHeight w:val="300"/>
        </w:trPr>
        <w:tc>
          <w:tcPr>
            <w:tcW w:w="4315" w:type="dxa"/>
            <w:noWrap/>
          </w:tcPr>
          <w:p w14:paraId="168BFCC7" w14:textId="5867460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36D222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Gastritis and duodenitis</w:t>
            </w:r>
          </w:p>
        </w:tc>
      </w:tr>
      <w:tr w:rsidR="00855DE7" w:rsidRPr="00815AF9" w14:paraId="0C96BF0C" w14:textId="77777777" w:rsidTr="0064535E">
        <w:trPr>
          <w:trHeight w:val="300"/>
        </w:trPr>
        <w:tc>
          <w:tcPr>
            <w:tcW w:w="4315" w:type="dxa"/>
            <w:noWrap/>
          </w:tcPr>
          <w:p w14:paraId="1D3E5158" w14:textId="0CF7889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AC350E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Gastroduodenal ulcer</w:t>
            </w:r>
          </w:p>
        </w:tc>
      </w:tr>
      <w:tr w:rsidR="00855DE7" w:rsidRPr="00815AF9" w14:paraId="468FEEE8" w14:textId="77777777" w:rsidTr="0064535E">
        <w:trPr>
          <w:trHeight w:val="300"/>
        </w:trPr>
        <w:tc>
          <w:tcPr>
            <w:tcW w:w="4315" w:type="dxa"/>
            <w:noWrap/>
          </w:tcPr>
          <w:p w14:paraId="0E2BE5FC" w14:textId="0F3ED15C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522B7FB" w14:textId="5AF1E5A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 xml:space="preserve">Hepatic </w:t>
            </w:r>
            <w:r>
              <w:rPr>
                <w:rFonts w:ascii="Calibri" w:eastAsia="Times New Roman" w:hAnsi="Calibri" w:cs="Calibri"/>
                <w:color w:val="000000"/>
              </w:rPr>
              <w:t>disfunction/</w:t>
            </w:r>
            <w:r w:rsidRPr="00815AF9">
              <w:rPr>
                <w:rFonts w:ascii="Calibri" w:eastAsia="Times New Roman" w:hAnsi="Calibri" w:cs="Calibri"/>
                <w:color w:val="000000"/>
              </w:rPr>
              <w:t>failure</w:t>
            </w:r>
          </w:p>
        </w:tc>
      </w:tr>
      <w:tr w:rsidR="00855DE7" w:rsidRPr="00815AF9" w14:paraId="169D8AA8" w14:textId="77777777" w:rsidTr="0064535E">
        <w:trPr>
          <w:trHeight w:val="300"/>
        </w:trPr>
        <w:tc>
          <w:tcPr>
            <w:tcW w:w="4315" w:type="dxa"/>
            <w:noWrap/>
          </w:tcPr>
          <w:p w14:paraId="1ACD1745" w14:textId="77F2701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902758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Intestinal obstruction and ileus</w:t>
            </w:r>
          </w:p>
        </w:tc>
      </w:tr>
      <w:tr w:rsidR="00855DE7" w:rsidRPr="00815AF9" w14:paraId="79C18B54" w14:textId="77777777" w:rsidTr="0064535E">
        <w:trPr>
          <w:trHeight w:val="300"/>
        </w:trPr>
        <w:tc>
          <w:tcPr>
            <w:tcW w:w="4315" w:type="dxa"/>
            <w:noWrap/>
          </w:tcPr>
          <w:p w14:paraId="5E49B22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</w:tcPr>
          <w:p w14:paraId="4C452C4F" w14:textId="5C69FE6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F86DA7">
              <w:rPr>
                <w:rFonts w:ascii="Calibri" w:eastAsia="Times New Roman" w:hAnsi="Calibri" w:cs="Calibri"/>
                <w:color w:val="000000"/>
              </w:rPr>
              <w:t>Nausea and vomiting</w:t>
            </w:r>
          </w:p>
        </w:tc>
      </w:tr>
      <w:tr w:rsidR="00855DE7" w:rsidRPr="00815AF9" w14:paraId="56A4A197" w14:textId="77777777" w:rsidTr="0064535E">
        <w:trPr>
          <w:trHeight w:val="300"/>
        </w:trPr>
        <w:tc>
          <w:tcPr>
            <w:tcW w:w="4315" w:type="dxa"/>
            <w:noWrap/>
          </w:tcPr>
          <w:p w14:paraId="34DD1384" w14:textId="2AC4037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042898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Noninfectious hepatitis</w:t>
            </w:r>
          </w:p>
        </w:tc>
      </w:tr>
      <w:tr w:rsidR="00855DE7" w:rsidRPr="00815AF9" w14:paraId="7284EDF0" w14:textId="77777777" w:rsidTr="0064535E">
        <w:trPr>
          <w:trHeight w:val="300"/>
        </w:trPr>
        <w:tc>
          <w:tcPr>
            <w:tcW w:w="4315" w:type="dxa"/>
            <w:noWrap/>
          </w:tcPr>
          <w:p w14:paraId="04D8131F" w14:textId="3CC6D57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0624A0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disorders of stomach and duodenum</w:t>
            </w:r>
          </w:p>
        </w:tc>
      </w:tr>
      <w:tr w:rsidR="00855DE7" w:rsidRPr="00815AF9" w14:paraId="03AFC6D8" w14:textId="77777777" w:rsidTr="0064535E">
        <w:trPr>
          <w:trHeight w:val="300"/>
        </w:trPr>
        <w:tc>
          <w:tcPr>
            <w:tcW w:w="4315" w:type="dxa"/>
            <w:noWrap/>
          </w:tcPr>
          <w:p w14:paraId="70A90E70" w14:textId="32F7DDC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09BE171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gastrointestinal disorders</w:t>
            </w:r>
          </w:p>
        </w:tc>
      </w:tr>
      <w:tr w:rsidR="00855DE7" w:rsidRPr="00815AF9" w14:paraId="14CC83DE" w14:textId="77777777" w:rsidTr="0064535E">
        <w:trPr>
          <w:trHeight w:val="300"/>
        </w:trPr>
        <w:tc>
          <w:tcPr>
            <w:tcW w:w="4315" w:type="dxa"/>
            <w:noWrap/>
          </w:tcPr>
          <w:p w14:paraId="096BED97" w14:textId="6A048AFC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C86784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liver disease</w:t>
            </w:r>
          </w:p>
        </w:tc>
      </w:tr>
      <w:tr w:rsidR="00855DE7" w:rsidRPr="00815AF9" w14:paraId="6D5D4D5D" w14:textId="77777777" w:rsidTr="0064535E">
        <w:trPr>
          <w:trHeight w:val="300"/>
        </w:trPr>
        <w:tc>
          <w:tcPr>
            <w:tcW w:w="4315" w:type="dxa"/>
            <w:noWrap/>
          </w:tcPr>
          <w:p w14:paraId="04EB97F8" w14:textId="4B54E85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D31C10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Pancreatic disorders (excluding diabetes)</w:t>
            </w:r>
          </w:p>
        </w:tc>
      </w:tr>
      <w:tr w:rsidR="00855DE7" w:rsidRPr="00815AF9" w14:paraId="21BB9EF9" w14:textId="77777777" w:rsidTr="0064535E">
        <w:trPr>
          <w:trHeight w:val="300"/>
        </w:trPr>
        <w:tc>
          <w:tcPr>
            <w:tcW w:w="4315" w:type="dxa"/>
            <w:noWrap/>
          </w:tcPr>
          <w:p w14:paraId="2F6DCCAA" w14:textId="136363E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251748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Peritonitis and intra-abdominal abscess</w:t>
            </w:r>
          </w:p>
        </w:tc>
      </w:tr>
      <w:tr w:rsidR="00855DE7" w:rsidRPr="00815AF9" w14:paraId="548F4A4D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35CE7FF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Ear and Mastoid Process</w:t>
            </w:r>
          </w:p>
        </w:tc>
        <w:tc>
          <w:tcPr>
            <w:tcW w:w="6475" w:type="dxa"/>
            <w:noWrap/>
            <w:hideMark/>
          </w:tcPr>
          <w:p w14:paraId="4E0FE17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inner ear and related conditions</w:t>
            </w:r>
          </w:p>
        </w:tc>
      </w:tr>
      <w:tr w:rsidR="00855DE7" w:rsidRPr="00815AF9" w14:paraId="6F638162" w14:textId="77777777" w:rsidTr="0064535E">
        <w:trPr>
          <w:trHeight w:val="300"/>
        </w:trPr>
        <w:tc>
          <w:tcPr>
            <w:tcW w:w="4315" w:type="dxa"/>
            <w:noWrap/>
          </w:tcPr>
          <w:p w14:paraId="182261D6" w14:textId="0B7D2E28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A101DD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Hearing loss</w:t>
            </w:r>
          </w:p>
        </w:tc>
      </w:tr>
      <w:tr w:rsidR="00855DE7" w:rsidRPr="00815AF9" w14:paraId="5DBBB566" w14:textId="77777777" w:rsidTr="0064535E">
        <w:trPr>
          <w:trHeight w:val="300"/>
        </w:trPr>
        <w:tc>
          <w:tcPr>
            <w:tcW w:w="4315" w:type="dxa"/>
            <w:noWrap/>
          </w:tcPr>
          <w:p w14:paraId="57677F77" w14:textId="5C606A7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891E39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disorders of the ear</w:t>
            </w:r>
          </w:p>
        </w:tc>
      </w:tr>
      <w:tr w:rsidR="00855DE7" w:rsidRPr="00815AF9" w14:paraId="062B1E71" w14:textId="77777777" w:rsidTr="0064535E">
        <w:trPr>
          <w:trHeight w:val="300"/>
        </w:trPr>
        <w:tc>
          <w:tcPr>
            <w:tcW w:w="4315" w:type="dxa"/>
            <w:noWrap/>
          </w:tcPr>
          <w:p w14:paraId="052AE9BE" w14:textId="79E1C22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A55CFC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Otitis media</w:t>
            </w:r>
          </w:p>
        </w:tc>
      </w:tr>
      <w:tr w:rsidR="00855DE7" w:rsidRPr="00815AF9" w14:paraId="2DC361C0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6E49411E" w14:textId="3B89C8E2" w:rsidR="00855DE7" w:rsidRPr="00815AF9" w:rsidRDefault="00855DE7" w:rsidP="000409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B54021B" w14:textId="77777777" w:rsidR="00855DE7" w:rsidRPr="00815AF9" w:rsidRDefault="00855DE7" w:rsidP="000409AC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Retinal and vitreous conditions</w:t>
            </w:r>
          </w:p>
        </w:tc>
      </w:tr>
      <w:tr w:rsidR="00855DE7" w:rsidRPr="00815AF9" w14:paraId="600434AF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15A5E017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Genitourinary System</w:t>
            </w:r>
          </w:p>
        </w:tc>
        <w:tc>
          <w:tcPr>
            <w:tcW w:w="6475" w:type="dxa"/>
            <w:noWrap/>
            <w:hideMark/>
          </w:tcPr>
          <w:p w14:paraId="17929EE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and unspecified renal failure</w:t>
            </w:r>
          </w:p>
        </w:tc>
      </w:tr>
      <w:tr w:rsidR="00855DE7" w:rsidRPr="00815AF9" w14:paraId="0E164DD9" w14:textId="77777777" w:rsidTr="0064535E">
        <w:trPr>
          <w:trHeight w:val="300"/>
        </w:trPr>
        <w:tc>
          <w:tcPr>
            <w:tcW w:w="4315" w:type="dxa"/>
            <w:noWrap/>
          </w:tcPr>
          <w:p w14:paraId="29A7B8F2" w14:textId="7BA5DA7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26ED74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Genitourinary System</w:t>
            </w:r>
          </w:p>
        </w:tc>
      </w:tr>
      <w:tr w:rsidR="00855DE7" w:rsidRPr="00815AF9" w14:paraId="08856C8D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7FF8758A" w14:textId="01A21AE5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9C22764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Genitourinary signs and symptoms</w:t>
            </w:r>
          </w:p>
        </w:tc>
      </w:tr>
      <w:tr w:rsidR="00855DE7" w:rsidRPr="00815AF9" w14:paraId="4895D329" w14:textId="77777777" w:rsidTr="0064535E">
        <w:trPr>
          <w:trHeight w:val="300"/>
        </w:trPr>
        <w:tc>
          <w:tcPr>
            <w:tcW w:w="4315" w:type="dxa"/>
            <w:noWrap/>
          </w:tcPr>
          <w:p w14:paraId="08B53116" w14:textId="24BA17E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A28D5C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Nephritis; nephrosis; renal sclerosis</w:t>
            </w:r>
          </w:p>
        </w:tc>
      </w:tr>
      <w:tr w:rsidR="00855DE7" w:rsidRPr="00815AF9" w14:paraId="11562DCF" w14:textId="77777777" w:rsidTr="0064535E">
        <w:trPr>
          <w:trHeight w:val="300"/>
        </w:trPr>
        <w:tc>
          <w:tcPr>
            <w:tcW w:w="4315" w:type="dxa"/>
            <w:noWrap/>
          </w:tcPr>
          <w:p w14:paraId="36D2B64B" w14:textId="12333C9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CA8326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diseases of kidney and ureters</w:t>
            </w:r>
          </w:p>
        </w:tc>
      </w:tr>
      <w:tr w:rsidR="00855DE7" w:rsidRPr="00815AF9" w14:paraId="0A9AA973" w14:textId="77777777" w:rsidTr="0064535E">
        <w:trPr>
          <w:trHeight w:val="300"/>
        </w:trPr>
        <w:tc>
          <w:tcPr>
            <w:tcW w:w="4315" w:type="dxa"/>
            <w:noWrap/>
          </w:tcPr>
          <w:p w14:paraId="3228163F" w14:textId="52A8B15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6EA43A1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Urinary incontinence</w:t>
            </w:r>
          </w:p>
        </w:tc>
      </w:tr>
      <w:tr w:rsidR="00855DE7" w:rsidRPr="00815AF9" w14:paraId="0ABF4706" w14:textId="77777777" w:rsidTr="0064535E">
        <w:trPr>
          <w:trHeight w:val="300"/>
        </w:trPr>
        <w:tc>
          <w:tcPr>
            <w:tcW w:w="4315" w:type="dxa"/>
            <w:noWrap/>
          </w:tcPr>
          <w:p w14:paraId="6A634F75" w14:textId="2CA7544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EEC1B8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Urinary tract infections</w:t>
            </w:r>
          </w:p>
        </w:tc>
      </w:tr>
      <w:tr w:rsidR="00855DE7" w:rsidRPr="00815AF9" w14:paraId="6751B224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6714610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Musculoskeletal System and Connective Tissue</w:t>
            </w:r>
          </w:p>
        </w:tc>
        <w:tc>
          <w:tcPr>
            <w:tcW w:w="6475" w:type="dxa"/>
            <w:noWrap/>
            <w:hideMark/>
          </w:tcPr>
          <w:p w14:paraId="13DC58E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Acquired deformities (excluding foot)</w:t>
            </w:r>
          </w:p>
        </w:tc>
      </w:tr>
      <w:tr w:rsidR="00855DE7" w:rsidRPr="00815AF9" w14:paraId="18150AD2" w14:textId="77777777" w:rsidTr="0064535E">
        <w:trPr>
          <w:trHeight w:val="300"/>
        </w:trPr>
        <w:tc>
          <w:tcPr>
            <w:tcW w:w="4315" w:type="dxa"/>
            <w:noWrap/>
          </w:tcPr>
          <w:p w14:paraId="442BF907" w14:textId="0FBBB34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5FD639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Acquired foot deformities</w:t>
            </w:r>
          </w:p>
        </w:tc>
      </w:tr>
      <w:tr w:rsidR="00855DE7" w:rsidRPr="00815AF9" w14:paraId="5C4A0D35" w14:textId="77777777" w:rsidTr="0064535E">
        <w:trPr>
          <w:trHeight w:val="300"/>
        </w:trPr>
        <w:tc>
          <w:tcPr>
            <w:tcW w:w="4315" w:type="dxa"/>
            <w:noWrap/>
          </w:tcPr>
          <w:p w14:paraId="7A4CE271" w14:textId="2ED91DC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298062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Aseptic necrosis and osteonecrosis</w:t>
            </w:r>
          </w:p>
        </w:tc>
      </w:tr>
      <w:tr w:rsidR="00855DE7" w:rsidRPr="00815AF9" w14:paraId="0863BA99" w14:textId="77777777" w:rsidTr="0064535E">
        <w:trPr>
          <w:trHeight w:val="300"/>
        </w:trPr>
        <w:tc>
          <w:tcPr>
            <w:tcW w:w="4315" w:type="dxa"/>
            <w:noWrap/>
          </w:tcPr>
          <w:p w14:paraId="1FE98FEF" w14:textId="5A575E1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E4389F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Autoinflammatory syndromes</w:t>
            </w:r>
          </w:p>
        </w:tc>
      </w:tr>
      <w:tr w:rsidR="00855DE7" w:rsidRPr="00815AF9" w14:paraId="28E31EE1" w14:textId="77777777" w:rsidTr="0064535E">
        <w:trPr>
          <w:trHeight w:val="300"/>
        </w:trPr>
        <w:tc>
          <w:tcPr>
            <w:tcW w:w="4315" w:type="dxa"/>
            <w:noWrap/>
          </w:tcPr>
          <w:p w14:paraId="74FA2A83" w14:textId="64C15E3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C3DE6D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Crystal arthropathies (excluding gout)</w:t>
            </w:r>
          </w:p>
        </w:tc>
      </w:tr>
      <w:tr w:rsidR="00855DE7" w:rsidRPr="00815AF9" w14:paraId="46C4F3F6" w14:textId="77777777" w:rsidTr="0064535E">
        <w:trPr>
          <w:trHeight w:val="300"/>
        </w:trPr>
        <w:tc>
          <w:tcPr>
            <w:tcW w:w="4315" w:type="dxa"/>
            <w:noWrap/>
          </w:tcPr>
          <w:p w14:paraId="6AC3D649" w14:textId="6CE3AF5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600AB5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Gout</w:t>
            </w:r>
          </w:p>
        </w:tc>
      </w:tr>
      <w:tr w:rsidR="00855DE7" w:rsidRPr="00815AF9" w14:paraId="0FF61A07" w14:textId="77777777" w:rsidTr="0064535E">
        <w:trPr>
          <w:trHeight w:val="300"/>
        </w:trPr>
        <w:tc>
          <w:tcPr>
            <w:tcW w:w="4315" w:type="dxa"/>
            <w:noWrap/>
          </w:tcPr>
          <w:p w14:paraId="0CCFF106" w14:textId="75C9E06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05E1FB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Immune-mediated/reactive arthropathies</w:t>
            </w:r>
          </w:p>
        </w:tc>
      </w:tr>
      <w:tr w:rsidR="00855DE7" w:rsidRPr="00815AF9" w14:paraId="16CDC2C7" w14:textId="77777777" w:rsidTr="0064535E">
        <w:trPr>
          <w:trHeight w:val="300"/>
        </w:trPr>
        <w:tc>
          <w:tcPr>
            <w:tcW w:w="4315" w:type="dxa"/>
            <w:noWrap/>
          </w:tcPr>
          <w:p w14:paraId="6F513889" w14:textId="5CB4081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9F2D03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Muscle disorders</w:t>
            </w:r>
          </w:p>
        </w:tc>
      </w:tr>
      <w:tr w:rsidR="00855DE7" w:rsidRPr="00815AF9" w14:paraId="6E764D4A" w14:textId="77777777" w:rsidTr="0064535E">
        <w:trPr>
          <w:trHeight w:val="300"/>
        </w:trPr>
        <w:tc>
          <w:tcPr>
            <w:tcW w:w="4315" w:type="dxa"/>
            <w:noWrap/>
          </w:tcPr>
          <w:p w14:paraId="6EB5FCB2" w14:textId="01A67D39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6AC1F8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Musculoskeletal pain, not low back pain</w:t>
            </w:r>
          </w:p>
        </w:tc>
      </w:tr>
      <w:tr w:rsidR="00855DE7" w:rsidRPr="00815AF9" w14:paraId="0E84BDB5" w14:textId="77777777" w:rsidTr="0064535E">
        <w:trPr>
          <w:trHeight w:val="300"/>
        </w:trPr>
        <w:tc>
          <w:tcPr>
            <w:tcW w:w="4315" w:type="dxa"/>
            <w:noWrap/>
          </w:tcPr>
          <w:p w14:paraId="4B80036C" w14:textId="6B1EAFA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91023A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Osteoarthritis</w:t>
            </w:r>
          </w:p>
        </w:tc>
      </w:tr>
      <w:tr w:rsidR="00855DE7" w:rsidRPr="00815AF9" w14:paraId="41450EAB" w14:textId="77777777" w:rsidTr="0064535E">
        <w:trPr>
          <w:trHeight w:val="300"/>
        </w:trPr>
        <w:tc>
          <w:tcPr>
            <w:tcW w:w="4315" w:type="dxa"/>
            <w:noWrap/>
          </w:tcPr>
          <w:p w14:paraId="156E84ED" w14:textId="1345592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BEE261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bone disease and musculoskeletal deformities</w:t>
            </w:r>
          </w:p>
        </w:tc>
      </w:tr>
      <w:tr w:rsidR="00855DE7" w:rsidRPr="00815AF9" w14:paraId="2435ACA2" w14:textId="77777777" w:rsidTr="0064535E">
        <w:trPr>
          <w:trHeight w:val="300"/>
        </w:trPr>
        <w:tc>
          <w:tcPr>
            <w:tcW w:w="4315" w:type="dxa"/>
            <w:noWrap/>
          </w:tcPr>
          <w:p w14:paraId="11509CC7" w14:textId="66794D08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C9B2BE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connective tissue disease</w:t>
            </w:r>
          </w:p>
        </w:tc>
      </w:tr>
      <w:tr w:rsidR="00855DE7" w:rsidRPr="00815AF9" w14:paraId="5CF12744" w14:textId="77777777" w:rsidTr="0064535E">
        <w:trPr>
          <w:trHeight w:val="300"/>
        </w:trPr>
        <w:tc>
          <w:tcPr>
            <w:tcW w:w="4315" w:type="dxa"/>
            <w:noWrap/>
          </w:tcPr>
          <w:p w14:paraId="3A2C94C0" w14:textId="568D2A6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B535D2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joint disorders</w:t>
            </w:r>
          </w:p>
        </w:tc>
      </w:tr>
      <w:tr w:rsidR="00855DE7" w:rsidRPr="00815AF9" w14:paraId="19771816" w14:textId="77777777" w:rsidTr="0064535E">
        <w:trPr>
          <w:trHeight w:val="300"/>
        </w:trPr>
        <w:tc>
          <w:tcPr>
            <w:tcW w:w="4315" w:type="dxa"/>
            <w:noWrap/>
          </w:tcPr>
          <w:p w14:paraId="2A7C47D4" w14:textId="009FE2D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CDC479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Spondylopathies/spondyloarthropathy (including infective)</w:t>
            </w:r>
          </w:p>
        </w:tc>
      </w:tr>
      <w:tr w:rsidR="00855DE7" w:rsidRPr="00815AF9" w14:paraId="3D5BA5B4" w14:textId="77777777" w:rsidTr="0064535E">
        <w:trPr>
          <w:trHeight w:val="300"/>
        </w:trPr>
        <w:tc>
          <w:tcPr>
            <w:tcW w:w="4315" w:type="dxa"/>
            <w:noWrap/>
          </w:tcPr>
          <w:p w14:paraId="08E3C9C1" w14:textId="10CD576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5BFA8B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Tendon and synovial disorders</w:t>
            </w:r>
          </w:p>
        </w:tc>
      </w:tr>
      <w:tr w:rsidR="00855DE7" w:rsidRPr="00815AF9" w14:paraId="0A2B782A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7FF0B44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Nervous System</w:t>
            </w:r>
          </w:p>
        </w:tc>
        <w:tc>
          <w:tcPr>
            <w:tcW w:w="6475" w:type="dxa"/>
            <w:noWrap/>
            <w:hideMark/>
          </w:tcPr>
          <w:p w14:paraId="504098A7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Cerebral infarction</w:t>
            </w:r>
          </w:p>
        </w:tc>
      </w:tr>
      <w:tr w:rsidR="00855DE7" w:rsidRPr="00815AF9" w14:paraId="4E28B925" w14:textId="77777777" w:rsidTr="0064535E">
        <w:trPr>
          <w:trHeight w:val="300"/>
        </w:trPr>
        <w:tc>
          <w:tcPr>
            <w:tcW w:w="4315" w:type="dxa"/>
            <w:noWrap/>
          </w:tcPr>
          <w:p w14:paraId="40AD98C2" w14:textId="09FAFD9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ECA187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Coma; stupor; and brain damage</w:t>
            </w:r>
          </w:p>
        </w:tc>
      </w:tr>
      <w:tr w:rsidR="00855DE7" w:rsidRPr="00815AF9" w14:paraId="06BD531D" w14:textId="77777777" w:rsidTr="0064535E">
        <w:trPr>
          <w:trHeight w:val="300"/>
        </w:trPr>
        <w:tc>
          <w:tcPr>
            <w:tcW w:w="4315" w:type="dxa"/>
            <w:noWrap/>
          </w:tcPr>
          <w:p w14:paraId="2FF4F51D" w14:textId="72E0089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36C241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Drug induced or toxic related condition</w:t>
            </w:r>
          </w:p>
        </w:tc>
      </w:tr>
      <w:tr w:rsidR="00855DE7" w:rsidRPr="00815AF9" w14:paraId="52CBD4E9" w14:textId="77777777" w:rsidTr="0064535E">
        <w:trPr>
          <w:trHeight w:val="300"/>
        </w:trPr>
        <w:tc>
          <w:tcPr>
            <w:tcW w:w="4315" w:type="dxa"/>
            <w:noWrap/>
          </w:tcPr>
          <w:p w14:paraId="282A40CD" w14:textId="17B706F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804B3F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Encephalitis</w:t>
            </w:r>
          </w:p>
        </w:tc>
      </w:tr>
      <w:tr w:rsidR="00855DE7" w:rsidRPr="00815AF9" w14:paraId="1500908E" w14:textId="77777777" w:rsidTr="0064535E">
        <w:trPr>
          <w:trHeight w:val="300"/>
        </w:trPr>
        <w:tc>
          <w:tcPr>
            <w:tcW w:w="4315" w:type="dxa"/>
            <w:noWrap/>
          </w:tcPr>
          <w:p w14:paraId="70B3E375" w14:textId="6391FCE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029E029" w14:textId="34330A6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Epilepsy</w:t>
            </w:r>
          </w:p>
        </w:tc>
      </w:tr>
      <w:tr w:rsidR="00855DE7" w:rsidRPr="00815AF9" w14:paraId="54BFB03A" w14:textId="77777777" w:rsidTr="0064535E">
        <w:trPr>
          <w:trHeight w:val="300"/>
        </w:trPr>
        <w:tc>
          <w:tcPr>
            <w:tcW w:w="4315" w:type="dxa"/>
            <w:noWrap/>
          </w:tcPr>
          <w:p w14:paraId="3C3D2F81" w14:textId="26435F6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2543471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Headache; including migraine</w:t>
            </w:r>
          </w:p>
        </w:tc>
      </w:tr>
      <w:tr w:rsidR="00855DE7" w:rsidRPr="00815AF9" w14:paraId="5CF4B337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10B32148" w14:textId="328C2989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3108173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Malaise and fatigue</w:t>
            </w:r>
          </w:p>
        </w:tc>
      </w:tr>
      <w:tr w:rsidR="00855DE7" w:rsidRPr="00815AF9" w14:paraId="57D12B6A" w14:textId="77777777" w:rsidTr="0064535E">
        <w:trPr>
          <w:trHeight w:val="300"/>
        </w:trPr>
        <w:tc>
          <w:tcPr>
            <w:tcW w:w="4315" w:type="dxa"/>
            <w:noWrap/>
          </w:tcPr>
          <w:p w14:paraId="58D87656" w14:textId="01B0E92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340B63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Myopathies</w:t>
            </w:r>
          </w:p>
        </w:tc>
      </w:tr>
      <w:tr w:rsidR="00855DE7" w:rsidRPr="00815AF9" w14:paraId="37D233B9" w14:textId="77777777" w:rsidTr="0064535E">
        <w:trPr>
          <w:trHeight w:val="300"/>
        </w:trPr>
        <w:tc>
          <w:tcPr>
            <w:tcW w:w="4315" w:type="dxa"/>
            <w:noWrap/>
          </w:tcPr>
          <w:p w14:paraId="0E7B61B8" w14:textId="7AECA5F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E608C0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Nerve and nerve root disorders</w:t>
            </w:r>
          </w:p>
        </w:tc>
      </w:tr>
      <w:tr w:rsidR="00855DE7" w:rsidRPr="00815AF9" w14:paraId="2724AB8B" w14:textId="77777777" w:rsidTr="0064535E">
        <w:trPr>
          <w:trHeight w:val="300"/>
        </w:trPr>
        <w:tc>
          <w:tcPr>
            <w:tcW w:w="4315" w:type="dxa"/>
            <w:noWrap/>
          </w:tcPr>
          <w:p w14:paraId="16171973" w14:textId="63A74AF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F38111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Nervous system pain and pain syndromes</w:t>
            </w:r>
          </w:p>
        </w:tc>
      </w:tr>
      <w:tr w:rsidR="00855DE7" w:rsidRPr="00815AF9" w14:paraId="7B3680EF" w14:textId="77777777" w:rsidTr="0064535E">
        <w:trPr>
          <w:trHeight w:val="300"/>
        </w:trPr>
        <w:tc>
          <w:tcPr>
            <w:tcW w:w="4315" w:type="dxa"/>
            <w:noWrap/>
          </w:tcPr>
          <w:p w14:paraId="4FF515CC" w14:textId="1B272CD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852178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Occlusion or stenosis of precerebral or cerebral arteries without infarction</w:t>
            </w:r>
          </w:p>
        </w:tc>
      </w:tr>
      <w:tr w:rsidR="00855DE7" w:rsidRPr="00815AF9" w14:paraId="2B7DECA2" w14:textId="77777777" w:rsidTr="0064535E">
        <w:trPr>
          <w:trHeight w:val="300"/>
        </w:trPr>
        <w:tc>
          <w:tcPr>
            <w:tcW w:w="4315" w:type="dxa"/>
            <w:noWrap/>
          </w:tcPr>
          <w:p w14:paraId="74FD451C" w14:textId="48EF943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3513FC7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and ill-defined cerebrovascular disease</w:t>
            </w:r>
          </w:p>
        </w:tc>
      </w:tr>
      <w:tr w:rsidR="00855DE7" w:rsidRPr="00815AF9" w14:paraId="0B03BA81" w14:textId="77777777" w:rsidTr="0064535E">
        <w:trPr>
          <w:trHeight w:val="300"/>
        </w:trPr>
        <w:tc>
          <w:tcPr>
            <w:tcW w:w="4315" w:type="dxa"/>
            <w:noWrap/>
          </w:tcPr>
          <w:p w14:paraId="18EBDE91" w14:textId="2A14C0B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BC620B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nervous system disorders (neither hereditary nor degenerative)</w:t>
            </w:r>
          </w:p>
        </w:tc>
      </w:tr>
      <w:tr w:rsidR="00855DE7" w:rsidRPr="00815AF9" w14:paraId="168A69E5" w14:textId="77777777" w:rsidTr="0064535E">
        <w:trPr>
          <w:trHeight w:val="300"/>
        </w:trPr>
        <w:tc>
          <w:tcPr>
            <w:tcW w:w="4315" w:type="dxa"/>
            <w:noWrap/>
          </w:tcPr>
          <w:p w14:paraId="2916A967" w14:textId="7933018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56D934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nervous system disorders (often hereditary or degenerative)</w:t>
            </w:r>
          </w:p>
        </w:tc>
      </w:tr>
      <w:tr w:rsidR="00855DE7" w:rsidRPr="00815AF9" w14:paraId="135BE4B8" w14:textId="77777777" w:rsidTr="0064535E">
        <w:trPr>
          <w:trHeight w:val="300"/>
        </w:trPr>
        <w:tc>
          <w:tcPr>
            <w:tcW w:w="4315" w:type="dxa"/>
            <w:noWrap/>
          </w:tcPr>
          <w:p w14:paraId="570D43BE" w14:textId="34CF77D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2ECA9C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Paralysis (other than cerebral palsy)</w:t>
            </w:r>
          </w:p>
        </w:tc>
      </w:tr>
      <w:tr w:rsidR="00855DE7" w:rsidRPr="00815AF9" w14:paraId="5CAC2A9D" w14:textId="77777777" w:rsidTr="0064535E">
        <w:trPr>
          <w:trHeight w:val="300"/>
        </w:trPr>
        <w:tc>
          <w:tcPr>
            <w:tcW w:w="4315" w:type="dxa"/>
            <w:noWrap/>
          </w:tcPr>
          <w:p w14:paraId="47620FC1" w14:textId="1634F8B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8033FB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Polyneuropathies</w:t>
            </w:r>
          </w:p>
        </w:tc>
      </w:tr>
      <w:tr w:rsidR="00855DE7" w:rsidRPr="00815AF9" w14:paraId="46702444" w14:textId="77777777" w:rsidTr="0064535E">
        <w:trPr>
          <w:trHeight w:val="300"/>
        </w:trPr>
        <w:tc>
          <w:tcPr>
            <w:tcW w:w="4315" w:type="dxa"/>
            <w:noWrap/>
          </w:tcPr>
          <w:p w14:paraId="6A49A658" w14:textId="14E1B3C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67F614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Sequela of specified nervous system conditions</w:t>
            </w:r>
          </w:p>
        </w:tc>
      </w:tr>
      <w:tr w:rsidR="00855DE7" w:rsidRPr="00815AF9" w14:paraId="744E030A" w14:textId="77777777" w:rsidTr="0064535E">
        <w:trPr>
          <w:trHeight w:val="300"/>
        </w:trPr>
        <w:tc>
          <w:tcPr>
            <w:tcW w:w="4315" w:type="dxa"/>
            <w:noWrap/>
          </w:tcPr>
          <w:p w14:paraId="572C280F" w14:textId="31BAA86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4099BB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Sleep wake disorders</w:t>
            </w:r>
          </w:p>
        </w:tc>
      </w:tr>
      <w:tr w:rsidR="00855DE7" w:rsidRPr="00815AF9" w14:paraId="57A1F104" w14:textId="77777777" w:rsidTr="0064535E">
        <w:trPr>
          <w:trHeight w:val="300"/>
        </w:trPr>
        <w:tc>
          <w:tcPr>
            <w:tcW w:w="4315" w:type="dxa"/>
            <w:noWrap/>
          </w:tcPr>
          <w:p w14:paraId="6FD780CE" w14:textId="60DBE38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975478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Transient cerebral ischemia</w:t>
            </w:r>
          </w:p>
        </w:tc>
      </w:tr>
      <w:tr w:rsidR="00855DE7" w:rsidRPr="00815AF9" w14:paraId="25D17545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7AA8124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Respiratory System</w:t>
            </w:r>
          </w:p>
        </w:tc>
        <w:tc>
          <w:tcPr>
            <w:tcW w:w="6475" w:type="dxa"/>
            <w:noWrap/>
            <w:hideMark/>
          </w:tcPr>
          <w:p w14:paraId="1CD1EFE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and chronic tonsillitis</w:t>
            </w:r>
          </w:p>
        </w:tc>
      </w:tr>
      <w:tr w:rsidR="00855DE7" w:rsidRPr="00815AF9" w14:paraId="63418E22" w14:textId="77777777" w:rsidTr="0064535E">
        <w:trPr>
          <w:trHeight w:val="300"/>
        </w:trPr>
        <w:tc>
          <w:tcPr>
            <w:tcW w:w="4315" w:type="dxa"/>
            <w:noWrap/>
          </w:tcPr>
          <w:p w14:paraId="6F8CA863" w14:textId="6AD0214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224D36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bronchitis</w:t>
            </w:r>
          </w:p>
        </w:tc>
      </w:tr>
      <w:tr w:rsidR="00855DE7" w:rsidRPr="00815AF9" w14:paraId="3E126BC8" w14:textId="77777777" w:rsidTr="0064535E">
        <w:trPr>
          <w:trHeight w:val="300"/>
        </w:trPr>
        <w:tc>
          <w:tcPr>
            <w:tcW w:w="4315" w:type="dxa"/>
            <w:noWrap/>
          </w:tcPr>
          <w:p w14:paraId="64F6A02A" w14:textId="4D99497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46B681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Aspiration pneumonitis</w:t>
            </w:r>
          </w:p>
        </w:tc>
      </w:tr>
      <w:tr w:rsidR="00855DE7" w:rsidRPr="00815AF9" w14:paraId="15F684D0" w14:textId="77777777" w:rsidTr="0064535E">
        <w:trPr>
          <w:trHeight w:val="300"/>
        </w:trPr>
        <w:tc>
          <w:tcPr>
            <w:tcW w:w="4315" w:type="dxa"/>
            <w:noWrap/>
          </w:tcPr>
          <w:p w14:paraId="63BDA86D" w14:textId="0CA4BF7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DF3567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Asthma</w:t>
            </w:r>
          </w:p>
        </w:tc>
      </w:tr>
      <w:tr w:rsidR="00855DE7" w:rsidRPr="00815AF9" w14:paraId="5F590511" w14:textId="77777777" w:rsidTr="0064535E">
        <w:trPr>
          <w:trHeight w:val="300"/>
        </w:trPr>
        <w:tc>
          <w:tcPr>
            <w:tcW w:w="4315" w:type="dxa"/>
            <w:noWrap/>
          </w:tcPr>
          <w:p w14:paraId="2D51CBC6" w14:textId="2750F7A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60324D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Chronic obstructive pulmonary disease and bronchiectasis</w:t>
            </w:r>
          </w:p>
        </w:tc>
      </w:tr>
      <w:tr w:rsidR="00855DE7" w:rsidRPr="00815AF9" w14:paraId="6105D698" w14:textId="77777777" w:rsidTr="0064535E">
        <w:trPr>
          <w:trHeight w:val="300"/>
        </w:trPr>
        <w:tc>
          <w:tcPr>
            <w:tcW w:w="4315" w:type="dxa"/>
            <w:noWrap/>
          </w:tcPr>
          <w:p w14:paraId="75245356" w14:textId="683A15A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D9DF53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Mediastinal disorders</w:t>
            </w:r>
          </w:p>
        </w:tc>
      </w:tr>
      <w:tr w:rsidR="00855DE7" w:rsidRPr="00815AF9" w14:paraId="68FC0325" w14:textId="77777777" w:rsidTr="0064535E">
        <w:trPr>
          <w:trHeight w:val="300"/>
        </w:trPr>
        <w:tc>
          <w:tcPr>
            <w:tcW w:w="4315" w:type="dxa"/>
            <w:noWrap/>
          </w:tcPr>
          <w:p w14:paraId="38065E16" w14:textId="175D091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75435C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lower respiratory disease</w:t>
            </w:r>
          </w:p>
        </w:tc>
      </w:tr>
      <w:tr w:rsidR="00855DE7" w:rsidRPr="00815AF9" w14:paraId="376744D2" w14:textId="77777777" w:rsidTr="0064535E">
        <w:trPr>
          <w:trHeight w:val="300"/>
        </w:trPr>
        <w:tc>
          <w:tcPr>
            <w:tcW w:w="4315" w:type="dxa"/>
            <w:noWrap/>
          </w:tcPr>
          <w:p w14:paraId="2711941C" w14:textId="6732D9B9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86BBEB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upper respiratory infections</w:t>
            </w:r>
          </w:p>
        </w:tc>
      </w:tr>
      <w:tr w:rsidR="00855DE7" w:rsidRPr="00815AF9" w14:paraId="4392C303" w14:textId="77777777" w:rsidTr="0064535E">
        <w:trPr>
          <w:trHeight w:val="300"/>
        </w:trPr>
        <w:tc>
          <w:tcPr>
            <w:tcW w:w="4315" w:type="dxa"/>
            <w:noWrap/>
          </w:tcPr>
          <w:p w14:paraId="0FC7FFEA" w14:textId="24D77FA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6B15C6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 xml:space="preserve">Pleurisy, pleural </w:t>
            </w:r>
            <w:proofErr w:type="gramStart"/>
            <w:r w:rsidRPr="00815AF9">
              <w:rPr>
                <w:rFonts w:ascii="Calibri" w:eastAsia="Times New Roman" w:hAnsi="Calibri" w:cs="Calibri"/>
                <w:color w:val="000000"/>
              </w:rPr>
              <w:t>effusion</w:t>
            </w:r>
            <w:proofErr w:type="gramEnd"/>
            <w:r w:rsidRPr="00815AF9">
              <w:rPr>
                <w:rFonts w:ascii="Calibri" w:eastAsia="Times New Roman" w:hAnsi="Calibri" w:cs="Calibri"/>
                <w:color w:val="000000"/>
              </w:rPr>
              <w:t xml:space="preserve"> and pulmonary collapse</w:t>
            </w:r>
          </w:p>
        </w:tc>
      </w:tr>
      <w:tr w:rsidR="00855DE7" w:rsidRPr="00815AF9" w14:paraId="17E1731D" w14:textId="77777777" w:rsidTr="0064535E">
        <w:trPr>
          <w:trHeight w:val="300"/>
        </w:trPr>
        <w:tc>
          <w:tcPr>
            <w:tcW w:w="4315" w:type="dxa"/>
            <w:noWrap/>
          </w:tcPr>
          <w:p w14:paraId="70502C51" w14:textId="7A48DD4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EC124A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Pneumonia (except that caused by tuberculosis)</w:t>
            </w:r>
          </w:p>
        </w:tc>
      </w:tr>
      <w:tr w:rsidR="00855DE7" w:rsidRPr="00815AF9" w14:paraId="5C9DBEB8" w14:textId="77777777" w:rsidTr="0064535E">
        <w:trPr>
          <w:trHeight w:val="300"/>
        </w:trPr>
        <w:tc>
          <w:tcPr>
            <w:tcW w:w="4315" w:type="dxa"/>
            <w:noWrap/>
          </w:tcPr>
          <w:p w14:paraId="3F09E645" w14:textId="585E65D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9D3AA8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Pneumothorax</w:t>
            </w:r>
          </w:p>
        </w:tc>
      </w:tr>
      <w:tr w:rsidR="00855DE7" w:rsidRPr="00815AF9" w14:paraId="3F66EBC8" w14:textId="77777777" w:rsidTr="0064535E">
        <w:trPr>
          <w:trHeight w:val="300"/>
        </w:trPr>
        <w:tc>
          <w:tcPr>
            <w:tcW w:w="4315" w:type="dxa"/>
            <w:noWrap/>
          </w:tcPr>
          <w:p w14:paraId="2AAA8185" w14:textId="387653B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A379BA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Respiratory failure; insufficiency; arrest</w:t>
            </w:r>
          </w:p>
        </w:tc>
      </w:tr>
      <w:tr w:rsidR="00855DE7" w:rsidRPr="00815AF9" w14:paraId="3994510F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2BFE49F3" w14:textId="09F67548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567C033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Respiratory signs and symptoms</w:t>
            </w:r>
          </w:p>
        </w:tc>
      </w:tr>
      <w:tr w:rsidR="00855DE7" w:rsidRPr="00815AF9" w14:paraId="6C01E811" w14:textId="77777777" w:rsidTr="0064535E">
        <w:trPr>
          <w:trHeight w:val="300"/>
        </w:trPr>
        <w:tc>
          <w:tcPr>
            <w:tcW w:w="4315" w:type="dxa"/>
            <w:noWrap/>
          </w:tcPr>
          <w:p w14:paraId="6A70243B" w14:textId="2E7615B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B2ADDB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Sinusitis</w:t>
            </w:r>
          </w:p>
        </w:tc>
      </w:tr>
      <w:tr w:rsidR="00855DE7" w:rsidRPr="00815AF9" w14:paraId="0352D7BF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2030C924" w14:textId="77777777" w:rsidR="00855DE7" w:rsidRPr="00815AF9" w:rsidRDefault="00855DE7" w:rsidP="0090486C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Skin and Subcutaneous Tissue</w:t>
            </w:r>
          </w:p>
        </w:tc>
        <w:tc>
          <w:tcPr>
            <w:tcW w:w="6475" w:type="dxa"/>
            <w:noWrap/>
            <w:hideMark/>
          </w:tcPr>
          <w:p w14:paraId="0AA13263" w14:textId="347B3D71" w:rsidR="00855DE7" w:rsidRPr="00815AF9" w:rsidRDefault="00855DE7" w:rsidP="0090486C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skin disorders</w:t>
            </w:r>
          </w:p>
        </w:tc>
      </w:tr>
      <w:tr w:rsidR="00855DE7" w:rsidRPr="00815AF9" w14:paraId="0BF2B856" w14:textId="77777777" w:rsidTr="0064535E">
        <w:trPr>
          <w:trHeight w:val="300"/>
        </w:trPr>
        <w:tc>
          <w:tcPr>
            <w:tcW w:w="4315" w:type="dxa"/>
            <w:noWrap/>
          </w:tcPr>
          <w:p w14:paraId="7B244D6C" w14:textId="0B0DE27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ABB221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inflammatory condition of skin</w:t>
            </w:r>
          </w:p>
        </w:tc>
      </w:tr>
      <w:tr w:rsidR="00855DE7" w:rsidRPr="00815AF9" w14:paraId="545B29EF" w14:textId="77777777" w:rsidTr="0064535E">
        <w:trPr>
          <w:trHeight w:val="300"/>
        </w:trPr>
        <w:tc>
          <w:tcPr>
            <w:tcW w:w="4315" w:type="dxa"/>
            <w:noWrap/>
          </w:tcPr>
          <w:p w14:paraId="7996802C" w14:textId="2EB691E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DC01C6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Pressure ulcer of skin</w:t>
            </w:r>
          </w:p>
        </w:tc>
      </w:tr>
      <w:tr w:rsidR="00855DE7" w:rsidRPr="00815AF9" w14:paraId="2120F207" w14:textId="77777777" w:rsidTr="0064535E">
        <w:trPr>
          <w:trHeight w:val="300"/>
        </w:trPr>
        <w:tc>
          <w:tcPr>
            <w:tcW w:w="4315" w:type="dxa"/>
            <w:noWrap/>
          </w:tcPr>
          <w:p w14:paraId="48648A7E" w14:textId="2D072E9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421E75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Skin and subcutaneous tissue infections</w:t>
            </w:r>
          </w:p>
        </w:tc>
      </w:tr>
      <w:tr w:rsidR="00855DE7" w:rsidRPr="00815AF9" w14:paraId="33D15681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35C68B42" w14:textId="00F05D59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CD937F3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Skin/Subcutaneous signs and symptoms</w:t>
            </w:r>
          </w:p>
        </w:tc>
      </w:tr>
      <w:tr w:rsidR="00855DE7" w:rsidRPr="00815AF9" w14:paraId="58154DE1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07F1C4D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Endocrine, Nutritional and Metabolic Diseases</w:t>
            </w:r>
          </w:p>
        </w:tc>
        <w:tc>
          <w:tcPr>
            <w:tcW w:w="6475" w:type="dxa"/>
            <w:noWrap/>
            <w:hideMark/>
          </w:tcPr>
          <w:p w14:paraId="6119653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Diabetes mellitus with complication</w:t>
            </w:r>
          </w:p>
        </w:tc>
      </w:tr>
      <w:tr w:rsidR="00855DE7" w:rsidRPr="00815AF9" w14:paraId="20684351" w14:textId="77777777" w:rsidTr="0064535E">
        <w:trPr>
          <w:trHeight w:val="300"/>
        </w:trPr>
        <w:tc>
          <w:tcPr>
            <w:tcW w:w="4315" w:type="dxa"/>
            <w:noWrap/>
          </w:tcPr>
          <w:p w14:paraId="44599824" w14:textId="077321F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C2E6A0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Diabetes mellitus without complication</w:t>
            </w:r>
          </w:p>
        </w:tc>
      </w:tr>
      <w:tr w:rsidR="00855DE7" w:rsidRPr="00815AF9" w14:paraId="69E270FD" w14:textId="77777777" w:rsidTr="0064535E">
        <w:trPr>
          <w:trHeight w:val="300"/>
        </w:trPr>
        <w:tc>
          <w:tcPr>
            <w:tcW w:w="4315" w:type="dxa"/>
            <w:noWrap/>
          </w:tcPr>
          <w:p w14:paraId="5AEB3E16" w14:textId="66EB523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DB9ACA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Fluid and electrolyte disorders</w:t>
            </w:r>
          </w:p>
        </w:tc>
      </w:tr>
      <w:tr w:rsidR="00855DE7" w:rsidRPr="00815AF9" w14:paraId="2075A53C" w14:textId="77777777" w:rsidTr="0064535E">
        <w:trPr>
          <w:trHeight w:val="300"/>
        </w:trPr>
        <w:tc>
          <w:tcPr>
            <w:tcW w:w="4315" w:type="dxa"/>
            <w:noWrap/>
          </w:tcPr>
          <w:p w14:paraId="59267CE8" w14:textId="61C886E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492C74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Malnutrition</w:t>
            </w:r>
          </w:p>
        </w:tc>
      </w:tr>
      <w:tr w:rsidR="00855DE7" w:rsidRPr="00815AF9" w14:paraId="0EB4A0FB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77E045F6" w14:textId="2E891653" w:rsidR="00855DE7" w:rsidRPr="00815AF9" w:rsidRDefault="00855DE7" w:rsidP="00E03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 and others</w:t>
            </w:r>
          </w:p>
        </w:tc>
        <w:tc>
          <w:tcPr>
            <w:tcW w:w="6475" w:type="dxa"/>
            <w:noWrap/>
            <w:hideMark/>
          </w:tcPr>
          <w:p w14:paraId="71E8D7F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Exposure, encounters, screening or contact with infectious disease</w:t>
            </w:r>
          </w:p>
        </w:tc>
      </w:tr>
      <w:tr w:rsidR="00855DE7" w:rsidRPr="00815AF9" w14:paraId="28858014" w14:textId="77777777" w:rsidTr="0064535E">
        <w:trPr>
          <w:trHeight w:val="300"/>
        </w:trPr>
        <w:tc>
          <w:tcPr>
            <w:tcW w:w="4315" w:type="dxa"/>
            <w:noWrap/>
          </w:tcPr>
          <w:p w14:paraId="7435708F" w14:textId="7C5AEBC4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12C014E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General sensation/perception signs and symptoms</w:t>
            </w:r>
          </w:p>
        </w:tc>
      </w:tr>
      <w:tr w:rsidR="00855DE7" w:rsidRPr="00815AF9" w14:paraId="00EC17D5" w14:textId="77777777" w:rsidTr="0064535E">
        <w:trPr>
          <w:trHeight w:val="300"/>
        </w:trPr>
        <w:tc>
          <w:tcPr>
            <w:tcW w:w="4315" w:type="dxa"/>
            <w:noWrap/>
          </w:tcPr>
          <w:p w14:paraId="222EDDE1" w14:textId="4713B08B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B02D182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general signs and symptoms</w:t>
            </w:r>
          </w:p>
        </w:tc>
      </w:tr>
      <w:tr w:rsidR="00855DE7" w:rsidRPr="00815AF9" w14:paraId="3A0BA655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7B059E7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085E39">
              <w:rPr>
                <w:rFonts w:ascii="Calibri" w:eastAsia="Times New Roman" w:hAnsi="Calibri" w:cs="Calibri"/>
                <w:color w:val="000000"/>
              </w:rPr>
              <w:t>Injury, Poisoning and Certain Other Consequences of External Causes</w:t>
            </w:r>
          </w:p>
        </w:tc>
        <w:tc>
          <w:tcPr>
            <w:tcW w:w="6475" w:type="dxa"/>
            <w:noWrap/>
            <w:hideMark/>
          </w:tcPr>
          <w:p w14:paraId="219E571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Allergic reactions</w:t>
            </w:r>
          </w:p>
        </w:tc>
      </w:tr>
      <w:tr w:rsidR="00855DE7" w:rsidRPr="00815AF9" w14:paraId="5DDE62A0" w14:textId="77777777" w:rsidTr="0064535E">
        <w:trPr>
          <w:trHeight w:val="300"/>
        </w:trPr>
        <w:tc>
          <w:tcPr>
            <w:tcW w:w="4315" w:type="dxa"/>
            <w:noWrap/>
          </w:tcPr>
          <w:p w14:paraId="6BF8E88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6FDD1E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Allergic reactions, subsequent encounter</w:t>
            </w:r>
          </w:p>
        </w:tc>
      </w:tr>
      <w:tr w:rsidR="00855DE7" w:rsidRPr="00815AF9" w14:paraId="7434ABB0" w14:textId="77777777" w:rsidTr="0064535E">
        <w:trPr>
          <w:trHeight w:val="300"/>
        </w:trPr>
        <w:tc>
          <w:tcPr>
            <w:tcW w:w="4315" w:type="dxa"/>
            <w:noWrap/>
          </w:tcPr>
          <w:p w14:paraId="377A77C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051FD7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Toxic effects, subsequent encounter</w:t>
            </w:r>
          </w:p>
        </w:tc>
      </w:tr>
      <w:tr w:rsidR="00855DE7" w:rsidRPr="00815AF9" w14:paraId="42235461" w14:textId="77777777" w:rsidTr="0064535E">
        <w:trPr>
          <w:trHeight w:val="300"/>
        </w:trPr>
        <w:tc>
          <w:tcPr>
            <w:tcW w:w="4315" w:type="dxa"/>
            <w:noWrap/>
            <w:hideMark/>
          </w:tcPr>
          <w:p w14:paraId="42907A8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Mental, Behavioral and Neurodevelopmental Disorders</w:t>
            </w:r>
          </w:p>
        </w:tc>
        <w:tc>
          <w:tcPr>
            <w:tcW w:w="6475" w:type="dxa"/>
            <w:noWrap/>
            <w:hideMark/>
          </w:tcPr>
          <w:p w14:paraId="3BBA43F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Abnormal findings related to substance use</w:t>
            </w:r>
          </w:p>
        </w:tc>
      </w:tr>
      <w:tr w:rsidR="00855DE7" w:rsidRPr="00815AF9" w14:paraId="6C82F551" w14:textId="77777777" w:rsidTr="0064535E">
        <w:trPr>
          <w:trHeight w:val="300"/>
        </w:trPr>
        <w:tc>
          <w:tcPr>
            <w:tcW w:w="4315" w:type="dxa"/>
            <w:noWrap/>
          </w:tcPr>
          <w:p w14:paraId="6068DD2F" w14:textId="7302CE9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1FA4D0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Alcohol-related disorders</w:t>
            </w:r>
          </w:p>
        </w:tc>
      </w:tr>
      <w:tr w:rsidR="00855DE7" w:rsidRPr="00815AF9" w14:paraId="32F0A4FC" w14:textId="77777777" w:rsidTr="0064535E">
        <w:trPr>
          <w:trHeight w:val="300"/>
        </w:trPr>
        <w:tc>
          <w:tcPr>
            <w:tcW w:w="4315" w:type="dxa"/>
            <w:noWrap/>
          </w:tcPr>
          <w:p w14:paraId="770A12DE" w14:textId="4DBCE068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882C4F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Anxiety and fear-related disorders</w:t>
            </w:r>
          </w:p>
        </w:tc>
      </w:tr>
      <w:tr w:rsidR="00855DE7" w:rsidRPr="00815AF9" w14:paraId="01CA1225" w14:textId="77777777" w:rsidTr="0064535E">
        <w:trPr>
          <w:trHeight w:val="300"/>
        </w:trPr>
        <w:tc>
          <w:tcPr>
            <w:tcW w:w="4315" w:type="dxa"/>
            <w:noWrap/>
          </w:tcPr>
          <w:p w14:paraId="54F6282B" w14:textId="61F9D65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26FE48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Bipolar and related disorders</w:t>
            </w:r>
          </w:p>
        </w:tc>
      </w:tr>
      <w:tr w:rsidR="00855DE7" w:rsidRPr="00815AF9" w14:paraId="62A03440" w14:textId="77777777" w:rsidTr="0064535E">
        <w:trPr>
          <w:trHeight w:val="300"/>
        </w:trPr>
        <w:tc>
          <w:tcPr>
            <w:tcW w:w="4315" w:type="dxa"/>
            <w:noWrap/>
          </w:tcPr>
          <w:p w14:paraId="4026B476" w14:textId="48A18CC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7E5F45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Cannabis-related disorders</w:t>
            </w:r>
          </w:p>
        </w:tc>
      </w:tr>
      <w:tr w:rsidR="00855DE7" w:rsidRPr="00815AF9" w14:paraId="6CB63833" w14:textId="77777777" w:rsidTr="0064535E">
        <w:trPr>
          <w:trHeight w:val="300"/>
        </w:trPr>
        <w:tc>
          <w:tcPr>
            <w:tcW w:w="4315" w:type="dxa"/>
            <w:noWrap/>
          </w:tcPr>
          <w:p w14:paraId="37015F5B" w14:textId="78A32DD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AB3FEC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Depressive disorders</w:t>
            </w:r>
          </w:p>
        </w:tc>
      </w:tr>
      <w:tr w:rsidR="00855DE7" w:rsidRPr="00815AF9" w14:paraId="44127353" w14:textId="77777777" w:rsidTr="0064535E">
        <w:trPr>
          <w:trHeight w:val="300"/>
        </w:trPr>
        <w:tc>
          <w:tcPr>
            <w:tcW w:w="4315" w:type="dxa"/>
            <w:noWrap/>
          </w:tcPr>
          <w:p w14:paraId="2596E4AE" w14:textId="2723B3F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8CFAD4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Feeding and eating disorders</w:t>
            </w:r>
          </w:p>
        </w:tc>
      </w:tr>
      <w:tr w:rsidR="00855DE7" w:rsidRPr="00815AF9" w14:paraId="744E2AF8" w14:textId="77777777" w:rsidTr="0064535E">
        <w:trPr>
          <w:trHeight w:val="300"/>
        </w:trPr>
        <w:tc>
          <w:tcPr>
            <w:tcW w:w="4315" w:type="dxa"/>
            <w:noWrap/>
          </w:tcPr>
          <w:p w14:paraId="12DF0BE6" w14:textId="1FBB7FD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1D83AB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Hallucinogen-related disorders</w:t>
            </w:r>
          </w:p>
        </w:tc>
      </w:tr>
      <w:tr w:rsidR="00855DE7" w:rsidRPr="00815AF9" w14:paraId="3E3F08B7" w14:textId="77777777" w:rsidTr="0064535E">
        <w:trPr>
          <w:trHeight w:val="300"/>
        </w:trPr>
        <w:tc>
          <w:tcPr>
            <w:tcW w:w="4315" w:type="dxa"/>
            <w:noWrap/>
          </w:tcPr>
          <w:p w14:paraId="75D37284" w14:textId="7725348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BDD1DA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Miscellaneous mental and behavioral disorders/conditions</w:t>
            </w:r>
          </w:p>
        </w:tc>
      </w:tr>
      <w:tr w:rsidR="00855DE7" w:rsidRPr="00815AF9" w14:paraId="4602C7E6" w14:textId="77777777" w:rsidTr="0064535E">
        <w:trPr>
          <w:trHeight w:val="300"/>
        </w:trPr>
        <w:tc>
          <w:tcPr>
            <w:tcW w:w="4315" w:type="dxa"/>
            <w:noWrap/>
          </w:tcPr>
          <w:p w14:paraId="133E2675" w14:textId="695CE07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255FF0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Obsessive-compulsive and related disorders</w:t>
            </w:r>
          </w:p>
        </w:tc>
      </w:tr>
      <w:tr w:rsidR="00855DE7" w:rsidRPr="00815AF9" w14:paraId="30AC2743" w14:textId="77777777" w:rsidTr="0064535E">
        <w:trPr>
          <w:trHeight w:val="300"/>
        </w:trPr>
        <w:tc>
          <w:tcPr>
            <w:tcW w:w="4315" w:type="dxa"/>
            <w:noWrap/>
          </w:tcPr>
          <w:p w14:paraId="73BB9DE4" w14:textId="2B1BB20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FA51DC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Opioid-related disorders</w:t>
            </w:r>
          </w:p>
        </w:tc>
      </w:tr>
      <w:tr w:rsidR="00855DE7" w:rsidRPr="00815AF9" w14:paraId="3D730068" w14:textId="77777777" w:rsidTr="0064535E">
        <w:trPr>
          <w:trHeight w:val="300"/>
        </w:trPr>
        <w:tc>
          <w:tcPr>
            <w:tcW w:w="4315" w:type="dxa"/>
            <w:noWrap/>
          </w:tcPr>
          <w:p w14:paraId="576B0ECE" w14:textId="6088D7D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123CA0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mood disorders</w:t>
            </w:r>
          </w:p>
        </w:tc>
      </w:tr>
      <w:tr w:rsidR="00855DE7" w:rsidRPr="00815AF9" w14:paraId="02970FC4" w14:textId="77777777" w:rsidTr="0064535E">
        <w:trPr>
          <w:trHeight w:val="300"/>
        </w:trPr>
        <w:tc>
          <w:tcPr>
            <w:tcW w:w="4315" w:type="dxa"/>
            <w:noWrap/>
          </w:tcPr>
          <w:p w14:paraId="7FE37C0E" w14:textId="7CCCEFC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51B22F7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substance abuse</w:t>
            </w:r>
          </w:p>
        </w:tc>
      </w:tr>
      <w:tr w:rsidR="00855DE7" w:rsidRPr="00815AF9" w14:paraId="1381B09D" w14:textId="77777777" w:rsidTr="0064535E">
        <w:trPr>
          <w:trHeight w:val="300"/>
        </w:trPr>
        <w:tc>
          <w:tcPr>
            <w:tcW w:w="4315" w:type="dxa"/>
            <w:noWrap/>
          </w:tcPr>
          <w:p w14:paraId="784471AB" w14:textId="5D187B1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4C9B86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Schizophrenia spectrum and other psychotic disorders</w:t>
            </w:r>
          </w:p>
        </w:tc>
      </w:tr>
      <w:tr w:rsidR="00855DE7" w:rsidRPr="00815AF9" w14:paraId="253C740C" w14:textId="77777777" w:rsidTr="0064535E">
        <w:trPr>
          <w:trHeight w:val="300"/>
        </w:trPr>
        <w:tc>
          <w:tcPr>
            <w:tcW w:w="4315" w:type="dxa"/>
            <w:noWrap/>
          </w:tcPr>
          <w:p w14:paraId="71612F14" w14:textId="0F37FA4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8580D6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Sedative-related disorders</w:t>
            </w:r>
          </w:p>
        </w:tc>
      </w:tr>
      <w:tr w:rsidR="00855DE7" w:rsidRPr="00815AF9" w14:paraId="3BE52A39" w14:textId="77777777" w:rsidTr="0064535E">
        <w:trPr>
          <w:trHeight w:val="300"/>
        </w:trPr>
        <w:tc>
          <w:tcPr>
            <w:tcW w:w="4315" w:type="dxa"/>
            <w:noWrap/>
          </w:tcPr>
          <w:p w14:paraId="33A53163" w14:textId="1409B4F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364823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Stimulant-related disorders</w:t>
            </w:r>
          </w:p>
        </w:tc>
      </w:tr>
      <w:tr w:rsidR="00855DE7" w:rsidRPr="00815AF9" w14:paraId="6949B36C" w14:textId="77777777" w:rsidTr="0064535E">
        <w:trPr>
          <w:trHeight w:val="300"/>
        </w:trPr>
        <w:tc>
          <w:tcPr>
            <w:tcW w:w="4315" w:type="dxa"/>
            <w:noWrap/>
          </w:tcPr>
          <w:p w14:paraId="6191A772" w14:textId="536FA5D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BD198F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Symptoms of mental and substance use conditions</w:t>
            </w:r>
          </w:p>
        </w:tc>
      </w:tr>
      <w:tr w:rsidR="00855DE7" w:rsidRPr="00815AF9" w14:paraId="38715CBE" w14:textId="77777777" w:rsidTr="0064535E">
        <w:trPr>
          <w:trHeight w:val="300"/>
        </w:trPr>
        <w:tc>
          <w:tcPr>
            <w:tcW w:w="4315" w:type="dxa"/>
            <w:noWrap/>
          </w:tcPr>
          <w:p w14:paraId="4B75177E" w14:textId="7D3B1C7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6130DC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Tobacco-related disorders</w:t>
            </w:r>
          </w:p>
        </w:tc>
      </w:tr>
      <w:tr w:rsidR="00855DE7" w:rsidRPr="00815AF9" w14:paraId="5FE38904" w14:textId="77777777" w:rsidTr="0064535E">
        <w:trPr>
          <w:trHeight w:val="300"/>
        </w:trPr>
        <w:tc>
          <w:tcPr>
            <w:tcW w:w="4315" w:type="dxa"/>
            <w:noWrap/>
          </w:tcPr>
          <w:p w14:paraId="6FFFAA54" w14:textId="5FBF49B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E36596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Trauma- and stressor-related disorders</w:t>
            </w:r>
          </w:p>
        </w:tc>
      </w:tr>
      <w:tr w:rsidR="00855DE7" w:rsidRPr="00415AC6" w14:paraId="0BC1FB07" w14:textId="77777777" w:rsidTr="0064535E">
        <w:trPr>
          <w:trHeight w:val="300"/>
        </w:trPr>
        <w:tc>
          <w:tcPr>
            <w:tcW w:w="4315" w:type="dxa"/>
            <w:noWrap/>
          </w:tcPr>
          <w:p w14:paraId="12CD44F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Malignancies and tumors</w:t>
            </w:r>
          </w:p>
        </w:tc>
        <w:tc>
          <w:tcPr>
            <w:tcW w:w="6475" w:type="dxa"/>
            <w:noWrap/>
            <w:hideMark/>
          </w:tcPr>
          <w:p w14:paraId="67DAA7DE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Bone cancer</w:t>
            </w:r>
          </w:p>
        </w:tc>
      </w:tr>
      <w:tr w:rsidR="00855DE7" w:rsidRPr="00415AC6" w14:paraId="77E2BDD0" w14:textId="77777777" w:rsidTr="0064535E">
        <w:trPr>
          <w:trHeight w:val="300"/>
        </w:trPr>
        <w:tc>
          <w:tcPr>
            <w:tcW w:w="4315" w:type="dxa"/>
            <w:noWrap/>
          </w:tcPr>
          <w:p w14:paraId="2BC7ECFF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FDBC7F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Breast cancer</w:t>
            </w:r>
          </w:p>
        </w:tc>
      </w:tr>
      <w:tr w:rsidR="00855DE7" w:rsidRPr="00415AC6" w14:paraId="25BDC17C" w14:textId="77777777" w:rsidTr="0064535E">
        <w:trPr>
          <w:trHeight w:val="300"/>
        </w:trPr>
        <w:tc>
          <w:tcPr>
            <w:tcW w:w="4315" w:type="dxa"/>
            <w:noWrap/>
          </w:tcPr>
          <w:p w14:paraId="5098DA29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2F62BA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Cancer of other sites</w:t>
            </w:r>
          </w:p>
        </w:tc>
      </w:tr>
      <w:tr w:rsidR="00855DE7" w:rsidRPr="00415AC6" w14:paraId="2D39D457" w14:textId="77777777" w:rsidTr="0064535E">
        <w:trPr>
          <w:trHeight w:val="300"/>
        </w:trPr>
        <w:tc>
          <w:tcPr>
            <w:tcW w:w="4315" w:type="dxa"/>
            <w:noWrap/>
          </w:tcPr>
          <w:p w14:paraId="7BB4871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7AF5D6A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Cancer treatment</w:t>
            </w:r>
          </w:p>
        </w:tc>
      </w:tr>
      <w:tr w:rsidR="00855DE7" w:rsidRPr="00415AC6" w14:paraId="76F0031D" w14:textId="77777777" w:rsidTr="0064535E">
        <w:trPr>
          <w:trHeight w:val="300"/>
        </w:trPr>
        <w:tc>
          <w:tcPr>
            <w:tcW w:w="4315" w:type="dxa"/>
            <w:noWrap/>
          </w:tcPr>
          <w:p w14:paraId="1E93D05E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7AD79EC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Cardiac cancers</w:t>
            </w:r>
          </w:p>
        </w:tc>
      </w:tr>
      <w:tr w:rsidR="00855DE7" w:rsidRPr="00415AC6" w14:paraId="27950F36" w14:textId="77777777" w:rsidTr="0064535E">
        <w:trPr>
          <w:trHeight w:val="300"/>
        </w:trPr>
        <w:tc>
          <w:tcPr>
            <w:tcW w:w="4315" w:type="dxa"/>
            <w:noWrap/>
          </w:tcPr>
          <w:p w14:paraId="70B4725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59412F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Conditions due to neoplasm or the treatment of neoplasm</w:t>
            </w:r>
          </w:p>
        </w:tc>
      </w:tr>
      <w:tr w:rsidR="00855DE7" w:rsidRPr="00415AC6" w14:paraId="6B468931" w14:textId="77777777" w:rsidTr="0064535E">
        <w:trPr>
          <w:trHeight w:val="300"/>
        </w:trPr>
        <w:tc>
          <w:tcPr>
            <w:tcW w:w="4315" w:type="dxa"/>
            <w:noWrap/>
          </w:tcPr>
          <w:p w14:paraId="1C7557A5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CB0244A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Endocrine system cancers</w:t>
            </w:r>
          </w:p>
        </w:tc>
      </w:tr>
      <w:tr w:rsidR="00855DE7" w:rsidRPr="00415AC6" w14:paraId="51774728" w14:textId="77777777" w:rsidTr="0064535E">
        <w:trPr>
          <w:trHeight w:val="300"/>
        </w:trPr>
        <w:tc>
          <w:tcPr>
            <w:tcW w:w="4315" w:type="dxa"/>
            <w:noWrap/>
          </w:tcPr>
          <w:p w14:paraId="0C0A103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91BF72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Female reproductive system cancers</w:t>
            </w:r>
          </w:p>
        </w:tc>
      </w:tr>
      <w:tr w:rsidR="00855DE7" w:rsidRPr="00415AC6" w14:paraId="4B6A012D" w14:textId="77777777" w:rsidTr="0064535E">
        <w:trPr>
          <w:trHeight w:val="300"/>
        </w:trPr>
        <w:tc>
          <w:tcPr>
            <w:tcW w:w="4315" w:type="dxa"/>
            <w:noWrap/>
          </w:tcPr>
          <w:p w14:paraId="67F1ADB5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DA1F35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Gastrointestinal cancers</w:t>
            </w:r>
          </w:p>
        </w:tc>
      </w:tr>
      <w:tr w:rsidR="00855DE7" w:rsidRPr="00415AC6" w14:paraId="6FECBBAB" w14:textId="77777777" w:rsidTr="0064535E">
        <w:trPr>
          <w:trHeight w:val="300"/>
        </w:trPr>
        <w:tc>
          <w:tcPr>
            <w:tcW w:w="4315" w:type="dxa"/>
            <w:noWrap/>
          </w:tcPr>
          <w:p w14:paraId="3CBC090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4B3C1D7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Head and neck cancers</w:t>
            </w:r>
          </w:p>
        </w:tc>
      </w:tr>
      <w:tr w:rsidR="00855DE7" w:rsidRPr="00415AC6" w14:paraId="2E5C874D" w14:textId="77777777" w:rsidTr="0064535E">
        <w:trPr>
          <w:trHeight w:val="300"/>
        </w:trPr>
        <w:tc>
          <w:tcPr>
            <w:tcW w:w="4315" w:type="dxa"/>
            <w:noWrap/>
          </w:tcPr>
          <w:p w14:paraId="67E874A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BCFE2F0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Hodgkin lymphoma</w:t>
            </w:r>
          </w:p>
        </w:tc>
      </w:tr>
      <w:tr w:rsidR="00855DE7" w:rsidRPr="00415AC6" w14:paraId="5C4E04A0" w14:textId="77777777" w:rsidTr="0064535E">
        <w:trPr>
          <w:trHeight w:val="300"/>
        </w:trPr>
        <w:tc>
          <w:tcPr>
            <w:tcW w:w="4315" w:type="dxa"/>
            <w:noWrap/>
          </w:tcPr>
          <w:p w14:paraId="2EBF658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FA6834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Leukemia</w:t>
            </w:r>
          </w:p>
        </w:tc>
      </w:tr>
      <w:tr w:rsidR="00855DE7" w:rsidRPr="00415AC6" w14:paraId="76F3854F" w14:textId="77777777" w:rsidTr="0064535E">
        <w:trPr>
          <w:trHeight w:val="300"/>
        </w:trPr>
        <w:tc>
          <w:tcPr>
            <w:tcW w:w="4315" w:type="dxa"/>
            <w:noWrap/>
          </w:tcPr>
          <w:p w14:paraId="38144D0F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7DDD179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Malignant neoplasm, unspecified</w:t>
            </w:r>
          </w:p>
        </w:tc>
      </w:tr>
      <w:tr w:rsidR="00855DE7" w:rsidRPr="00415AC6" w14:paraId="1DA6EADC" w14:textId="77777777" w:rsidTr="0064535E">
        <w:trPr>
          <w:trHeight w:val="300"/>
        </w:trPr>
        <w:tc>
          <w:tcPr>
            <w:tcW w:w="4315" w:type="dxa"/>
            <w:noWrap/>
          </w:tcPr>
          <w:p w14:paraId="774E2833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C691A27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Malignant neuroendocrine tumors</w:t>
            </w:r>
          </w:p>
        </w:tc>
      </w:tr>
      <w:tr w:rsidR="00855DE7" w:rsidRPr="00415AC6" w14:paraId="63A29475" w14:textId="77777777" w:rsidTr="0064535E">
        <w:trPr>
          <w:trHeight w:val="300"/>
        </w:trPr>
        <w:tc>
          <w:tcPr>
            <w:tcW w:w="4315" w:type="dxa"/>
            <w:noWrap/>
          </w:tcPr>
          <w:p w14:paraId="278CBD2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5D409891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Mediastinal disorders</w:t>
            </w:r>
          </w:p>
        </w:tc>
      </w:tr>
      <w:tr w:rsidR="00855DE7" w:rsidRPr="00415AC6" w14:paraId="2B9422B0" w14:textId="77777777" w:rsidTr="0064535E">
        <w:trPr>
          <w:trHeight w:val="300"/>
        </w:trPr>
        <w:tc>
          <w:tcPr>
            <w:tcW w:w="4315" w:type="dxa"/>
            <w:noWrap/>
          </w:tcPr>
          <w:p w14:paraId="6F2646DC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2A79578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Mesothelioma</w:t>
            </w:r>
          </w:p>
        </w:tc>
      </w:tr>
      <w:tr w:rsidR="00855DE7" w:rsidRPr="00415AC6" w14:paraId="53325DDD" w14:textId="77777777" w:rsidTr="0064535E">
        <w:trPr>
          <w:trHeight w:val="300"/>
        </w:trPr>
        <w:tc>
          <w:tcPr>
            <w:tcW w:w="4315" w:type="dxa"/>
            <w:noWrap/>
          </w:tcPr>
          <w:p w14:paraId="6D0381DE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A9A09E0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Multiple myeloma</w:t>
            </w:r>
          </w:p>
        </w:tc>
      </w:tr>
      <w:tr w:rsidR="00855DE7" w:rsidRPr="00415AC6" w14:paraId="57446C25" w14:textId="77777777" w:rsidTr="0064535E">
        <w:trPr>
          <w:trHeight w:val="300"/>
        </w:trPr>
        <w:tc>
          <w:tcPr>
            <w:tcW w:w="4315" w:type="dxa"/>
            <w:noWrap/>
          </w:tcPr>
          <w:p w14:paraId="4E47C1CC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31E2992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Myelodysplastic syndrome (</w:t>
            </w:r>
            <w:proofErr w:type="spellStart"/>
            <w:r w:rsidRPr="00415AC6">
              <w:rPr>
                <w:rFonts w:ascii="Calibri" w:eastAsia="Times New Roman" w:hAnsi="Calibri" w:cs="Calibri"/>
                <w:color w:val="000000"/>
              </w:rPr>
              <w:t>mds</w:t>
            </w:r>
            <w:proofErr w:type="spellEnd"/>
            <w:r w:rsidRPr="00415AC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855DE7" w:rsidRPr="00415AC6" w14:paraId="6579A55C" w14:textId="77777777" w:rsidTr="0064535E">
        <w:trPr>
          <w:trHeight w:val="300"/>
        </w:trPr>
        <w:tc>
          <w:tcPr>
            <w:tcW w:w="4315" w:type="dxa"/>
            <w:noWrap/>
          </w:tcPr>
          <w:p w14:paraId="76F599C9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719A5C3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Nervous system cancers</w:t>
            </w:r>
          </w:p>
        </w:tc>
      </w:tr>
      <w:tr w:rsidR="00855DE7" w:rsidRPr="00415AC6" w14:paraId="1C2C5D87" w14:textId="77777777" w:rsidTr="0064535E">
        <w:trPr>
          <w:trHeight w:val="300"/>
        </w:trPr>
        <w:tc>
          <w:tcPr>
            <w:tcW w:w="4315" w:type="dxa"/>
            <w:noWrap/>
          </w:tcPr>
          <w:p w14:paraId="06C9A26D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068E793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Non-</w:t>
            </w:r>
            <w:proofErr w:type="spellStart"/>
            <w:r w:rsidRPr="00415AC6">
              <w:rPr>
                <w:rFonts w:ascii="Calibri" w:eastAsia="Times New Roman" w:hAnsi="Calibri" w:cs="Calibri"/>
                <w:color w:val="000000"/>
              </w:rPr>
              <w:t>hodgkin</w:t>
            </w:r>
            <w:proofErr w:type="spellEnd"/>
            <w:r w:rsidRPr="00415AC6">
              <w:rPr>
                <w:rFonts w:ascii="Calibri" w:eastAsia="Times New Roman" w:hAnsi="Calibri" w:cs="Calibri"/>
                <w:color w:val="000000"/>
              </w:rPr>
              <w:t xml:space="preserve"> lymphoma</w:t>
            </w:r>
          </w:p>
        </w:tc>
      </w:tr>
      <w:tr w:rsidR="00855DE7" w:rsidRPr="00415AC6" w14:paraId="4D397910" w14:textId="77777777" w:rsidTr="0064535E">
        <w:trPr>
          <w:trHeight w:val="300"/>
        </w:trPr>
        <w:tc>
          <w:tcPr>
            <w:tcW w:w="4315" w:type="dxa"/>
            <w:noWrap/>
          </w:tcPr>
          <w:p w14:paraId="6D0CB78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BE93AFE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Respiratory cancers</w:t>
            </w:r>
          </w:p>
        </w:tc>
      </w:tr>
      <w:tr w:rsidR="00855DE7" w:rsidRPr="00415AC6" w14:paraId="33E14277" w14:textId="77777777" w:rsidTr="0064535E">
        <w:trPr>
          <w:trHeight w:val="300"/>
        </w:trPr>
        <w:tc>
          <w:tcPr>
            <w:tcW w:w="4315" w:type="dxa"/>
            <w:noWrap/>
          </w:tcPr>
          <w:p w14:paraId="30E6278A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0887B2FA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Sarcoma</w:t>
            </w:r>
          </w:p>
        </w:tc>
      </w:tr>
      <w:tr w:rsidR="00855DE7" w:rsidRPr="00415AC6" w14:paraId="29F56B06" w14:textId="77777777" w:rsidTr="0064535E">
        <w:trPr>
          <w:trHeight w:val="300"/>
        </w:trPr>
        <w:tc>
          <w:tcPr>
            <w:tcW w:w="4315" w:type="dxa"/>
            <w:noWrap/>
          </w:tcPr>
          <w:p w14:paraId="63BF9AF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48A9818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Secondary malignancies</w:t>
            </w:r>
          </w:p>
        </w:tc>
      </w:tr>
      <w:tr w:rsidR="00855DE7" w:rsidRPr="00415AC6" w14:paraId="6CF26929" w14:textId="77777777" w:rsidTr="0064535E">
        <w:trPr>
          <w:trHeight w:val="300"/>
        </w:trPr>
        <w:tc>
          <w:tcPr>
            <w:tcW w:w="4315" w:type="dxa"/>
            <w:noWrap/>
          </w:tcPr>
          <w:p w14:paraId="4717904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6E060DF7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Skin cancers</w:t>
            </w:r>
          </w:p>
        </w:tc>
      </w:tr>
      <w:tr w:rsidR="00855DE7" w:rsidRPr="00415AC6" w14:paraId="5B380303" w14:textId="77777777" w:rsidTr="0064535E">
        <w:trPr>
          <w:trHeight w:val="300"/>
        </w:trPr>
        <w:tc>
          <w:tcPr>
            <w:tcW w:w="4315" w:type="dxa"/>
            <w:noWrap/>
          </w:tcPr>
          <w:p w14:paraId="2AB93C03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5" w:type="dxa"/>
            <w:noWrap/>
            <w:hideMark/>
          </w:tcPr>
          <w:p w14:paraId="1F400B25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Urinary system cancers</w:t>
            </w:r>
          </w:p>
        </w:tc>
      </w:tr>
    </w:tbl>
    <w:p w14:paraId="11079018" w14:textId="77777777" w:rsidR="008A6087" w:rsidRDefault="008A6087"/>
    <w:sectPr w:rsidR="008A6087" w:rsidSect="00855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C9"/>
    <w:rsid w:val="00002F79"/>
    <w:rsid w:val="000073C7"/>
    <w:rsid w:val="00031E5A"/>
    <w:rsid w:val="000408C6"/>
    <w:rsid w:val="000449CA"/>
    <w:rsid w:val="00067B57"/>
    <w:rsid w:val="0007765F"/>
    <w:rsid w:val="00085E39"/>
    <w:rsid w:val="00095B68"/>
    <w:rsid w:val="000A2711"/>
    <w:rsid w:val="000B23C5"/>
    <w:rsid w:val="000B5EC1"/>
    <w:rsid w:val="000D2D08"/>
    <w:rsid w:val="000D52A3"/>
    <w:rsid w:val="000F46D9"/>
    <w:rsid w:val="000F502A"/>
    <w:rsid w:val="001440EC"/>
    <w:rsid w:val="00145856"/>
    <w:rsid w:val="00165CD5"/>
    <w:rsid w:val="0018740D"/>
    <w:rsid w:val="001C141B"/>
    <w:rsid w:val="001E2253"/>
    <w:rsid w:val="0021572B"/>
    <w:rsid w:val="002431AF"/>
    <w:rsid w:val="00246ACA"/>
    <w:rsid w:val="00257AA5"/>
    <w:rsid w:val="002640CB"/>
    <w:rsid w:val="00273D96"/>
    <w:rsid w:val="0027581E"/>
    <w:rsid w:val="00295E2C"/>
    <w:rsid w:val="002B4B26"/>
    <w:rsid w:val="002B4C83"/>
    <w:rsid w:val="002B5BFF"/>
    <w:rsid w:val="002E2118"/>
    <w:rsid w:val="002E42C9"/>
    <w:rsid w:val="00321F62"/>
    <w:rsid w:val="00332616"/>
    <w:rsid w:val="00336162"/>
    <w:rsid w:val="00352002"/>
    <w:rsid w:val="003675DA"/>
    <w:rsid w:val="003729B2"/>
    <w:rsid w:val="00373B66"/>
    <w:rsid w:val="00377F41"/>
    <w:rsid w:val="0039703F"/>
    <w:rsid w:val="003A74BF"/>
    <w:rsid w:val="003B6533"/>
    <w:rsid w:val="003D3DB2"/>
    <w:rsid w:val="004054AA"/>
    <w:rsid w:val="00411414"/>
    <w:rsid w:val="00415AC6"/>
    <w:rsid w:val="00426AC4"/>
    <w:rsid w:val="0043720B"/>
    <w:rsid w:val="00441C7B"/>
    <w:rsid w:val="00491331"/>
    <w:rsid w:val="004A4713"/>
    <w:rsid w:val="004F3AAA"/>
    <w:rsid w:val="00537CED"/>
    <w:rsid w:val="00542C9C"/>
    <w:rsid w:val="00550218"/>
    <w:rsid w:val="0055446B"/>
    <w:rsid w:val="00590A2A"/>
    <w:rsid w:val="005C20B1"/>
    <w:rsid w:val="005D14DD"/>
    <w:rsid w:val="005D16CE"/>
    <w:rsid w:val="005D1D19"/>
    <w:rsid w:val="005E340B"/>
    <w:rsid w:val="005F1053"/>
    <w:rsid w:val="006004C5"/>
    <w:rsid w:val="006066EF"/>
    <w:rsid w:val="00620BF1"/>
    <w:rsid w:val="00642721"/>
    <w:rsid w:val="0064535E"/>
    <w:rsid w:val="00655423"/>
    <w:rsid w:val="00656638"/>
    <w:rsid w:val="006765FE"/>
    <w:rsid w:val="006967D6"/>
    <w:rsid w:val="006A690E"/>
    <w:rsid w:val="006D2C5B"/>
    <w:rsid w:val="006E1142"/>
    <w:rsid w:val="006F5677"/>
    <w:rsid w:val="00742679"/>
    <w:rsid w:val="0076508C"/>
    <w:rsid w:val="00765CCC"/>
    <w:rsid w:val="00766965"/>
    <w:rsid w:val="0077368B"/>
    <w:rsid w:val="007A115B"/>
    <w:rsid w:val="007E673C"/>
    <w:rsid w:val="008041F4"/>
    <w:rsid w:val="00815AF9"/>
    <w:rsid w:val="00836FF0"/>
    <w:rsid w:val="00855DE7"/>
    <w:rsid w:val="00871BBF"/>
    <w:rsid w:val="008A6087"/>
    <w:rsid w:val="008B185F"/>
    <w:rsid w:val="008D61ED"/>
    <w:rsid w:val="008F7962"/>
    <w:rsid w:val="0090486C"/>
    <w:rsid w:val="00910C7E"/>
    <w:rsid w:val="00942DEF"/>
    <w:rsid w:val="00986CCA"/>
    <w:rsid w:val="00995997"/>
    <w:rsid w:val="009A4027"/>
    <w:rsid w:val="009B326D"/>
    <w:rsid w:val="009D20F4"/>
    <w:rsid w:val="009D4CFE"/>
    <w:rsid w:val="009E63F6"/>
    <w:rsid w:val="00A060C8"/>
    <w:rsid w:val="00A7611B"/>
    <w:rsid w:val="00A80B72"/>
    <w:rsid w:val="00A8300A"/>
    <w:rsid w:val="00A92683"/>
    <w:rsid w:val="00AA13F6"/>
    <w:rsid w:val="00AA426D"/>
    <w:rsid w:val="00AD11A4"/>
    <w:rsid w:val="00AF4832"/>
    <w:rsid w:val="00B02D86"/>
    <w:rsid w:val="00B07707"/>
    <w:rsid w:val="00B21FDD"/>
    <w:rsid w:val="00B36C37"/>
    <w:rsid w:val="00B563C5"/>
    <w:rsid w:val="00B57637"/>
    <w:rsid w:val="00B6118C"/>
    <w:rsid w:val="00B71C0A"/>
    <w:rsid w:val="00B8438C"/>
    <w:rsid w:val="00BD1433"/>
    <w:rsid w:val="00BE341E"/>
    <w:rsid w:val="00C1067E"/>
    <w:rsid w:val="00C1326D"/>
    <w:rsid w:val="00C2393E"/>
    <w:rsid w:val="00C25E29"/>
    <w:rsid w:val="00C57EBD"/>
    <w:rsid w:val="00C75602"/>
    <w:rsid w:val="00C96F5C"/>
    <w:rsid w:val="00CB1ED4"/>
    <w:rsid w:val="00CB2408"/>
    <w:rsid w:val="00CC415B"/>
    <w:rsid w:val="00CE2DC8"/>
    <w:rsid w:val="00CE5AE8"/>
    <w:rsid w:val="00D17252"/>
    <w:rsid w:val="00D26C02"/>
    <w:rsid w:val="00D3385D"/>
    <w:rsid w:val="00D35E12"/>
    <w:rsid w:val="00D37F2D"/>
    <w:rsid w:val="00D46F57"/>
    <w:rsid w:val="00DC385E"/>
    <w:rsid w:val="00DE0A40"/>
    <w:rsid w:val="00DE30BC"/>
    <w:rsid w:val="00DE60C5"/>
    <w:rsid w:val="00DF10BF"/>
    <w:rsid w:val="00DF7B31"/>
    <w:rsid w:val="00E034B9"/>
    <w:rsid w:val="00E21415"/>
    <w:rsid w:val="00E66F7D"/>
    <w:rsid w:val="00E85375"/>
    <w:rsid w:val="00EB4BFA"/>
    <w:rsid w:val="00EB58F1"/>
    <w:rsid w:val="00ED2D4E"/>
    <w:rsid w:val="00EF3E82"/>
    <w:rsid w:val="00F0640E"/>
    <w:rsid w:val="00F26024"/>
    <w:rsid w:val="00F47542"/>
    <w:rsid w:val="00F658A3"/>
    <w:rsid w:val="00F73558"/>
    <w:rsid w:val="00F83601"/>
    <w:rsid w:val="00F86DA7"/>
    <w:rsid w:val="00F96C39"/>
    <w:rsid w:val="00FC58EC"/>
    <w:rsid w:val="00FE2F19"/>
    <w:rsid w:val="00FE5F8E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EA87"/>
  <w15:chartTrackingRefBased/>
  <w15:docId w15:val="{514117FD-6759-4B96-86A2-B1B2286A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64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Hui</dc:creator>
  <cp:keywords/>
  <dc:description/>
  <cp:lastModifiedBy>Hu, Hui</cp:lastModifiedBy>
  <cp:revision>171</cp:revision>
  <dcterms:created xsi:type="dcterms:W3CDTF">2022-11-09T20:41:00Z</dcterms:created>
  <dcterms:modified xsi:type="dcterms:W3CDTF">2022-11-28T03:32:00Z</dcterms:modified>
</cp:coreProperties>
</file>