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084B0011" w:rsidR="00C22FDA" w:rsidRPr="00C22FDA" w:rsidRDefault="0037097F" w:rsidP="00C22FDA">
      <w:r>
        <w:rPr>
          <w:noProof/>
        </w:rPr>
        <mc:AlternateContent>
          <mc:Choice Requires="wpg">
            <w:drawing>
              <wp:anchor distT="0" distB="0" distL="114300" distR="114300" simplePos="0" relativeHeight="251672576" behindDoc="0" locked="0" layoutInCell="1" allowOverlap="1" wp14:anchorId="404E4772" wp14:editId="67317CD3">
                <wp:simplePos x="0" y="0"/>
                <wp:positionH relativeFrom="margin">
                  <wp:align>center</wp:align>
                </wp:positionH>
                <wp:positionV relativeFrom="paragraph">
                  <wp:posOffset>191770</wp:posOffset>
                </wp:positionV>
                <wp:extent cx="3362325" cy="1647824"/>
                <wp:effectExtent l="0" t="0" r="28575" b="10160"/>
                <wp:wrapNone/>
                <wp:docPr id="2" name="Grupo 2"/>
                <wp:cNvGraphicFramePr/>
                <a:graphic xmlns:a="http://schemas.openxmlformats.org/drawingml/2006/main">
                  <a:graphicData uri="http://schemas.microsoft.com/office/word/2010/wordprocessingGroup">
                    <wpg:wgp>
                      <wpg:cNvGrpSpPr/>
                      <wpg:grpSpPr>
                        <a:xfrm>
                          <a:off x="0" y="0"/>
                          <a:ext cx="3362325" cy="1647824"/>
                          <a:chOff x="0" y="0"/>
                          <a:chExt cx="3362325" cy="1801741"/>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3">
                            <a:extLst>
                              <a:ext uri="{FF2B5EF4-FFF2-40B4-BE49-F238E27FC236}">
                                <a16:creationId xmlns:a16="http://schemas.microsoft.com/office/drawing/2014/main" id="{21EE696B-6934-4331-B2D6-4E56F41F40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504825"/>
                            <a:ext cx="2963545" cy="581025"/>
                          </a:xfrm>
                          <a:prstGeom prst="rect">
                            <a:avLst/>
                          </a:prstGeom>
                        </pic:spPr>
                      </pic:pic>
                      <wps:wsp>
                        <wps:cNvPr id="12" name="Cuadro de texto 12"/>
                        <wps:cNvSpPr txBox="1"/>
                        <wps:spPr>
                          <a:xfrm>
                            <a:off x="0" y="1498521"/>
                            <a:ext cx="3362325" cy="303220"/>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4E4772" id="Grupo 2" o:spid="_x0000_s1026" style="position:absolute;margin-left:0;margin-top:15.1pt;width:264.75pt;height:129.75pt;z-index:251672576;mso-position-horizontal:center;mso-position-horizontal-relative:margin;mso-height-relative:margin" coordsize="33623,18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top:14985;width:33623;height:3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4B908036" w14:textId="273129A6" w:rsidR="00C06BE3" w:rsidRDefault="00C06BE3" w:rsidP="00C22FDA"/>
    <w:p w14:paraId="24178EBD" w14:textId="36CB9C70" w:rsidR="00106A6B" w:rsidRDefault="00106A6B" w:rsidP="00C22FDA"/>
    <w:p w14:paraId="3C3D3BDF" w14:textId="77777777" w:rsidR="00106A6B" w:rsidRDefault="00106A6B" w:rsidP="00C22FDA"/>
    <w:p w14:paraId="15976D54" w14:textId="77777777" w:rsidR="00C06BE3" w:rsidRPr="00C22FDA" w:rsidRDefault="00C06BE3" w:rsidP="00C22FDA"/>
    <w:p w14:paraId="244274E0" w14:textId="616D024B" w:rsidR="00C22FDA" w:rsidRPr="00C22FDA" w:rsidRDefault="00C22FDA" w:rsidP="00C22FDA"/>
    <w:p w14:paraId="248A8553" w14:textId="179EFC5C" w:rsidR="00C22FDA" w:rsidRPr="00C22FDA" w:rsidRDefault="00C22FDA" w:rsidP="00C22FDA"/>
    <w:p w14:paraId="712993B8" w14:textId="494421C6" w:rsidR="00C22FDA" w:rsidRPr="00C22FDA" w:rsidRDefault="00DC1E63" w:rsidP="00C22FDA">
      <w:r w:rsidRPr="00C22FDA">
        <w:rPr>
          <w:noProof/>
          <w:lang w:eastAsia="es-SV"/>
        </w:rPr>
        <mc:AlternateContent>
          <mc:Choice Requires="wps">
            <w:drawing>
              <wp:anchor distT="0" distB="0" distL="114300" distR="114300" simplePos="0" relativeHeight="251659264" behindDoc="0" locked="0" layoutInCell="1" allowOverlap="1" wp14:anchorId="03B47191" wp14:editId="1EACC971">
                <wp:simplePos x="0" y="0"/>
                <wp:positionH relativeFrom="margin">
                  <wp:posOffset>-442182</wp:posOffset>
                </wp:positionH>
                <wp:positionV relativeFrom="paragraph">
                  <wp:posOffset>117032</wp:posOffset>
                </wp:positionV>
                <wp:extent cx="6842760" cy="754912"/>
                <wp:effectExtent l="0" t="0" r="15240" b="26670"/>
                <wp:wrapNone/>
                <wp:docPr id="10" name="Cuadro de texto 10"/>
                <wp:cNvGraphicFramePr/>
                <a:graphic xmlns:a="http://schemas.openxmlformats.org/drawingml/2006/main">
                  <a:graphicData uri="http://schemas.microsoft.com/office/word/2010/wordprocessingShape">
                    <wps:wsp>
                      <wps:cNvSpPr txBox="1"/>
                      <wps:spPr>
                        <a:xfrm>
                          <a:off x="0" y="0"/>
                          <a:ext cx="6842760" cy="754912"/>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851246B" w14:textId="77777777" w:rsidR="005B3BC7" w:rsidRPr="00A53DC5" w:rsidRDefault="005B3BC7"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7CD3D31B" w:rsidR="005B3BC7" w:rsidRPr="002C6412" w:rsidRDefault="002C6412" w:rsidP="002C6412">
                            <w:pPr>
                              <w:ind w:right="115"/>
                              <w:jc w:val="both"/>
                              <w:rPr>
                                <w:rFonts w:asciiTheme="majorHAnsi" w:hAnsiTheme="majorHAnsi" w:cs="Arial"/>
                                <w:bCs/>
                                <w:color w:val="3B3838" w:themeColor="background2" w:themeShade="40"/>
                                <w:sz w:val="20"/>
                              </w:rPr>
                            </w:pPr>
                            <w:r w:rsidRPr="002C6412">
                              <w:rPr>
                                <w:rFonts w:asciiTheme="majorHAnsi" w:hAnsiTheme="majorHAnsi" w:cs="Arial"/>
                                <w:bCs/>
                                <w:color w:val="3B3838" w:themeColor="background2" w:themeShade="40"/>
                                <w:sz w:val="20"/>
                              </w:rPr>
                              <w:t>Establecer estándares a ser utilizados en la programación a nivel de base de datos y de las aplicaciones cliente/servidor y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7191" id="Cuadro de texto 10" o:spid="_x0000_s1030" type="#_x0000_t202" style="position:absolute;margin-left:-34.8pt;margin-top:9.2pt;width:538.8pt;height:5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" fillcolor="white [3201]" strokecolor="#7f7f7f [1612]" strokeweight=".25pt">
                <v:textbox>
                  <w:txbxContent>
                    <w:p w14:paraId="1851246B" w14:textId="77777777" w:rsidR="005B3BC7" w:rsidRPr="00A53DC5" w:rsidRDefault="005B3BC7"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7CD3D31B" w:rsidR="005B3BC7" w:rsidRPr="002C6412" w:rsidRDefault="002C6412" w:rsidP="002C6412">
                      <w:pPr>
                        <w:ind w:right="115"/>
                        <w:jc w:val="both"/>
                        <w:rPr>
                          <w:rFonts w:asciiTheme="majorHAnsi" w:hAnsiTheme="majorHAnsi" w:cs="Arial"/>
                          <w:bCs/>
                          <w:color w:val="3B3838" w:themeColor="background2" w:themeShade="40"/>
                          <w:sz w:val="20"/>
                        </w:rPr>
                      </w:pPr>
                      <w:r w:rsidRPr="002C6412">
                        <w:rPr>
                          <w:rFonts w:asciiTheme="majorHAnsi" w:hAnsiTheme="majorHAnsi" w:cs="Arial"/>
                          <w:bCs/>
                          <w:color w:val="3B3838" w:themeColor="background2" w:themeShade="40"/>
                          <w:sz w:val="20"/>
                        </w:rPr>
                        <w:t>Establecer estándares a ser utilizados en la programación a nivel de base de datos y de las aplicaciones cliente/servidor y Web</w:t>
                      </w:r>
                    </w:p>
                  </w:txbxContent>
                </v:textbox>
                <w10:wrap anchorx="margin"/>
              </v:shape>
            </w:pict>
          </mc:Fallback>
        </mc:AlternateContent>
      </w:r>
    </w:p>
    <w:p w14:paraId="6315007D" w14:textId="77777777" w:rsidR="00C22FDA" w:rsidRDefault="00C22FDA" w:rsidP="00C22FDA"/>
    <w:p w14:paraId="37C0A4FC" w14:textId="77777777" w:rsidR="00E25292" w:rsidRDefault="009D66EB" w:rsidP="00C22FDA">
      <w:pPr>
        <w:tabs>
          <w:tab w:val="left" w:pos="3815"/>
        </w:tabs>
      </w:pPr>
      <w:r w:rsidRPr="00C22FDA">
        <w:rPr>
          <w:noProof/>
          <w:lang w:eastAsia="es-SV"/>
        </w:rPr>
        <mc:AlternateContent>
          <mc:Choice Requires="wps">
            <w:drawing>
              <wp:anchor distT="0" distB="0" distL="114300" distR="114300" simplePos="0" relativeHeight="251660288" behindDoc="0" locked="0" layoutInCell="1" allowOverlap="1" wp14:anchorId="046C5D0A" wp14:editId="0C668050">
                <wp:simplePos x="0" y="0"/>
                <wp:positionH relativeFrom="margin">
                  <wp:posOffset>-452338</wp:posOffset>
                </wp:positionH>
                <wp:positionV relativeFrom="paragraph">
                  <wp:posOffset>358367</wp:posOffset>
                </wp:positionV>
                <wp:extent cx="6858000" cy="1078174"/>
                <wp:effectExtent l="0" t="0" r="19050" b="27305"/>
                <wp:wrapNone/>
                <wp:docPr id="11" name="Cuadro de texto 11"/>
                <wp:cNvGraphicFramePr/>
                <a:graphic xmlns:a="http://schemas.openxmlformats.org/drawingml/2006/main">
                  <a:graphicData uri="http://schemas.microsoft.com/office/word/2010/wordprocessingShape">
                    <wps:wsp>
                      <wps:cNvSpPr txBox="1"/>
                      <wps:spPr>
                        <a:xfrm>
                          <a:off x="0" y="0"/>
                          <a:ext cx="6858000" cy="1078174"/>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7377B122" w14:textId="77777777" w:rsidR="005B3BC7" w:rsidRPr="00A53DC5"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2196FE3F" w:rsidR="005B3BC7" w:rsidRPr="002C6412" w:rsidRDefault="002C6412" w:rsidP="002C6412">
                            <w:pPr>
                              <w:ind w:right="115"/>
                              <w:jc w:val="both"/>
                              <w:rPr>
                                <w:rFonts w:asciiTheme="majorHAnsi" w:hAnsiTheme="majorHAnsi" w:cs="Arial"/>
                                <w:color w:val="3B3838" w:themeColor="background2" w:themeShade="40"/>
                                <w:sz w:val="20"/>
                              </w:rPr>
                            </w:pPr>
                            <w:r w:rsidRPr="002C6412">
                              <w:rPr>
                                <w:rFonts w:asciiTheme="majorHAnsi" w:hAnsiTheme="majorHAnsi" w:cs="Arial"/>
                                <w:color w:val="3B3838" w:themeColor="background2" w:themeShade="40"/>
                                <w:sz w:val="20"/>
                              </w:rPr>
                              <w:t>Personal involucrado con el área de Innovación y Desarrollo de Sistemas: Gerencia, Analista-Programador de Sistemas, Analista-Programador de Nuevas Tecnologías, Analista-Programador de Aplicaciones Web FRONT END junior, Programador de Aplicaciones Web FRONTEND senior, Analista-Programador de Aplicaciones BACKEND Junior, Analista-Programador de Aplicaciones BACKEND Senior, Desarrollador FULL STACK, Administrador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D0A" id="Cuadro de texto 11" o:spid="_x0000_s1031" type="#_x0000_t202" style="position:absolute;margin-left:-35.6pt;margin-top:28.2pt;width:540pt;height:84.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" fillcolor="white [3201]" strokecolor="#7f7f7f [1612]" strokeweight=".25pt">
                <v:textbox>
                  <w:txbxContent>
                    <w:p w14:paraId="7377B122" w14:textId="77777777" w:rsidR="005B3BC7" w:rsidRPr="00A53DC5"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2196FE3F" w:rsidR="005B3BC7" w:rsidRPr="002C6412" w:rsidRDefault="002C6412" w:rsidP="002C6412">
                      <w:pPr>
                        <w:ind w:right="115"/>
                        <w:jc w:val="both"/>
                        <w:rPr>
                          <w:rFonts w:asciiTheme="majorHAnsi" w:hAnsiTheme="majorHAnsi" w:cs="Arial"/>
                          <w:color w:val="3B3838" w:themeColor="background2" w:themeShade="40"/>
                          <w:sz w:val="20"/>
                        </w:rPr>
                      </w:pPr>
                      <w:r w:rsidRPr="002C6412">
                        <w:rPr>
                          <w:rFonts w:asciiTheme="majorHAnsi" w:hAnsiTheme="majorHAnsi" w:cs="Arial"/>
                          <w:color w:val="3B3838" w:themeColor="background2" w:themeShade="40"/>
                          <w:sz w:val="20"/>
                        </w:rPr>
                        <w:t>Personal involucrado con el área de Innovación y Desarrollo de Sistemas: Gerencia, Analista-Programador de Sistemas, Analista-Programador de Nuevas Tecnologías, Analista-Programador de Aplicaciones Web FRONT END junior, Programador de Aplicaciones Web FRONTEND senior, Analista-Programador de Aplicaciones BACKEND Junior, Analista-Programador de Aplicaciones BACKEND Senior, Desarrollador FULL STACK, Administrador de Base de Datos</w:t>
                      </w:r>
                    </w:p>
                  </w:txbxContent>
                </v:textbox>
                <w10:wrap anchorx="margin"/>
              </v:shape>
            </w:pict>
          </mc:Fallback>
        </mc:AlternateContent>
      </w:r>
      <w:r w:rsidR="00C22FDA">
        <w:tab/>
      </w:r>
    </w:p>
    <w:p w14:paraId="74862EC3" w14:textId="77777777" w:rsidR="00C22FDA" w:rsidRDefault="00C22FDA" w:rsidP="00C22FDA">
      <w:pPr>
        <w:tabs>
          <w:tab w:val="left" w:pos="3815"/>
        </w:tabs>
      </w:pPr>
    </w:p>
    <w:p w14:paraId="5ABCD929" w14:textId="77777777" w:rsidR="00C22FDA" w:rsidRDefault="00C22FDA" w:rsidP="00C22FDA">
      <w:pPr>
        <w:tabs>
          <w:tab w:val="left" w:pos="3815"/>
        </w:tabs>
      </w:pPr>
    </w:p>
    <w:sdt>
      <w:sdtPr>
        <w:rPr>
          <w:rFonts w:asciiTheme="minorHAnsi" w:eastAsiaTheme="minorHAnsi" w:hAnsiTheme="minorHAnsi" w:cstheme="minorBidi"/>
          <w:color w:val="3B3838" w:themeColor="background2" w:themeShade="40"/>
          <w:sz w:val="22"/>
          <w:szCs w:val="22"/>
          <w:lang w:eastAsia="en-US"/>
        </w:rPr>
        <w:id w:val="-1765832933"/>
        <w:docPartObj>
          <w:docPartGallery w:val="Table of Contents"/>
          <w:docPartUnique/>
        </w:docPartObj>
      </w:sdtPr>
      <w:sdtEndPr>
        <w:rPr>
          <w:bCs/>
        </w:rPr>
      </w:sdtEndPr>
      <w:sdtContent>
        <w:p w14:paraId="3D943C76" w14:textId="77777777" w:rsidR="00AD6617" w:rsidRDefault="00AD6617">
          <w:pPr>
            <w:pStyle w:val="TtuloTDC"/>
            <w:rPr>
              <w:rFonts w:asciiTheme="minorHAnsi" w:eastAsiaTheme="minorHAnsi" w:hAnsiTheme="minorHAnsi" w:cstheme="minorBidi"/>
              <w:color w:val="3B3838" w:themeColor="background2" w:themeShade="40"/>
              <w:sz w:val="22"/>
              <w:szCs w:val="22"/>
              <w:lang w:eastAsia="en-US"/>
            </w:rPr>
          </w:pPr>
        </w:p>
        <w:p w14:paraId="19E3F082" w14:textId="4B274BD0" w:rsidR="00C22FDA" w:rsidRDefault="007673D0">
          <w:pPr>
            <w:pStyle w:val="TtuloTDC"/>
            <w:rPr>
              <w:color w:val="3B3838" w:themeColor="background2" w:themeShade="40"/>
              <w:sz w:val="22"/>
              <w:szCs w:val="24"/>
            </w:rPr>
          </w:pPr>
          <w:r w:rsidRPr="007B5F0F">
            <w:rPr>
              <w:color w:val="3B3838" w:themeColor="background2" w:themeShade="40"/>
              <w:sz w:val="22"/>
              <w:szCs w:val="24"/>
            </w:rPr>
            <w:t>Tabla de contenido</w:t>
          </w:r>
        </w:p>
        <w:p w14:paraId="2E09DB1A" w14:textId="77777777" w:rsidR="00AD6617" w:rsidRPr="00AD6617" w:rsidRDefault="00AD6617" w:rsidP="00AD6617">
          <w:pPr>
            <w:rPr>
              <w:lang w:eastAsia="es-SV"/>
            </w:rPr>
          </w:pPr>
        </w:p>
        <w:p w14:paraId="47368C2B" w14:textId="1CA09B14" w:rsidR="005B5D37" w:rsidRDefault="00C22FDA">
          <w:pPr>
            <w:pStyle w:val="TDC1"/>
            <w:rPr>
              <w:rFonts w:eastAsiaTheme="minorEastAsia"/>
              <w:noProof/>
              <w:lang w:val="es-SV" w:eastAsia="es-SV"/>
            </w:rPr>
          </w:pPr>
          <w:r w:rsidRPr="007B5F0F">
            <w:rPr>
              <w:color w:val="3B3838" w:themeColor="background2" w:themeShade="40"/>
              <w:szCs w:val="24"/>
              <w:lang w:val="es-SV"/>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lang w:val="es-SV"/>
            </w:rPr>
            <w:fldChar w:fldCharType="separate"/>
          </w:r>
          <w:hyperlink w:anchor="_Toc112752005" w:history="1">
            <w:r w:rsidR="005B5D37" w:rsidRPr="004F100D">
              <w:rPr>
                <w:rStyle w:val="Hipervnculo"/>
                <w:noProof/>
              </w:rPr>
              <w:t>INNOVACION Y DESARROLLO</w:t>
            </w:r>
            <w:r w:rsidR="005B5D37">
              <w:rPr>
                <w:noProof/>
                <w:webHidden/>
              </w:rPr>
              <w:tab/>
            </w:r>
            <w:r w:rsidR="005B5D37">
              <w:rPr>
                <w:noProof/>
                <w:webHidden/>
              </w:rPr>
              <w:fldChar w:fldCharType="begin"/>
            </w:r>
            <w:r w:rsidR="005B5D37">
              <w:rPr>
                <w:noProof/>
                <w:webHidden/>
              </w:rPr>
              <w:instrText xml:space="preserve"> PAGEREF _Toc112752005 \h </w:instrText>
            </w:r>
            <w:r w:rsidR="005B5D37">
              <w:rPr>
                <w:noProof/>
                <w:webHidden/>
              </w:rPr>
            </w:r>
            <w:r w:rsidR="005B5D37">
              <w:rPr>
                <w:noProof/>
                <w:webHidden/>
              </w:rPr>
              <w:fldChar w:fldCharType="separate"/>
            </w:r>
            <w:r w:rsidR="005B5D37">
              <w:rPr>
                <w:noProof/>
                <w:webHidden/>
              </w:rPr>
              <w:t>3</w:t>
            </w:r>
            <w:r w:rsidR="005B5D37">
              <w:rPr>
                <w:noProof/>
                <w:webHidden/>
              </w:rPr>
              <w:fldChar w:fldCharType="end"/>
            </w:r>
          </w:hyperlink>
        </w:p>
        <w:p w14:paraId="12AC2CB5" w14:textId="13DAB729" w:rsidR="005B5D37" w:rsidRDefault="00D44246">
          <w:pPr>
            <w:pStyle w:val="TDC2"/>
            <w:rPr>
              <w:rFonts w:eastAsiaTheme="minorEastAsia"/>
              <w:color w:val="auto"/>
              <w:lang w:val="es-SV" w:eastAsia="es-SV"/>
            </w:rPr>
          </w:pPr>
          <w:hyperlink w:anchor="_Toc112752006" w:history="1">
            <w:r w:rsidR="005B5D37" w:rsidRPr="004F100D">
              <w:rPr>
                <w:rStyle w:val="Hipervnculo"/>
                <w:b/>
                <w:lang w:val="es-SV"/>
              </w:rPr>
              <w:t>DESCRIPCIÓN</w:t>
            </w:r>
            <w:r w:rsidR="005B5D37">
              <w:rPr>
                <w:webHidden/>
              </w:rPr>
              <w:tab/>
            </w:r>
            <w:r w:rsidR="005B5D37">
              <w:rPr>
                <w:webHidden/>
              </w:rPr>
              <w:fldChar w:fldCharType="begin"/>
            </w:r>
            <w:r w:rsidR="005B5D37">
              <w:rPr>
                <w:webHidden/>
              </w:rPr>
              <w:instrText xml:space="preserve"> PAGEREF _Toc112752006 \h </w:instrText>
            </w:r>
            <w:r w:rsidR="005B5D37">
              <w:rPr>
                <w:webHidden/>
              </w:rPr>
            </w:r>
            <w:r w:rsidR="005B5D37">
              <w:rPr>
                <w:webHidden/>
              </w:rPr>
              <w:fldChar w:fldCharType="separate"/>
            </w:r>
            <w:r w:rsidR="005B5D37">
              <w:rPr>
                <w:webHidden/>
              </w:rPr>
              <w:t>3</w:t>
            </w:r>
            <w:r w:rsidR="005B5D37">
              <w:rPr>
                <w:webHidden/>
              </w:rPr>
              <w:fldChar w:fldCharType="end"/>
            </w:r>
          </w:hyperlink>
        </w:p>
        <w:p w14:paraId="723BE27C" w14:textId="0FEE88CC" w:rsidR="005B5D37" w:rsidRDefault="00D44246">
          <w:pPr>
            <w:pStyle w:val="TDC2"/>
            <w:rPr>
              <w:rFonts w:eastAsiaTheme="minorEastAsia"/>
              <w:color w:val="auto"/>
              <w:lang w:val="es-SV" w:eastAsia="es-SV"/>
            </w:rPr>
          </w:pPr>
          <w:hyperlink w:anchor="_Toc112752007" w:history="1">
            <w:r w:rsidR="005B5D37" w:rsidRPr="004F100D">
              <w:rPr>
                <w:rStyle w:val="Hipervnculo"/>
                <w:b/>
                <w:lang w:val="es-SV"/>
              </w:rPr>
              <w:t>1.</w:t>
            </w:r>
            <w:r w:rsidR="005B5D37">
              <w:rPr>
                <w:rFonts w:eastAsiaTheme="minorEastAsia"/>
                <w:color w:val="auto"/>
                <w:lang w:val="es-SV" w:eastAsia="es-SV"/>
              </w:rPr>
              <w:tab/>
            </w:r>
            <w:r w:rsidR="005B5D37" w:rsidRPr="004F100D">
              <w:rPr>
                <w:rStyle w:val="Hipervnculo"/>
                <w:b/>
                <w:lang w:val="es-SV"/>
              </w:rPr>
              <w:t>EN BASE DE DATOS</w:t>
            </w:r>
            <w:r w:rsidR="005B5D37">
              <w:rPr>
                <w:webHidden/>
              </w:rPr>
              <w:tab/>
            </w:r>
            <w:r w:rsidR="005B5D37">
              <w:rPr>
                <w:webHidden/>
              </w:rPr>
              <w:fldChar w:fldCharType="begin"/>
            </w:r>
            <w:r w:rsidR="005B5D37">
              <w:rPr>
                <w:webHidden/>
              </w:rPr>
              <w:instrText xml:space="preserve"> PAGEREF _Toc112752007 \h </w:instrText>
            </w:r>
            <w:r w:rsidR="005B5D37">
              <w:rPr>
                <w:webHidden/>
              </w:rPr>
            </w:r>
            <w:r w:rsidR="005B5D37">
              <w:rPr>
                <w:webHidden/>
              </w:rPr>
              <w:fldChar w:fldCharType="separate"/>
            </w:r>
            <w:r w:rsidR="005B5D37">
              <w:rPr>
                <w:webHidden/>
              </w:rPr>
              <w:t>3</w:t>
            </w:r>
            <w:r w:rsidR="005B5D37">
              <w:rPr>
                <w:webHidden/>
              </w:rPr>
              <w:fldChar w:fldCharType="end"/>
            </w:r>
          </w:hyperlink>
        </w:p>
        <w:p w14:paraId="7E6C9ADD" w14:textId="04FE89D7" w:rsidR="005B5D37" w:rsidRDefault="00D44246">
          <w:pPr>
            <w:pStyle w:val="TDC2"/>
            <w:rPr>
              <w:rFonts w:eastAsiaTheme="minorEastAsia"/>
              <w:color w:val="auto"/>
              <w:lang w:val="es-SV" w:eastAsia="es-SV"/>
            </w:rPr>
          </w:pPr>
          <w:hyperlink w:anchor="_Toc112752008" w:history="1">
            <w:r w:rsidR="005B5D37" w:rsidRPr="004F100D">
              <w:rPr>
                <w:rStyle w:val="Hipervnculo"/>
                <w:b/>
                <w:lang w:val="es-SV"/>
              </w:rPr>
              <w:t>2.</w:t>
            </w:r>
            <w:r w:rsidR="005B5D37">
              <w:rPr>
                <w:rFonts w:eastAsiaTheme="minorEastAsia"/>
                <w:color w:val="auto"/>
                <w:lang w:val="es-SV" w:eastAsia="es-SV"/>
              </w:rPr>
              <w:tab/>
            </w:r>
            <w:r w:rsidR="005B5D37" w:rsidRPr="004F100D">
              <w:rPr>
                <w:rStyle w:val="Hipervnculo"/>
                <w:b/>
                <w:lang w:val="es-SV"/>
              </w:rPr>
              <w:t>EN PROGRAMAS C/S</w:t>
            </w:r>
            <w:r w:rsidR="005B5D37">
              <w:rPr>
                <w:webHidden/>
              </w:rPr>
              <w:tab/>
            </w:r>
            <w:r w:rsidR="005B5D37">
              <w:rPr>
                <w:webHidden/>
              </w:rPr>
              <w:fldChar w:fldCharType="begin"/>
            </w:r>
            <w:r w:rsidR="005B5D37">
              <w:rPr>
                <w:webHidden/>
              </w:rPr>
              <w:instrText xml:space="preserve"> PAGEREF _Toc112752008 \h </w:instrText>
            </w:r>
            <w:r w:rsidR="005B5D37">
              <w:rPr>
                <w:webHidden/>
              </w:rPr>
            </w:r>
            <w:r w:rsidR="005B5D37">
              <w:rPr>
                <w:webHidden/>
              </w:rPr>
              <w:fldChar w:fldCharType="separate"/>
            </w:r>
            <w:r w:rsidR="005B5D37">
              <w:rPr>
                <w:webHidden/>
              </w:rPr>
              <w:t>4</w:t>
            </w:r>
            <w:r w:rsidR="005B5D37">
              <w:rPr>
                <w:webHidden/>
              </w:rPr>
              <w:fldChar w:fldCharType="end"/>
            </w:r>
          </w:hyperlink>
        </w:p>
        <w:p w14:paraId="277E1F2D" w14:textId="2888A4AC" w:rsidR="005B5D37" w:rsidRDefault="00D44246">
          <w:pPr>
            <w:pStyle w:val="TDC2"/>
            <w:rPr>
              <w:rFonts w:eastAsiaTheme="minorEastAsia"/>
              <w:color w:val="auto"/>
              <w:lang w:val="es-SV" w:eastAsia="es-SV"/>
            </w:rPr>
          </w:pPr>
          <w:hyperlink w:anchor="_Toc112752009" w:history="1">
            <w:r w:rsidR="005B5D37" w:rsidRPr="004F100D">
              <w:rPr>
                <w:rStyle w:val="Hipervnculo"/>
                <w:b/>
                <w:lang w:val="es-SV"/>
              </w:rPr>
              <w:t>3.</w:t>
            </w:r>
            <w:r w:rsidR="005B5D37">
              <w:rPr>
                <w:rFonts w:eastAsiaTheme="minorEastAsia"/>
                <w:color w:val="auto"/>
                <w:lang w:val="es-SV" w:eastAsia="es-SV"/>
              </w:rPr>
              <w:tab/>
            </w:r>
            <w:r w:rsidR="005B5D37" w:rsidRPr="004F100D">
              <w:rPr>
                <w:rStyle w:val="Hipervnculo"/>
                <w:b/>
                <w:lang w:val="es-SV"/>
              </w:rPr>
              <w:t>EN PROGRAMAS/ SERVICIOS WEB</w:t>
            </w:r>
            <w:r w:rsidR="005B5D37">
              <w:rPr>
                <w:webHidden/>
              </w:rPr>
              <w:tab/>
            </w:r>
            <w:r w:rsidR="005B5D37">
              <w:rPr>
                <w:webHidden/>
              </w:rPr>
              <w:fldChar w:fldCharType="begin"/>
            </w:r>
            <w:r w:rsidR="005B5D37">
              <w:rPr>
                <w:webHidden/>
              </w:rPr>
              <w:instrText xml:space="preserve"> PAGEREF _Toc112752009 \h </w:instrText>
            </w:r>
            <w:r w:rsidR="005B5D37">
              <w:rPr>
                <w:webHidden/>
              </w:rPr>
            </w:r>
            <w:r w:rsidR="005B5D37">
              <w:rPr>
                <w:webHidden/>
              </w:rPr>
              <w:fldChar w:fldCharType="separate"/>
            </w:r>
            <w:r w:rsidR="005B5D37">
              <w:rPr>
                <w:webHidden/>
              </w:rPr>
              <w:t>5</w:t>
            </w:r>
            <w:r w:rsidR="005B5D37">
              <w:rPr>
                <w:webHidden/>
              </w:rPr>
              <w:fldChar w:fldCharType="end"/>
            </w:r>
          </w:hyperlink>
        </w:p>
        <w:p w14:paraId="2C7EC3D0" w14:textId="4BAF7AC0" w:rsidR="005B5D37" w:rsidRDefault="00D44246">
          <w:pPr>
            <w:pStyle w:val="TDC2"/>
            <w:rPr>
              <w:rFonts w:eastAsiaTheme="minorEastAsia"/>
              <w:color w:val="auto"/>
              <w:lang w:val="es-SV" w:eastAsia="es-SV"/>
            </w:rPr>
          </w:pPr>
          <w:hyperlink w:anchor="_Toc112752010" w:history="1">
            <w:r w:rsidR="005B5D37" w:rsidRPr="004F100D">
              <w:rPr>
                <w:rStyle w:val="Hipervnculo"/>
                <w:b/>
                <w:lang w:val="es-SV"/>
              </w:rPr>
              <w:t>4.</w:t>
            </w:r>
            <w:r w:rsidR="005B5D37">
              <w:rPr>
                <w:rFonts w:eastAsiaTheme="minorEastAsia"/>
                <w:color w:val="auto"/>
                <w:lang w:val="es-SV" w:eastAsia="es-SV"/>
              </w:rPr>
              <w:tab/>
            </w:r>
            <w:r w:rsidR="005B5D37" w:rsidRPr="004F100D">
              <w:rPr>
                <w:rStyle w:val="Hipervnculo"/>
                <w:b/>
                <w:lang w:val="es-SV"/>
              </w:rPr>
              <w:t>ESTANDARES DE NOMBRAMIENTO DE PROGRAMAS</w:t>
            </w:r>
            <w:r w:rsidR="005B5D37">
              <w:rPr>
                <w:webHidden/>
              </w:rPr>
              <w:tab/>
            </w:r>
            <w:r w:rsidR="005B5D37">
              <w:rPr>
                <w:webHidden/>
              </w:rPr>
              <w:fldChar w:fldCharType="begin"/>
            </w:r>
            <w:r w:rsidR="005B5D37">
              <w:rPr>
                <w:webHidden/>
              </w:rPr>
              <w:instrText xml:space="preserve"> PAGEREF _Toc112752010 \h </w:instrText>
            </w:r>
            <w:r w:rsidR="005B5D37">
              <w:rPr>
                <w:webHidden/>
              </w:rPr>
            </w:r>
            <w:r w:rsidR="005B5D37">
              <w:rPr>
                <w:webHidden/>
              </w:rPr>
              <w:fldChar w:fldCharType="separate"/>
            </w:r>
            <w:r w:rsidR="005B5D37">
              <w:rPr>
                <w:webHidden/>
              </w:rPr>
              <w:t>6</w:t>
            </w:r>
            <w:r w:rsidR="005B5D37">
              <w:rPr>
                <w:webHidden/>
              </w:rPr>
              <w:fldChar w:fldCharType="end"/>
            </w:r>
          </w:hyperlink>
        </w:p>
        <w:p w14:paraId="162ABA76" w14:textId="5993C220" w:rsidR="005B5D37" w:rsidRDefault="00D44246">
          <w:pPr>
            <w:pStyle w:val="TDC3"/>
            <w:rPr>
              <w:rFonts w:eastAsiaTheme="minorEastAsia"/>
              <w:noProof/>
              <w:lang w:val="es-SV" w:eastAsia="es-SV"/>
            </w:rPr>
          </w:pPr>
          <w:hyperlink w:anchor="_Toc112752011" w:history="1">
            <w:r w:rsidR="005B5D37" w:rsidRPr="004F100D">
              <w:rPr>
                <w:rStyle w:val="Hipervnculo"/>
                <w:noProof/>
                <w:lang w:val="es-SV"/>
              </w:rPr>
              <w:t>Anexo 1.</w:t>
            </w:r>
            <w:r w:rsidR="005B5D37">
              <w:rPr>
                <w:noProof/>
                <w:webHidden/>
              </w:rPr>
              <w:tab/>
            </w:r>
            <w:r w:rsidR="005B5D37">
              <w:rPr>
                <w:noProof/>
                <w:webHidden/>
              </w:rPr>
              <w:fldChar w:fldCharType="begin"/>
            </w:r>
            <w:r w:rsidR="005B5D37">
              <w:rPr>
                <w:noProof/>
                <w:webHidden/>
              </w:rPr>
              <w:instrText xml:space="preserve"> PAGEREF _Toc112752011 \h </w:instrText>
            </w:r>
            <w:r w:rsidR="005B5D37">
              <w:rPr>
                <w:noProof/>
                <w:webHidden/>
              </w:rPr>
            </w:r>
            <w:r w:rsidR="005B5D37">
              <w:rPr>
                <w:noProof/>
                <w:webHidden/>
              </w:rPr>
              <w:fldChar w:fldCharType="separate"/>
            </w:r>
            <w:r w:rsidR="005B5D37">
              <w:rPr>
                <w:noProof/>
                <w:webHidden/>
              </w:rPr>
              <w:t>8</w:t>
            </w:r>
            <w:r w:rsidR="005B5D37">
              <w:rPr>
                <w:noProof/>
                <w:webHidden/>
              </w:rPr>
              <w:fldChar w:fldCharType="end"/>
            </w:r>
          </w:hyperlink>
        </w:p>
        <w:p w14:paraId="004007AE" w14:textId="708B0CF6" w:rsidR="005B5D37" w:rsidRDefault="00D44246">
          <w:pPr>
            <w:pStyle w:val="TDC3"/>
            <w:rPr>
              <w:rFonts w:eastAsiaTheme="minorEastAsia"/>
              <w:noProof/>
              <w:lang w:val="es-SV" w:eastAsia="es-SV"/>
            </w:rPr>
          </w:pPr>
          <w:hyperlink w:anchor="_Toc112752012" w:history="1">
            <w:r w:rsidR="005B5D37" w:rsidRPr="004F100D">
              <w:rPr>
                <w:rStyle w:val="Hipervnculo"/>
                <w:noProof/>
                <w:lang w:val="es-SV"/>
              </w:rPr>
              <w:t>Documentos referenciados</w:t>
            </w:r>
            <w:r w:rsidR="005B5D37">
              <w:rPr>
                <w:noProof/>
                <w:webHidden/>
              </w:rPr>
              <w:tab/>
            </w:r>
            <w:r w:rsidR="005B5D37">
              <w:rPr>
                <w:noProof/>
                <w:webHidden/>
              </w:rPr>
              <w:fldChar w:fldCharType="begin"/>
            </w:r>
            <w:r w:rsidR="005B5D37">
              <w:rPr>
                <w:noProof/>
                <w:webHidden/>
              </w:rPr>
              <w:instrText xml:space="preserve"> PAGEREF _Toc112752012 \h </w:instrText>
            </w:r>
            <w:r w:rsidR="005B5D37">
              <w:rPr>
                <w:noProof/>
                <w:webHidden/>
              </w:rPr>
            </w:r>
            <w:r w:rsidR="005B5D37">
              <w:rPr>
                <w:noProof/>
                <w:webHidden/>
              </w:rPr>
              <w:fldChar w:fldCharType="separate"/>
            </w:r>
            <w:r w:rsidR="005B5D37">
              <w:rPr>
                <w:noProof/>
                <w:webHidden/>
              </w:rPr>
              <w:t>8</w:t>
            </w:r>
            <w:r w:rsidR="005B5D37">
              <w:rPr>
                <w:noProof/>
                <w:webHidden/>
              </w:rPr>
              <w:fldChar w:fldCharType="end"/>
            </w:r>
          </w:hyperlink>
        </w:p>
        <w:p w14:paraId="33734447" w14:textId="1C1B042D" w:rsidR="005B5D37" w:rsidRDefault="00D44246">
          <w:pPr>
            <w:pStyle w:val="TDC3"/>
            <w:rPr>
              <w:rFonts w:eastAsiaTheme="minorEastAsia"/>
              <w:noProof/>
              <w:lang w:val="es-SV" w:eastAsia="es-SV"/>
            </w:rPr>
          </w:pPr>
          <w:hyperlink w:anchor="_Toc112752013" w:history="1">
            <w:r w:rsidR="005B5D37" w:rsidRPr="004F100D">
              <w:rPr>
                <w:rStyle w:val="Hipervnculo"/>
                <w:noProof/>
                <w:lang w:val="es-SV"/>
              </w:rPr>
              <w:t>Anexo 2.</w:t>
            </w:r>
            <w:r w:rsidR="005B5D37">
              <w:rPr>
                <w:noProof/>
                <w:webHidden/>
              </w:rPr>
              <w:tab/>
            </w:r>
            <w:r w:rsidR="005B5D37">
              <w:rPr>
                <w:noProof/>
                <w:webHidden/>
              </w:rPr>
              <w:fldChar w:fldCharType="begin"/>
            </w:r>
            <w:r w:rsidR="005B5D37">
              <w:rPr>
                <w:noProof/>
                <w:webHidden/>
              </w:rPr>
              <w:instrText xml:space="preserve"> PAGEREF _Toc112752013 \h </w:instrText>
            </w:r>
            <w:r w:rsidR="005B5D37">
              <w:rPr>
                <w:noProof/>
                <w:webHidden/>
              </w:rPr>
            </w:r>
            <w:r w:rsidR="005B5D37">
              <w:rPr>
                <w:noProof/>
                <w:webHidden/>
              </w:rPr>
              <w:fldChar w:fldCharType="separate"/>
            </w:r>
            <w:r w:rsidR="005B5D37">
              <w:rPr>
                <w:noProof/>
                <w:webHidden/>
              </w:rPr>
              <w:t>8</w:t>
            </w:r>
            <w:r w:rsidR="005B5D37">
              <w:rPr>
                <w:noProof/>
                <w:webHidden/>
              </w:rPr>
              <w:fldChar w:fldCharType="end"/>
            </w:r>
          </w:hyperlink>
        </w:p>
        <w:p w14:paraId="680F15C2" w14:textId="6492852D" w:rsidR="005B5D37" w:rsidRDefault="00D44246">
          <w:pPr>
            <w:pStyle w:val="TDC3"/>
            <w:rPr>
              <w:rFonts w:eastAsiaTheme="minorEastAsia"/>
              <w:noProof/>
              <w:lang w:val="es-SV" w:eastAsia="es-SV"/>
            </w:rPr>
          </w:pPr>
          <w:hyperlink w:anchor="_Toc112752014" w:history="1">
            <w:r w:rsidR="005B5D37" w:rsidRPr="004F100D">
              <w:rPr>
                <w:rStyle w:val="Hipervnculo"/>
                <w:noProof/>
                <w:lang w:val="es-SV"/>
              </w:rPr>
              <w:t>Definiciones:</w:t>
            </w:r>
            <w:r w:rsidR="005B5D37">
              <w:rPr>
                <w:noProof/>
                <w:webHidden/>
              </w:rPr>
              <w:tab/>
            </w:r>
            <w:r w:rsidR="005B5D37">
              <w:rPr>
                <w:noProof/>
                <w:webHidden/>
              </w:rPr>
              <w:fldChar w:fldCharType="begin"/>
            </w:r>
            <w:r w:rsidR="005B5D37">
              <w:rPr>
                <w:noProof/>
                <w:webHidden/>
              </w:rPr>
              <w:instrText xml:space="preserve"> PAGEREF _Toc112752014 \h </w:instrText>
            </w:r>
            <w:r w:rsidR="005B5D37">
              <w:rPr>
                <w:noProof/>
                <w:webHidden/>
              </w:rPr>
            </w:r>
            <w:r w:rsidR="005B5D37">
              <w:rPr>
                <w:noProof/>
                <w:webHidden/>
              </w:rPr>
              <w:fldChar w:fldCharType="separate"/>
            </w:r>
            <w:r w:rsidR="005B5D37">
              <w:rPr>
                <w:noProof/>
                <w:webHidden/>
              </w:rPr>
              <w:t>8</w:t>
            </w:r>
            <w:r w:rsidR="005B5D37">
              <w:rPr>
                <w:noProof/>
                <w:webHidden/>
              </w:rPr>
              <w:fldChar w:fldCharType="end"/>
            </w:r>
          </w:hyperlink>
        </w:p>
        <w:p w14:paraId="25C2A405" w14:textId="7C4830BA" w:rsidR="005B5D37" w:rsidRDefault="00D44246">
          <w:pPr>
            <w:pStyle w:val="TDC3"/>
            <w:rPr>
              <w:rFonts w:eastAsiaTheme="minorEastAsia"/>
              <w:noProof/>
              <w:lang w:val="es-SV" w:eastAsia="es-SV"/>
            </w:rPr>
          </w:pPr>
          <w:hyperlink w:anchor="_Toc112752015" w:history="1">
            <w:r w:rsidR="005B5D37" w:rsidRPr="004F100D">
              <w:rPr>
                <w:rStyle w:val="Hipervnculo"/>
                <w:noProof/>
                <w:lang w:val="es-SV"/>
              </w:rPr>
              <w:t>Anexo 3.</w:t>
            </w:r>
            <w:r w:rsidR="005B5D37">
              <w:rPr>
                <w:noProof/>
                <w:webHidden/>
              </w:rPr>
              <w:tab/>
            </w:r>
            <w:r w:rsidR="005B5D37">
              <w:rPr>
                <w:noProof/>
                <w:webHidden/>
              </w:rPr>
              <w:fldChar w:fldCharType="begin"/>
            </w:r>
            <w:r w:rsidR="005B5D37">
              <w:rPr>
                <w:noProof/>
                <w:webHidden/>
              </w:rPr>
              <w:instrText xml:space="preserve"> PAGEREF _Toc112752015 \h </w:instrText>
            </w:r>
            <w:r w:rsidR="005B5D37">
              <w:rPr>
                <w:noProof/>
                <w:webHidden/>
              </w:rPr>
            </w:r>
            <w:r w:rsidR="005B5D37">
              <w:rPr>
                <w:noProof/>
                <w:webHidden/>
              </w:rPr>
              <w:fldChar w:fldCharType="separate"/>
            </w:r>
            <w:r w:rsidR="005B5D37">
              <w:rPr>
                <w:noProof/>
                <w:webHidden/>
              </w:rPr>
              <w:t>9</w:t>
            </w:r>
            <w:r w:rsidR="005B5D37">
              <w:rPr>
                <w:noProof/>
                <w:webHidden/>
              </w:rPr>
              <w:fldChar w:fldCharType="end"/>
            </w:r>
          </w:hyperlink>
        </w:p>
        <w:p w14:paraId="371B26EA" w14:textId="514B2EC6" w:rsidR="005B5D37" w:rsidRDefault="00D44246">
          <w:pPr>
            <w:pStyle w:val="TDC3"/>
            <w:rPr>
              <w:rFonts w:eastAsiaTheme="minorEastAsia"/>
              <w:noProof/>
              <w:lang w:val="es-SV" w:eastAsia="es-SV"/>
            </w:rPr>
          </w:pPr>
          <w:hyperlink w:anchor="_Toc112752016" w:history="1">
            <w:r w:rsidR="005B5D37" w:rsidRPr="004F100D">
              <w:rPr>
                <w:rStyle w:val="Hipervnculo"/>
                <w:noProof/>
                <w:lang w:val="es-SV"/>
              </w:rPr>
              <w:t>Control de cambios</w:t>
            </w:r>
            <w:r w:rsidR="005B5D37">
              <w:rPr>
                <w:noProof/>
                <w:webHidden/>
              </w:rPr>
              <w:tab/>
            </w:r>
            <w:r w:rsidR="005B5D37">
              <w:rPr>
                <w:noProof/>
                <w:webHidden/>
              </w:rPr>
              <w:fldChar w:fldCharType="begin"/>
            </w:r>
            <w:r w:rsidR="005B5D37">
              <w:rPr>
                <w:noProof/>
                <w:webHidden/>
              </w:rPr>
              <w:instrText xml:space="preserve"> PAGEREF _Toc112752016 \h </w:instrText>
            </w:r>
            <w:r w:rsidR="005B5D37">
              <w:rPr>
                <w:noProof/>
                <w:webHidden/>
              </w:rPr>
            </w:r>
            <w:r w:rsidR="005B5D37">
              <w:rPr>
                <w:noProof/>
                <w:webHidden/>
              </w:rPr>
              <w:fldChar w:fldCharType="separate"/>
            </w:r>
            <w:r w:rsidR="005B5D37">
              <w:rPr>
                <w:noProof/>
                <w:webHidden/>
              </w:rPr>
              <w:t>9</w:t>
            </w:r>
            <w:r w:rsidR="005B5D37">
              <w:rPr>
                <w:noProof/>
                <w:webHidden/>
              </w:rPr>
              <w:fldChar w:fldCharType="end"/>
            </w:r>
          </w:hyperlink>
        </w:p>
        <w:p w14:paraId="54172B4B" w14:textId="27B0A358" w:rsidR="00A176C2" w:rsidRDefault="00C22FDA" w:rsidP="00305141">
          <w:r w:rsidRPr="007B5F0F">
            <w:rPr>
              <w:bCs/>
              <w:color w:val="3B3838" w:themeColor="background2" w:themeShade="40"/>
              <w:szCs w:val="24"/>
            </w:rPr>
            <w:fldChar w:fldCharType="end"/>
          </w:r>
        </w:p>
      </w:sdtContent>
    </w:sdt>
    <w:p w14:paraId="56150A9C" w14:textId="68FC1061" w:rsidR="009149A5" w:rsidRDefault="009149A5" w:rsidP="007673D0"/>
    <w:p w14:paraId="290D3DDE" w14:textId="57BFF843" w:rsidR="00DE691C" w:rsidRDefault="00DE691C" w:rsidP="007673D0"/>
    <w:p w14:paraId="7AA41307" w14:textId="037AFAF1" w:rsidR="00DE691C" w:rsidRDefault="00DE691C" w:rsidP="007673D0"/>
    <w:p w14:paraId="1FF9ABB8" w14:textId="483D8636" w:rsidR="00DE691C" w:rsidRDefault="00DE691C" w:rsidP="007673D0"/>
    <w:p w14:paraId="7B52B3AF" w14:textId="2EC43A42" w:rsidR="00DE691C" w:rsidRDefault="00DE691C" w:rsidP="007673D0"/>
    <w:p w14:paraId="38FBCF38" w14:textId="2F4957A2" w:rsidR="00DE691C" w:rsidRDefault="00DE691C" w:rsidP="007673D0"/>
    <w:p w14:paraId="2BB3B5D9" w14:textId="28541110" w:rsidR="00DE691C" w:rsidRDefault="00DE691C" w:rsidP="007673D0"/>
    <w:p w14:paraId="3C1F5460" w14:textId="18F4BE3E" w:rsidR="00DE691C" w:rsidRDefault="00DE691C" w:rsidP="007673D0"/>
    <w:p w14:paraId="0033226D" w14:textId="44BC512A" w:rsidR="00DE691C" w:rsidRDefault="00DE691C" w:rsidP="007673D0"/>
    <w:p w14:paraId="0782A07D" w14:textId="3953904F" w:rsidR="00DE691C" w:rsidRDefault="00DE691C" w:rsidP="007673D0"/>
    <w:p w14:paraId="55D409AE" w14:textId="77777777" w:rsidR="00DE691C" w:rsidRDefault="00DE691C" w:rsidP="007673D0"/>
    <w:p w14:paraId="5551AE0A" w14:textId="77777777" w:rsidR="00503830" w:rsidRPr="00A176C2" w:rsidRDefault="00503830" w:rsidP="007673D0"/>
    <w:tbl>
      <w:tblPr>
        <w:tblW w:w="6102" w:type="pct"/>
        <w:tblInd w:w="-856" w:type="dxa"/>
        <w:tblCellMar>
          <w:left w:w="70" w:type="dxa"/>
          <w:right w:w="70" w:type="dxa"/>
        </w:tblCellMar>
        <w:tblLook w:val="04A0" w:firstRow="1" w:lastRow="0" w:firstColumn="1" w:lastColumn="0" w:noHBand="0" w:noVBand="1"/>
      </w:tblPr>
      <w:tblGrid>
        <w:gridCol w:w="10774"/>
      </w:tblGrid>
      <w:tr w:rsidR="00C22FDA" w:rsidRPr="007D1D6C" w14:paraId="7460BFB4" w14:textId="77777777" w:rsidTr="00FB5688">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1F844D14" w:rsidR="00C22FDA" w:rsidRPr="000176D9" w:rsidRDefault="0047441A" w:rsidP="00AE1B11">
            <w:pPr>
              <w:pStyle w:val="Ttulo1"/>
              <w:spacing w:before="0"/>
              <w:ind w:left="-1057" w:right="-1067"/>
              <w:jc w:val="center"/>
            </w:pPr>
            <w:bookmarkStart w:id="0" w:name="_Toc112752005"/>
            <w:bookmarkStart w:id="1" w:name="_Hlk105654463"/>
            <w:r>
              <w:rPr>
                <w:color w:val="FFFFFF" w:themeColor="background1"/>
                <w:sz w:val="24"/>
                <w:szCs w:val="24"/>
              </w:rPr>
              <w:lastRenderedPageBreak/>
              <w:t>INNOVACION Y DESARROLLO</w:t>
            </w:r>
            <w:bookmarkEnd w:id="0"/>
          </w:p>
        </w:tc>
      </w:tr>
      <w:tr w:rsidR="00C22FDA" w:rsidRPr="00661770" w14:paraId="7BDF9F01" w14:textId="77777777" w:rsidTr="007373BE">
        <w:trPr>
          <w:trHeight w:val="8361"/>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5CC2F357" w14:textId="77777777" w:rsidR="008178E2" w:rsidRPr="000C0136" w:rsidRDefault="008178E2" w:rsidP="00FD10B8">
            <w:pPr>
              <w:spacing w:line="276" w:lineRule="auto"/>
              <w:rPr>
                <w:rFonts w:asciiTheme="majorHAnsi" w:eastAsiaTheme="majorEastAsia" w:hAnsiTheme="majorHAnsi" w:cstheme="majorBidi"/>
                <w:color w:val="404040" w:themeColor="text1" w:themeTint="BF"/>
                <w:sz w:val="24"/>
                <w:u w:val="single"/>
                <w:lang w:val="es-SV"/>
              </w:rPr>
            </w:pPr>
          </w:p>
          <w:p w14:paraId="3650DAF6" w14:textId="37FF91D8" w:rsidR="00AA586A" w:rsidRPr="000C0136" w:rsidRDefault="008A092E" w:rsidP="0047441A">
            <w:pPr>
              <w:pStyle w:val="Ttulo2"/>
              <w:ind w:left="638"/>
              <w:jc w:val="both"/>
              <w:rPr>
                <w:b/>
                <w:color w:val="404040" w:themeColor="text1" w:themeTint="BF"/>
                <w:lang w:val="es-SV"/>
              </w:rPr>
            </w:pPr>
            <w:bookmarkStart w:id="2" w:name="_Toc112752006"/>
            <w:r w:rsidRPr="000C0136">
              <w:rPr>
                <w:b/>
                <w:color w:val="404040" w:themeColor="text1" w:themeTint="BF"/>
                <w:lang w:val="es-SV"/>
              </w:rPr>
              <w:t>DESCRIPCIÓN</w:t>
            </w:r>
            <w:bookmarkEnd w:id="2"/>
          </w:p>
          <w:p w14:paraId="628ACBFB" w14:textId="77777777" w:rsidR="000C0136" w:rsidRPr="000C0136" w:rsidRDefault="000C0136" w:rsidP="000C0136">
            <w:pPr>
              <w:rPr>
                <w:lang w:val="es-SV"/>
              </w:rPr>
            </w:pPr>
          </w:p>
          <w:p w14:paraId="23CEACD1" w14:textId="10ABC2C5" w:rsidR="00A60EF6" w:rsidRPr="000C0136" w:rsidRDefault="00AA586A" w:rsidP="000C0136">
            <w:pPr>
              <w:pStyle w:val="Ttulo2"/>
              <w:numPr>
                <w:ilvl w:val="0"/>
                <w:numId w:val="44"/>
              </w:numPr>
              <w:jc w:val="both"/>
              <w:rPr>
                <w:b/>
                <w:color w:val="404040" w:themeColor="text1" w:themeTint="BF"/>
                <w:lang w:val="es-SV"/>
              </w:rPr>
            </w:pPr>
            <w:bookmarkStart w:id="3" w:name="_Toc112752007"/>
            <w:r w:rsidRPr="000C0136">
              <w:rPr>
                <w:b/>
                <w:color w:val="404040" w:themeColor="text1" w:themeTint="BF"/>
                <w:lang w:val="es-SV"/>
              </w:rPr>
              <w:t>EN BASE DE DATOS</w:t>
            </w:r>
            <w:bookmarkEnd w:id="3"/>
            <w:r w:rsidR="00776495" w:rsidRPr="000C0136">
              <w:rPr>
                <w:lang w:val="es-SV"/>
              </w:rPr>
              <w:tab/>
            </w:r>
          </w:p>
          <w:p w14:paraId="3620EA57" w14:textId="19ADC7DA" w:rsidR="00A60EF6" w:rsidRPr="000C0136" w:rsidRDefault="00A60EF6" w:rsidP="00143A89">
            <w:pPr>
              <w:rPr>
                <w:lang w:val="es-SV"/>
              </w:rPr>
            </w:pPr>
          </w:p>
          <w:p w14:paraId="3A5D0E7B" w14:textId="63B8B859" w:rsidR="00AA586A" w:rsidRPr="000C0136" w:rsidRDefault="00AA586A" w:rsidP="00B2207C">
            <w:pPr>
              <w:pStyle w:val="Ed-TableTextBullet"/>
              <w:numPr>
                <w:ilvl w:val="0"/>
                <w:numId w:val="40"/>
              </w:numPr>
              <w:tabs>
                <w:tab w:val="right" w:pos="9716"/>
              </w:tabs>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 xml:space="preserve">El prefijo para base de datos del Registro </w:t>
            </w:r>
            <w:r w:rsidR="00B2207C" w:rsidRPr="000C0136">
              <w:rPr>
                <w:rFonts w:asciiTheme="majorHAnsi" w:hAnsiTheme="majorHAnsi"/>
                <w:color w:val="000000" w:themeColor="text1"/>
                <w:lang w:val="es-SV" w:eastAsia="es-SV"/>
              </w:rPr>
              <w:t>Público</w:t>
            </w:r>
            <w:r w:rsidRPr="000C0136">
              <w:rPr>
                <w:rFonts w:asciiTheme="majorHAnsi" w:hAnsiTheme="majorHAnsi"/>
                <w:color w:val="000000" w:themeColor="text1"/>
                <w:lang w:val="es-SV" w:eastAsia="es-SV"/>
              </w:rPr>
              <w:t xml:space="preserve"> de Vehículos es “RPV”</w:t>
            </w:r>
          </w:p>
          <w:p w14:paraId="2D1BC745" w14:textId="77777777" w:rsidR="00AA586A" w:rsidRPr="000C0136" w:rsidRDefault="00AA586A"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El prefijo para la base de datos de Licencias es “LIC”</w:t>
            </w:r>
          </w:p>
          <w:p w14:paraId="498B9634" w14:textId="77777777" w:rsidR="00AA586A" w:rsidRPr="000C0136" w:rsidRDefault="00AA586A"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La creación de cualquier objeto en base de datos debe ser discutido y acordado con Gerencia de I+D</w:t>
            </w:r>
          </w:p>
          <w:p w14:paraId="5012CE51" w14:textId="77777777" w:rsidR="00AA586A" w:rsidRPr="000C0136" w:rsidRDefault="00AA586A"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 xml:space="preserve">La creación de cualquier objeto de base de datos debe ser primeramente creado en base de datos de desarrollo, el script de esta creación debe ser guardado temporalmente en carpeta de desarrollo asignado a cada especialista para poder ser ejecutada en la base de datos de producción al ser puesta en marcha la solicitud, </w:t>
            </w:r>
          </w:p>
          <w:p w14:paraId="58C26019" w14:textId="77777777" w:rsidR="00AA586A" w:rsidRPr="000C0136" w:rsidRDefault="00AA586A"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La creación de cualquier objeto de base de datos debe ser registrada en formulario del ticket solicitado en la mesa de ayuda como parte de la documentación de desarrollo.</w:t>
            </w:r>
          </w:p>
          <w:p w14:paraId="4BF6B5E5" w14:textId="77777777" w:rsidR="00AA586A" w:rsidRPr="000C0136" w:rsidRDefault="00AA586A"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nombres de tablas deben ser descriptivos del ente de información a almacenar y los campos deben ser nombrados con un prefijo+guión bajo+descripción del contenido</w:t>
            </w:r>
          </w:p>
          <w:p w14:paraId="72643AB3" w14:textId="77777777" w:rsidR="00AA586A" w:rsidRPr="000C0136" w:rsidRDefault="00AA586A"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nombres de los índices debe ser compuestos por: prefijo de la tabla+columnas que componen el índice+”IDX”</w:t>
            </w:r>
          </w:p>
          <w:p w14:paraId="595DAD1B" w14:textId="4B919E78" w:rsidR="002E22F7" w:rsidRPr="000C0136" w:rsidRDefault="002E22F7"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nombres de las sequences deben contener: “</w:t>
            </w:r>
            <w:r w:rsidR="00B2207C" w:rsidRPr="000C0136">
              <w:rPr>
                <w:rFonts w:asciiTheme="majorHAnsi" w:hAnsiTheme="majorHAnsi"/>
                <w:color w:val="000000" w:themeColor="text1"/>
                <w:lang w:val="es-SV" w:eastAsia="es-SV"/>
              </w:rPr>
              <w:t>SEQ” +</w:t>
            </w:r>
            <w:r w:rsidRPr="000C0136">
              <w:rPr>
                <w:rFonts w:asciiTheme="majorHAnsi" w:hAnsiTheme="majorHAnsi"/>
                <w:color w:val="000000" w:themeColor="text1"/>
                <w:lang w:val="es-SV" w:eastAsia="es-SV"/>
              </w:rPr>
              <w:t>prefijo de tabla+columna que contiene secuencia</w:t>
            </w:r>
          </w:p>
          <w:p w14:paraId="5AA6D8C0" w14:textId="77777777" w:rsidR="002E22F7" w:rsidRPr="000C0136" w:rsidRDefault="002E22F7"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nombres de procedimientos de base de datos deben contener: “PRO”+descripción acción de proceso o “DB”+descripción de acción de dba</w:t>
            </w:r>
          </w:p>
          <w:p w14:paraId="494FE2D7" w14:textId="77777777" w:rsidR="002E22F7" w:rsidRPr="000C0136" w:rsidRDefault="002E22F7"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nombres de funciones de base de datos deben contener: “FUN”+descripción acción de función</w:t>
            </w:r>
          </w:p>
          <w:p w14:paraId="569390FD" w14:textId="77777777" w:rsidR="002E22F7" w:rsidRPr="000C0136" w:rsidRDefault="002E22F7"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nombres de las views de base de datos deben contener: “VW”+descripción de información contenida. Si su uso es exclusivo para la web, el prefijo debe ser VW</w:t>
            </w:r>
          </w:p>
          <w:p w14:paraId="78B45C37" w14:textId="77777777" w:rsidR="002E22F7" w:rsidRPr="000C0136" w:rsidRDefault="002E22F7"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nombres de triggers de tablas en la base de datos deben contener: “TRG”+descripción de acción a ejecutar</w:t>
            </w:r>
          </w:p>
          <w:p w14:paraId="275A349E" w14:textId="77777777" w:rsidR="002E22F7" w:rsidRPr="000C0136" w:rsidRDefault="002E22F7"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 xml:space="preserve">Los nombres de los paquetes de base de datos deben contener: “PCK”+descripción de información contenida. </w:t>
            </w:r>
          </w:p>
          <w:p w14:paraId="2565ED4B" w14:textId="77777777" w:rsidR="002E22F7" w:rsidRPr="000C0136" w:rsidRDefault="002E22F7"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nombres de constraints entre tablas debe contener: prefijo de tabla detalle+prefijo de tabla master+”FK”</w:t>
            </w:r>
          </w:p>
          <w:p w14:paraId="03E029FE" w14:textId="77777777" w:rsidR="002E22F7" w:rsidRPr="000C0136" w:rsidRDefault="002E22F7"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nombres de roles de base de datos deben comprender: prefijo de base de datos+abreviación de unidad laboral+perfil de puesto operativo</w:t>
            </w:r>
          </w:p>
          <w:p w14:paraId="1AA66C8F" w14:textId="77777777" w:rsidR="002E22F7" w:rsidRPr="000C0136" w:rsidRDefault="002E22F7"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Todos los synonyms de base de datos serán creados como públicos</w:t>
            </w:r>
          </w:p>
          <w:p w14:paraId="564AC55B" w14:textId="77777777" w:rsidR="000C0136" w:rsidRPr="000C0136" w:rsidRDefault="000C0136"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Por cada base de datos en producción existirán dos ROLES maestros: uno para permisos de consulta exclusivamente, otro para permisos de inserción y actualización</w:t>
            </w:r>
          </w:p>
          <w:p w14:paraId="194C1D84" w14:textId="77777777" w:rsidR="000C0136" w:rsidRPr="000C0136" w:rsidRDefault="000C0136"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lastRenderedPageBreak/>
              <w:t>Los permisos de delete serán asignados exclusivamente a tablas según políticas de trabajo establecidas previamente</w:t>
            </w:r>
          </w:p>
          <w:p w14:paraId="31256532" w14:textId="77777777" w:rsidR="000C0136" w:rsidRPr="000C0136" w:rsidRDefault="000C0136"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objetos creados en base de datos que contenga lógica de programación (procedimientos y funciones) invocados por programas deben contener comentario en el encabezado detallando los nombres técnicos de los programas que lo utilizan; también debe incluir descripción, fecha, formulario de solicitud y responsable de su creación</w:t>
            </w:r>
          </w:p>
          <w:p w14:paraId="3D64F470" w14:textId="77777777" w:rsidR="000C0136" w:rsidRPr="000C0136" w:rsidRDefault="000C0136"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Toda modificación de objetos de base de datos que contiene lógica de programación debe comentariarse con el cambio realizado, fecha, formulario de solicitud y responsable del cambio.</w:t>
            </w:r>
          </w:p>
          <w:p w14:paraId="6F7190FB" w14:textId="41B06595" w:rsidR="000C0136" w:rsidRPr="000C0136" w:rsidRDefault="000C0136"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 xml:space="preserve">De ser necesario obtener información entre bases de datos, esto será solicitado a la Gerencia de I+D, y será la Gerencia que analizará el impacto en cuanto a proceso, uso de sesiones, permisos para luego autorizar el uso de link de bases de datos, el análisis </w:t>
            </w:r>
            <w:r w:rsidR="00B2207C" w:rsidRPr="000C0136">
              <w:rPr>
                <w:rFonts w:asciiTheme="majorHAnsi" w:hAnsiTheme="majorHAnsi"/>
                <w:color w:val="000000" w:themeColor="text1"/>
                <w:lang w:val="es-SV" w:eastAsia="es-SV"/>
              </w:rPr>
              <w:t>quedará</w:t>
            </w:r>
            <w:r w:rsidRPr="000C0136">
              <w:rPr>
                <w:rFonts w:asciiTheme="majorHAnsi" w:hAnsiTheme="majorHAnsi"/>
                <w:color w:val="000000" w:themeColor="text1"/>
                <w:lang w:val="es-SV" w:eastAsia="es-SV"/>
              </w:rPr>
              <w:t xml:space="preserve"> planteado en el formulario de solicitud o en anexos </w:t>
            </w:r>
          </w:p>
          <w:p w14:paraId="662CE413" w14:textId="77777777" w:rsidR="000C0136" w:rsidRPr="000C0136" w:rsidRDefault="000C0136"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Si un objeto de base de datos es de uso exclusivo para la web, el prefijo debe ser PREFIJO SEGÚN TIPO DE OBJETO + W + Descripción.</w:t>
            </w:r>
          </w:p>
          <w:p w14:paraId="191ED525" w14:textId="77777777" w:rsidR="000C0136" w:rsidRPr="000C0136" w:rsidRDefault="000C0136" w:rsidP="00B2207C">
            <w:pPr>
              <w:pStyle w:val="Prrafodelista"/>
              <w:numPr>
                <w:ilvl w:val="0"/>
                <w:numId w:val="40"/>
              </w:numPr>
              <w:spacing w:line="276" w:lineRule="auto"/>
              <w:ind w:right="454"/>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En los objetos que poseen lógica de aplicativo considerar:</w:t>
            </w:r>
          </w:p>
          <w:p w14:paraId="3FE34807" w14:textId="77777777" w:rsidR="000C0136" w:rsidRPr="000C0136" w:rsidRDefault="000C0136" w:rsidP="00B2207C">
            <w:pPr>
              <w:pStyle w:val="Ed-TableTextBullet"/>
              <w:numPr>
                <w:ilvl w:val="0"/>
                <w:numId w:val="43"/>
              </w:numPr>
              <w:tabs>
                <w:tab w:val="right" w:pos="9716"/>
              </w:tabs>
              <w:spacing w:line="276" w:lineRule="auto"/>
              <w:ind w:left="1775"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Las variables que se utilizan para gestionar el contenido de un campo de tabla deben tener el mismo formato y longitud.</w:t>
            </w:r>
          </w:p>
          <w:p w14:paraId="0D4F0432" w14:textId="77777777" w:rsidR="000C0136" w:rsidRPr="000C0136" w:rsidRDefault="000C0136" w:rsidP="00B2207C">
            <w:pPr>
              <w:pStyle w:val="Ed-TableTextBullet"/>
              <w:numPr>
                <w:ilvl w:val="0"/>
                <w:numId w:val="43"/>
              </w:numPr>
              <w:tabs>
                <w:tab w:val="right" w:pos="9716"/>
              </w:tabs>
              <w:spacing w:line="276" w:lineRule="auto"/>
              <w:ind w:left="1775"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Dentro de los objetos, NO debe utilizarse conversiones implícitas; sino que deben realizarse las conversiones que correspondan; por ejemplo: TO_NUMBER, TO_DATE, etc.</w:t>
            </w:r>
          </w:p>
          <w:p w14:paraId="28997237" w14:textId="77777777" w:rsidR="000C0136" w:rsidRPr="000C0136" w:rsidRDefault="000C0136" w:rsidP="00B2207C">
            <w:pPr>
              <w:pStyle w:val="Ed-TableTextBullet"/>
              <w:numPr>
                <w:ilvl w:val="0"/>
                <w:numId w:val="43"/>
              </w:numPr>
              <w:tabs>
                <w:tab w:val="right" w:pos="9716"/>
              </w:tabs>
              <w:spacing w:line="276" w:lineRule="auto"/>
              <w:ind w:left="1775"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Dentro de los objetos, los join de tablas condicionadas por campos de diferentes formatos deben ser convertidos al mismo tipo cuidando que los índices no se pierdan en la conversión.</w:t>
            </w:r>
          </w:p>
          <w:p w14:paraId="21BF5E02" w14:textId="77777777" w:rsidR="000C0136" w:rsidRPr="000C0136" w:rsidRDefault="000C0136" w:rsidP="00B2207C">
            <w:pPr>
              <w:pStyle w:val="Ed-TableTextBullet"/>
              <w:numPr>
                <w:ilvl w:val="0"/>
                <w:numId w:val="43"/>
              </w:numPr>
              <w:tabs>
                <w:tab w:val="right" w:pos="9716"/>
              </w:tabs>
              <w:spacing w:line="276" w:lineRule="auto"/>
              <w:ind w:left="1775"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bloques de “SELECT” que se manejen dentro de los programas deben contemplas las excepciones de “WHEN NO DATA FOUND” y “TOO MANY ROWS”</w:t>
            </w:r>
          </w:p>
          <w:p w14:paraId="458624C7" w14:textId="4E215CE9" w:rsidR="000C0136" w:rsidRPr="000C0136" w:rsidRDefault="000C0136" w:rsidP="00B2207C">
            <w:pPr>
              <w:pStyle w:val="Ed-TableTextBullet"/>
              <w:numPr>
                <w:ilvl w:val="0"/>
                <w:numId w:val="43"/>
              </w:numPr>
              <w:tabs>
                <w:tab w:val="right" w:pos="9716"/>
              </w:tabs>
              <w:spacing w:line="276" w:lineRule="auto"/>
              <w:ind w:left="1775"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 xml:space="preserve">Para efectos de monitoreo, los procesos complejos que se derivan de aplicaciones deben registrar en la sesión el programa que se está ejecutando. A través del paquete DBMS_APPLICATION_INFO.SET_CLIENT_INFO </w:t>
            </w:r>
          </w:p>
          <w:p w14:paraId="70F643AA" w14:textId="328EB59D" w:rsidR="000C0136" w:rsidRPr="000C0136" w:rsidRDefault="000C0136" w:rsidP="000C0136">
            <w:pPr>
              <w:pStyle w:val="Ed-TableTextBullet"/>
              <w:tabs>
                <w:tab w:val="right" w:pos="9716"/>
              </w:tabs>
              <w:spacing w:line="276" w:lineRule="auto"/>
              <w:ind w:left="1775" w:right="454"/>
              <w:jc w:val="both"/>
              <w:rPr>
                <w:rFonts w:asciiTheme="majorHAnsi" w:hAnsiTheme="majorHAnsi"/>
                <w:color w:val="000000" w:themeColor="text1"/>
                <w:lang w:val="es-SV" w:eastAsia="es-SV"/>
              </w:rPr>
            </w:pPr>
          </w:p>
          <w:p w14:paraId="27DA0E65" w14:textId="696A28D8" w:rsidR="000C0136" w:rsidRPr="000C0136" w:rsidRDefault="000C0136" w:rsidP="000C0136">
            <w:pPr>
              <w:pStyle w:val="Ttulo2"/>
              <w:numPr>
                <w:ilvl w:val="0"/>
                <w:numId w:val="44"/>
              </w:numPr>
              <w:jc w:val="both"/>
              <w:rPr>
                <w:b/>
                <w:color w:val="404040" w:themeColor="text1" w:themeTint="BF"/>
                <w:lang w:val="es-SV"/>
              </w:rPr>
            </w:pPr>
            <w:bookmarkStart w:id="4" w:name="_Toc112752008"/>
            <w:r w:rsidRPr="000C0136">
              <w:rPr>
                <w:b/>
                <w:color w:val="404040" w:themeColor="text1" w:themeTint="BF"/>
                <w:lang w:val="es-SV"/>
              </w:rPr>
              <w:t>EN PROGRAMAS C/S</w:t>
            </w:r>
            <w:bookmarkEnd w:id="4"/>
          </w:p>
          <w:p w14:paraId="5DB33A81" w14:textId="77777777" w:rsidR="000C0136" w:rsidRPr="000C0136" w:rsidRDefault="000C0136" w:rsidP="00B2207C">
            <w:pPr>
              <w:pStyle w:val="Ed-TableTextBullet"/>
              <w:tabs>
                <w:tab w:val="right" w:pos="9716"/>
              </w:tabs>
              <w:spacing w:line="276" w:lineRule="auto"/>
              <w:ind w:right="454"/>
              <w:jc w:val="both"/>
              <w:rPr>
                <w:rFonts w:asciiTheme="majorHAnsi" w:hAnsiTheme="majorHAnsi"/>
                <w:color w:val="000000" w:themeColor="text1"/>
                <w:lang w:val="es-SV" w:eastAsia="es-SV"/>
              </w:rPr>
            </w:pPr>
          </w:p>
          <w:p w14:paraId="6F24E9A2"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Todas las aplicaciones que manejen escáneres para generar imágenes y estas deban ser almacenadas en servidores de imágenes y no en base de datos deben ser guardadas con formato .tif o .jpg</w:t>
            </w:r>
          </w:p>
          <w:p w14:paraId="7623DB7E"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Todos los bloques de tablas que comprenden una pantalla ya sea de consulta u operativa debe tener seteada la propiedad Delete Allowed como NO</w:t>
            </w:r>
          </w:p>
          <w:p w14:paraId="58A8637D" w14:textId="3F06A9F0"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 xml:space="preserve">Todos los bloques de tablas que comprenden una pantalla de consulta </w:t>
            </w:r>
            <w:r w:rsidR="00B2207C" w:rsidRPr="000C0136">
              <w:rPr>
                <w:rFonts w:asciiTheme="majorHAnsi" w:hAnsiTheme="majorHAnsi"/>
                <w:color w:val="000000" w:themeColor="text1"/>
                <w:lang w:val="es-SV" w:eastAsia="es-SV"/>
              </w:rPr>
              <w:t>deben</w:t>
            </w:r>
            <w:r w:rsidRPr="000C0136">
              <w:rPr>
                <w:rFonts w:asciiTheme="majorHAnsi" w:hAnsiTheme="majorHAnsi"/>
                <w:color w:val="000000" w:themeColor="text1"/>
                <w:lang w:val="es-SV" w:eastAsia="es-SV"/>
              </w:rPr>
              <w:t xml:space="preserve"> tener configurada la propiedad Update Allowed e Insert Allowed como NO</w:t>
            </w:r>
          </w:p>
          <w:p w14:paraId="4EFD8FD8" w14:textId="0A7FCC21"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 xml:space="preserve">Las variables de programa en las cuales residirá el contenido de un campo de tabla </w:t>
            </w:r>
            <w:r w:rsidR="00B2207C" w:rsidRPr="000C0136">
              <w:rPr>
                <w:rFonts w:asciiTheme="majorHAnsi" w:hAnsiTheme="majorHAnsi"/>
                <w:color w:val="000000" w:themeColor="text1"/>
                <w:lang w:val="es-SV" w:eastAsia="es-SV"/>
              </w:rPr>
              <w:t>deben</w:t>
            </w:r>
            <w:r w:rsidRPr="000C0136">
              <w:rPr>
                <w:rFonts w:asciiTheme="majorHAnsi" w:hAnsiTheme="majorHAnsi"/>
                <w:color w:val="000000" w:themeColor="text1"/>
                <w:lang w:val="es-SV" w:eastAsia="es-SV"/>
              </w:rPr>
              <w:t xml:space="preserve"> tener el mismo formato y longitud.</w:t>
            </w:r>
          </w:p>
          <w:p w14:paraId="70843EB6"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lastRenderedPageBreak/>
              <w:t>Los join de tablas condicionadas por campos de diferentes formatos deben ser convertidos al mismo tipo cuidando que los índices no se pierdan en la conversión.</w:t>
            </w:r>
          </w:p>
          <w:p w14:paraId="1C66C5E1"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 xml:space="preserve">La lógica de validación dentro de los campos de un programa que condicionan la acción sin discrecionalidad debe estar codificada en el trigger “when validate item” </w:t>
            </w:r>
          </w:p>
          <w:p w14:paraId="2DC202A9"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bloques de PL/Sql con lógica de “select” que se manejen dentro de los programas deben contemplas las excepciones de “when no data found” y “too many rows”</w:t>
            </w:r>
          </w:p>
          <w:p w14:paraId="06ECD089"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Todos los programas de procesos, consultas, ingresos y mantenimientos manejaran alertas que advierten sobre una situación, pero no detienen la acción y mensajes que informan sobre la situación y detienen la acción; estos deben ser manejados a solicitud de los usuarios del sistema</w:t>
            </w:r>
          </w:p>
          <w:p w14:paraId="4608C1A8" w14:textId="03FB7190"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 xml:space="preserve">Todos los programas de procesos, consultas, ingresos y mantenimientos dispararan en el when_new_form_instance el procedimiento en programa </w:t>
            </w:r>
            <w:r w:rsidR="00B2207C" w:rsidRPr="000C0136">
              <w:rPr>
                <w:rFonts w:asciiTheme="majorHAnsi" w:hAnsiTheme="majorHAnsi"/>
                <w:color w:val="000000" w:themeColor="text1"/>
                <w:lang w:val="es-SV" w:eastAsia="es-SV"/>
              </w:rPr>
              <w:t>llama forma</w:t>
            </w:r>
            <w:r w:rsidRPr="000C0136">
              <w:rPr>
                <w:rFonts w:asciiTheme="majorHAnsi" w:hAnsiTheme="majorHAnsi"/>
                <w:color w:val="000000" w:themeColor="text1"/>
                <w:lang w:val="es-SV" w:eastAsia="es-SV"/>
              </w:rPr>
              <w:t xml:space="preserve"> el cual verifica la versión vigente con respecto a la configurada en base de datos como vigente con la función de base de datos fnt$recupera_version y valida que el usuario conectado posea los roles que permitan el acceso al programa por el procedimiento de base de datos sys.fnt$valida_permisos; en este mismo trigger deben incluir las sentencias set_window_property('&lt;window principal&gt;',WINDOW_STATE,MAXIMIZE); set_window_property('&gt;window principal&gt;',TITLE,'&lt;</w:t>
            </w:r>
            <w:r w:rsidR="00B2207C" w:rsidRPr="000C0136">
              <w:rPr>
                <w:rFonts w:asciiTheme="majorHAnsi" w:hAnsiTheme="majorHAnsi"/>
                <w:color w:val="000000" w:themeColor="text1"/>
                <w:lang w:val="es-SV" w:eastAsia="es-SV"/>
              </w:rPr>
              <w:t>título</w:t>
            </w:r>
            <w:r w:rsidRPr="000C0136">
              <w:rPr>
                <w:rFonts w:asciiTheme="majorHAnsi" w:hAnsiTheme="majorHAnsi"/>
                <w:color w:val="000000" w:themeColor="text1"/>
                <w:lang w:val="es-SV" w:eastAsia="es-SV"/>
              </w:rPr>
              <w:t xml:space="preserve"> del programa'||TO_CHAR(:PARAMETER.&lt;versión&gt;));</w:t>
            </w:r>
          </w:p>
          <w:p w14:paraId="58FA121C"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Todos los programas de procesos, consultas, ingresos y mantenimientos serán programados para visualizarse en una resolución en monitor de 1024 por 768 píxeles a excepción que sea solicitado específicamente por usuarios del sistema</w:t>
            </w:r>
          </w:p>
          <w:p w14:paraId="0C95B256"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Todos los programas y rutinas que se escriban deben claras y fáciles de entender, se debe escribir una explicación de lo que hace cada programa o función al principio de cada unidad del programa.</w:t>
            </w:r>
          </w:p>
          <w:p w14:paraId="65E751E0"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Todos los programas de procesos, consultas, ingresos y mantenimientos deberán sombrear los campos habilitados para consultas (F7 y F8) verificados contra índices en las tablas relacionadas</w:t>
            </w:r>
          </w:p>
          <w:p w14:paraId="763CE6E6"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Todos los programas de procesos, ingresos y mantenimientos deberán configurar en la tecla de salida como exit(no_validate)</w:t>
            </w:r>
          </w:p>
          <w:p w14:paraId="1972EE4F" w14:textId="7A4FBB5A"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 xml:space="preserve">Todos los reportes dispararan en el program unit beforepform como función el procedimiento llama_reporte que contiene las mismas validaciones de base de datos que </w:t>
            </w:r>
            <w:r w:rsidR="00723390" w:rsidRPr="000C0136">
              <w:rPr>
                <w:rFonts w:asciiTheme="majorHAnsi" w:hAnsiTheme="majorHAnsi"/>
                <w:color w:val="000000" w:themeColor="text1"/>
                <w:lang w:val="es-SV" w:eastAsia="es-SV"/>
              </w:rPr>
              <w:t>él</w:t>
            </w:r>
            <w:r w:rsidRPr="000C0136">
              <w:rPr>
                <w:rFonts w:asciiTheme="majorHAnsi" w:hAnsiTheme="majorHAnsi"/>
                <w:color w:val="000000" w:themeColor="text1"/>
                <w:lang w:val="es-SV" w:eastAsia="es-SV"/>
              </w:rPr>
              <w:t xml:space="preserve"> </w:t>
            </w:r>
            <w:r w:rsidR="00B2207C" w:rsidRPr="000C0136">
              <w:rPr>
                <w:rFonts w:asciiTheme="majorHAnsi" w:hAnsiTheme="majorHAnsi"/>
                <w:color w:val="000000" w:themeColor="text1"/>
                <w:lang w:val="es-SV" w:eastAsia="es-SV"/>
              </w:rPr>
              <w:t>llama forma</w:t>
            </w:r>
            <w:r w:rsidRPr="000C0136">
              <w:rPr>
                <w:rFonts w:asciiTheme="majorHAnsi" w:hAnsiTheme="majorHAnsi"/>
                <w:color w:val="000000" w:themeColor="text1"/>
                <w:lang w:val="es-SV" w:eastAsia="es-SV"/>
              </w:rPr>
              <w:t xml:space="preserve"> de las pantallas.</w:t>
            </w:r>
          </w:p>
          <w:p w14:paraId="692CFDC6"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Todos los reportes deberán imprimir el usuario de base de datos conectados y la fecha y hora de base de datos en gota de agua y en orientación transversal, a excepción que sea solicitado específicamente por el usuario del sistema.</w:t>
            </w:r>
          </w:p>
          <w:p w14:paraId="7E109428"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Si el requerimiento del programa implica una conexión abierta se incluirá en reloj interno para conteo de tiempo de inactividad de manera que se cierre automáticamente luego del tiempo evaluado, y esto quedará planteado en formulario de requerimiento.</w:t>
            </w:r>
          </w:p>
          <w:p w14:paraId="5D10ACB4"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Los Menú externos tendrán deshabilitada la tecla “guardar”, ya que cada aplicación que se llama desde éstos maneja dicha rutina que garantiza que la operación finalice correctamente, evitando así grabaciones parciales e incorrectas por parte del usuario.</w:t>
            </w:r>
          </w:p>
          <w:p w14:paraId="63BE5E10"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 xml:space="preserve">Las aplicaciones que recuperan por presentación y son propias de un área, deben implementar en el trigger key-exeqry la función FNT$VERIFICA_CONDICIONES, la cual retorna los estados y </w:t>
            </w:r>
            <w:r w:rsidRPr="000C0136">
              <w:rPr>
                <w:rFonts w:asciiTheme="majorHAnsi" w:hAnsiTheme="majorHAnsi"/>
                <w:color w:val="000000" w:themeColor="text1"/>
                <w:lang w:val="es-SV" w:eastAsia="es-SV"/>
              </w:rPr>
              <w:lastRenderedPageBreak/>
              <w:t>clasificaciones permitidas a recuperar para cada área. También utilizan el proceso PRO$EXQRY_PRESENTACION, que valida que las consultas que se realicen lleven el criterio de la presentación (Año y código).</w:t>
            </w:r>
          </w:p>
          <w:p w14:paraId="192B8280"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Las aplicaciones que realicen inserción o cambios en registros de bloques de tablas y que a partir de este deban modificar registros anteriores de la misma entidad, se programarán en el trigger de post-insert o post-update, para asegurar la correcta operación sobre estos.</w:t>
            </w:r>
          </w:p>
          <w:p w14:paraId="353A378D"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Las aplicaciones que realicen cambios a múltiples tablas, manejaran la sentencia FORM_SUCCESS, para realizar un commit.</w:t>
            </w:r>
          </w:p>
          <w:p w14:paraId="1571E7E7" w14:textId="77777777"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Debe usarse indentación para darle claridad a la lógica de los programas y es preferible que se haga con "tabs" y no con espacios en blanco.</w:t>
            </w:r>
          </w:p>
          <w:p w14:paraId="4DDA4DED" w14:textId="494FF15F" w:rsidR="000C0136" w:rsidRPr="000C0136" w:rsidRDefault="000C0136"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0C0136">
              <w:rPr>
                <w:rFonts w:asciiTheme="majorHAnsi" w:hAnsiTheme="majorHAnsi"/>
                <w:color w:val="000000" w:themeColor="text1"/>
                <w:lang w:val="es-SV" w:eastAsia="es-SV"/>
              </w:rPr>
              <w:t xml:space="preserve">Los bloques begin, if, </w:t>
            </w:r>
            <w:r w:rsidR="00723390" w:rsidRPr="000C0136">
              <w:rPr>
                <w:rFonts w:asciiTheme="majorHAnsi" w:hAnsiTheme="majorHAnsi"/>
                <w:color w:val="000000" w:themeColor="text1"/>
                <w:lang w:val="es-SV" w:eastAsia="es-SV"/>
              </w:rPr>
              <w:t>o for</w:t>
            </w:r>
            <w:r w:rsidRPr="000C0136">
              <w:rPr>
                <w:rFonts w:asciiTheme="majorHAnsi" w:hAnsiTheme="majorHAnsi"/>
                <w:color w:val="000000" w:themeColor="text1"/>
                <w:lang w:val="es-SV" w:eastAsia="es-SV"/>
              </w:rPr>
              <w:t xml:space="preserve">, deben ir en la misma línea de la cláusula. </w:t>
            </w:r>
          </w:p>
          <w:p w14:paraId="7EFCD5CD" w14:textId="44A32178" w:rsidR="000C0136" w:rsidRDefault="000C0136" w:rsidP="000C0136">
            <w:pPr>
              <w:pStyle w:val="Ed-TableTextBullet"/>
              <w:tabs>
                <w:tab w:val="clear" w:pos="10800"/>
                <w:tab w:val="right" w:pos="9716"/>
              </w:tabs>
              <w:spacing w:before="0" w:line="276" w:lineRule="auto"/>
              <w:ind w:right="454"/>
              <w:jc w:val="both"/>
              <w:rPr>
                <w:rFonts w:asciiTheme="majorHAnsi" w:hAnsiTheme="majorHAnsi"/>
                <w:color w:val="000000" w:themeColor="text1"/>
                <w:lang w:val="es-SV" w:eastAsia="es-SV"/>
              </w:rPr>
            </w:pPr>
          </w:p>
          <w:p w14:paraId="4147C625" w14:textId="1D582F95" w:rsidR="000C0136" w:rsidRPr="00E44713" w:rsidRDefault="00E44713" w:rsidP="00E44713">
            <w:pPr>
              <w:pStyle w:val="Ttulo2"/>
              <w:numPr>
                <w:ilvl w:val="0"/>
                <w:numId w:val="44"/>
              </w:numPr>
              <w:jc w:val="both"/>
              <w:rPr>
                <w:b/>
                <w:color w:val="404040" w:themeColor="text1" w:themeTint="BF"/>
                <w:lang w:val="es-SV"/>
              </w:rPr>
            </w:pPr>
            <w:bookmarkStart w:id="5" w:name="_Toc112752009"/>
            <w:r w:rsidRPr="00E44713">
              <w:rPr>
                <w:b/>
                <w:color w:val="404040" w:themeColor="text1" w:themeTint="BF"/>
                <w:lang w:val="es-SV"/>
              </w:rPr>
              <w:t>EN PROGRAMAS/ SERVICIOS WEB</w:t>
            </w:r>
            <w:bookmarkEnd w:id="5"/>
          </w:p>
          <w:p w14:paraId="2449E2F6" w14:textId="4194AE97" w:rsidR="000C0136" w:rsidRDefault="000C0136" w:rsidP="000C0136">
            <w:pPr>
              <w:pStyle w:val="Ed-TableTextBullet"/>
              <w:tabs>
                <w:tab w:val="clear" w:pos="10800"/>
                <w:tab w:val="right" w:pos="9716"/>
              </w:tabs>
              <w:spacing w:before="0" w:line="276" w:lineRule="auto"/>
              <w:ind w:right="454"/>
              <w:jc w:val="both"/>
              <w:rPr>
                <w:rFonts w:asciiTheme="majorHAnsi" w:hAnsiTheme="majorHAnsi"/>
                <w:color w:val="000000" w:themeColor="text1"/>
                <w:lang w:val="es-SV" w:eastAsia="es-SV"/>
              </w:rPr>
            </w:pPr>
          </w:p>
          <w:p w14:paraId="1B24494A" w14:textId="4640B5DC" w:rsidR="00E44713" w:rsidRDefault="00E44713" w:rsidP="00E44713">
            <w:pPr>
              <w:pStyle w:val="Ed-TableTextBullet"/>
              <w:numPr>
                <w:ilvl w:val="0"/>
                <w:numId w:val="45"/>
              </w:numPr>
              <w:tabs>
                <w:tab w:val="right" w:pos="9716"/>
              </w:tabs>
              <w:spacing w:line="276" w:lineRule="auto"/>
              <w:ind w:right="454"/>
              <w:rPr>
                <w:rFonts w:asciiTheme="majorHAnsi" w:hAnsiTheme="majorHAnsi"/>
                <w:color w:val="000000" w:themeColor="text1"/>
                <w:lang w:val="es-ES" w:eastAsia="es-SV"/>
              </w:rPr>
            </w:pPr>
            <w:r w:rsidRPr="00E44713">
              <w:rPr>
                <w:rFonts w:asciiTheme="majorHAnsi" w:hAnsiTheme="majorHAnsi"/>
                <w:color w:val="000000" w:themeColor="text1"/>
                <w:lang w:val="es-ES" w:eastAsia="es-SV"/>
              </w:rPr>
              <w:t xml:space="preserve">El desarrollo de Web Services manejara un pool de conexiones dimensionado según consumo por </w:t>
            </w:r>
            <w:smartTag w:uri="urn:schemas-microsoft-com:office:smarttags" w:element="PersonName">
              <w:smartTagPr>
                <w:attr w:name="ProductID" w:val="la Gerencia"/>
              </w:smartTagPr>
              <w:r w:rsidRPr="00E44713">
                <w:rPr>
                  <w:rFonts w:asciiTheme="majorHAnsi" w:hAnsiTheme="majorHAnsi"/>
                  <w:color w:val="000000" w:themeColor="text1"/>
                  <w:lang w:val="es-ES" w:eastAsia="es-SV"/>
                </w:rPr>
                <w:t>la Gerencia</w:t>
              </w:r>
            </w:smartTag>
            <w:r w:rsidRPr="00E44713">
              <w:rPr>
                <w:rFonts w:asciiTheme="majorHAnsi" w:hAnsiTheme="majorHAnsi"/>
                <w:color w:val="000000" w:themeColor="text1"/>
                <w:lang w:val="es-ES" w:eastAsia="es-SV"/>
              </w:rPr>
              <w:t xml:space="preserve"> de I+D. El nombre asignado es descriptivo de las funciones que realiza, utilizando </w:t>
            </w:r>
            <w:smartTag w:uri="urn:schemas-microsoft-com:office:smarttags" w:element="PersonName">
              <w:smartTagPr>
                <w:attr w:name="ProductID" w:val="la May￺scula"/>
              </w:smartTagPr>
              <w:r w:rsidRPr="00E44713">
                <w:rPr>
                  <w:rFonts w:asciiTheme="majorHAnsi" w:hAnsiTheme="majorHAnsi"/>
                  <w:color w:val="000000" w:themeColor="text1"/>
                  <w:lang w:val="es-ES" w:eastAsia="es-SV"/>
                </w:rPr>
                <w:t>la Mayúscula</w:t>
              </w:r>
            </w:smartTag>
            <w:r w:rsidRPr="00E44713">
              <w:rPr>
                <w:rFonts w:asciiTheme="majorHAnsi" w:hAnsiTheme="majorHAnsi"/>
                <w:color w:val="000000" w:themeColor="text1"/>
                <w:lang w:val="es-ES" w:eastAsia="es-SV"/>
              </w:rPr>
              <w:t xml:space="preserve"> para separar las palabras.</w:t>
            </w:r>
          </w:p>
          <w:p w14:paraId="3B8D97DB" w14:textId="77777777" w:rsidR="00B2207C" w:rsidRPr="00E44713" w:rsidRDefault="00B2207C" w:rsidP="00B2207C">
            <w:pPr>
              <w:pStyle w:val="Ed-TableTextBullet"/>
              <w:tabs>
                <w:tab w:val="right" w:pos="9716"/>
              </w:tabs>
              <w:spacing w:line="276" w:lineRule="auto"/>
              <w:ind w:left="720" w:right="454"/>
              <w:rPr>
                <w:rFonts w:asciiTheme="majorHAnsi" w:hAnsiTheme="majorHAnsi"/>
                <w:color w:val="000000" w:themeColor="text1"/>
                <w:lang w:val="es-ES" w:eastAsia="es-SV"/>
              </w:rPr>
            </w:pPr>
          </w:p>
          <w:p w14:paraId="5A1C5E31"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Las aplicaciones Web deberán incluir rutina de desconexiones automáticas luego de inactividad.</w:t>
            </w:r>
          </w:p>
          <w:p w14:paraId="0D56747E"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Todos los WebServices deberán generar una bitácora con registro de fecha, hora, usuario, acciones y registros para dar seguimiento.</w:t>
            </w:r>
          </w:p>
          <w:p w14:paraId="48BFAE76"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Todos los códigos fuentes de las aplicaciones Web deberán estar almacenadas en el Repositorio subversion definido.</w:t>
            </w:r>
          </w:p>
          <w:p w14:paraId="7C94B08B"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Todos los desarrolladores que accedan al repositorio subversión deben sincronizar el contenido previo a una modificación.</w:t>
            </w:r>
          </w:p>
          <w:p w14:paraId="6F45AFDE"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Todas las aplicaciones Web deber tener activo un mecanismo de log para poder identificar situaciones reportadas por los usuarios.</w:t>
            </w:r>
          </w:p>
          <w:p w14:paraId="5F78BCBA"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La lógica de las aplicaciones Web residirá en mayor proporción a nivel de la base de datos.</w:t>
            </w:r>
          </w:p>
          <w:p w14:paraId="35ED06C2"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Las aplicaciones Web que interactúan con dispositivos, utilizaran Agentes Web, aprovechando las facilidades de los dispositivos: SDK, Servicios, etc.</w:t>
            </w:r>
          </w:p>
          <w:p w14:paraId="61291C7D"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El Framework de desarrollo de aplicaciones Web definido como estándar es Java Server Faces JSF utilizando los componentes de Primefaces.</w:t>
            </w:r>
          </w:p>
          <w:p w14:paraId="0136C35A"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El software para reportes Web definido como estándar es Jasper Report.</w:t>
            </w:r>
          </w:p>
          <w:p w14:paraId="2CF1024D"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El servidor de aplicaciones Web definido como estándar es JBoss, por lo que todo nuevo desarrollo deberá orientarse a ser publicado en dicho servidor. El resto de desarrollos definidos en GlassFish serán migrados de forma paulatina a la nueva plataforma.</w:t>
            </w:r>
          </w:p>
          <w:p w14:paraId="34F21D11"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Todos los reportes Web deben llevar usuario y fecha hora como marca de agua, salvo que se solicite por formulario que no se coloque.</w:t>
            </w:r>
          </w:p>
          <w:p w14:paraId="4751D307"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lastRenderedPageBreak/>
              <w:t>Todos los reportes deben utilizar las fuentes habilitadas, ahora mismo: Tahoma, Courier New. En caso se requiera nueva fuente debe coordinarse la instalación en los servidores JBOSS.</w:t>
            </w:r>
          </w:p>
          <w:p w14:paraId="29199E6E" w14:textId="77777777" w:rsidR="00E44713" w:rsidRPr="00E44713" w:rsidRDefault="00E44713" w:rsidP="00B2207C">
            <w:pPr>
              <w:pStyle w:val="Prrafodelista"/>
              <w:numPr>
                <w:ilvl w:val="0"/>
                <w:numId w:val="40"/>
              </w:numPr>
              <w:spacing w:line="276" w:lineRule="auto"/>
              <w:ind w:left="1281" w:right="454" w:hanging="357"/>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Para el uso de fechas en registro, consulta y reportes deben usarse los CAST correspondientes. Evitar utilizar el timezone pues cambia las horas.</w:t>
            </w:r>
          </w:p>
          <w:p w14:paraId="34167B97" w14:textId="77777777" w:rsidR="00B2207C" w:rsidRPr="00E44713" w:rsidRDefault="00B2207C" w:rsidP="00E44713">
            <w:pPr>
              <w:pStyle w:val="Ed-TableTextBullet"/>
              <w:tabs>
                <w:tab w:val="right" w:pos="9716"/>
              </w:tabs>
              <w:spacing w:line="276" w:lineRule="auto"/>
              <w:ind w:right="454"/>
              <w:rPr>
                <w:rFonts w:asciiTheme="majorHAnsi" w:hAnsiTheme="majorHAnsi"/>
                <w:b/>
                <w:color w:val="000000" w:themeColor="text1"/>
                <w:lang w:val="es-SV" w:eastAsia="es-SV"/>
              </w:rPr>
            </w:pPr>
          </w:p>
          <w:p w14:paraId="6EDF97FD" w14:textId="07FC7633" w:rsidR="00B2207C" w:rsidRDefault="00E44713" w:rsidP="00B2207C">
            <w:pPr>
              <w:pStyle w:val="Ttulo2"/>
              <w:numPr>
                <w:ilvl w:val="0"/>
                <w:numId w:val="44"/>
              </w:numPr>
              <w:jc w:val="both"/>
              <w:rPr>
                <w:b/>
                <w:color w:val="404040" w:themeColor="text1" w:themeTint="BF"/>
                <w:lang w:val="es-SV"/>
              </w:rPr>
            </w:pPr>
            <w:bookmarkStart w:id="6" w:name="_Toc112752010"/>
            <w:r w:rsidRPr="00E44713">
              <w:rPr>
                <w:b/>
                <w:color w:val="404040" w:themeColor="text1" w:themeTint="BF"/>
                <w:lang w:val="es-SV"/>
              </w:rPr>
              <w:t>ESTANDARES DE NOMBRAMIENTO DE PROGRAMAS</w:t>
            </w:r>
            <w:bookmarkEnd w:id="6"/>
          </w:p>
          <w:p w14:paraId="7B4F32DA" w14:textId="77777777" w:rsidR="00B2207C" w:rsidRPr="00B2207C" w:rsidRDefault="00B2207C" w:rsidP="00B2207C">
            <w:pPr>
              <w:rPr>
                <w:lang w:val="es-SV"/>
              </w:rPr>
            </w:pPr>
          </w:p>
          <w:p w14:paraId="61EDC736" w14:textId="48B19A45" w:rsidR="00E44713" w:rsidRDefault="00E44713" w:rsidP="00E44713">
            <w:pPr>
              <w:pStyle w:val="Prrafodelista"/>
              <w:numPr>
                <w:ilvl w:val="0"/>
                <w:numId w:val="40"/>
              </w:numPr>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Los programas se nombrarán de manera nemónica en el que las tres primeras letras (prefijo) representen el tipo de programa seguido de hasta un máximo de diez letras que indiquen el funcionamiento, este será conocido como el nombre técnico del programa, el prefijo se establece como sigue:</w:t>
            </w:r>
          </w:p>
          <w:p w14:paraId="607814AB" w14:textId="77777777" w:rsidR="005B5D37" w:rsidRPr="005B5D37" w:rsidRDefault="005B5D37" w:rsidP="005B5D37">
            <w:pPr>
              <w:jc w:val="both"/>
              <w:rPr>
                <w:rFonts w:asciiTheme="majorHAnsi" w:hAnsiTheme="majorHAnsi"/>
                <w:color w:val="000000" w:themeColor="text1"/>
                <w:lang w:val="es-SV" w:eastAsia="es-SV"/>
              </w:rPr>
            </w:pPr>
          </w:p>
          <w:tbl>
            <w:tblPr>
              <w:tblStyle w:val="Tablaconcuadrcula"/>
              <w:tblW w:w="0" w:type="auto"/>
              <w:tblInd w:w="1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968"/>
            </w:tblGrid>
            <w:tr w:rsidR="005B5D37" w14:paraId="3AF16523" w14:textId="77777777" w:rsidTr="005B5D37">
              <w:tc>
                <w:tcPr>
                  <w:tcW w:w="4111" w:type="dxa"/>
                </w:tcPr>
                <w:p w14:paraId="6186E796" w14:textId="12B324FB" w:rsidR="005B5D37" w:rsidRPr="005B5D37" w:rsidRDefault="005B5D37" w:rsidP="005B5D37">
                  <w:pPr>
                    <w:pStyle w:val="Prrafodelista"/>
                    <w:numPr>
                      <w:ilvl w:val="0"/>
                      <w:numId w:val="48"/>
                    </w:numPr>
                    <w:jc w:val="both"/>
                    <w:rPr>
                      <w:rFonts w:asciiTheme="majorHAnsi" w:hAnsiTheme="majorHAnsi" w:cstheme="majorHAnsi"/>
                      <w:sz w:val="20"/>
                      <w:szCs w:val="20"/>
                    </w:rPr>
                  </w:pPr>
                  <w:r w:rsidRPr="005B5D37">
                    <w:rPr>
                      <w:rFonts w:asciiTheme="majorHAnsi" w:hAnsiTheme="majorHAnsi" w:cstheme="majorHAnsi"/>
                      <w:sz w:val="20"/>
                      <w:szCs w:val="20"/>
                    </w:rPr>
                    <w:t>REPORTES</w:t>
                  </w:r>
                </w:p>
              </w:tc>
              <w:tc>
                <w:tcPr>
                  <w:tcW w:w="3968" w:type="dxa"/>
                </w:tcPr>
                <w:p w14:paraId="0F6F4687" w14:textId="275310F4" w:rsidR="005B5D37" w:rsidRDefault="005B5D37" w:rsidP="00E44713">
                  <w:pPr>
                    <w:jc w:val="both"/>
                    <w:rPr>
                      <w:rFonts w:asciiTheme="majorHAnsi" w:hAnsiTheme="majorHAnsi" w:cstheme="majorHAnsi"/>
                      <w:sz w:val="20"/>
                      <w:szCs w:val="20"/>
                    </w:rPr>
                  </w:pPr>
                  <w:r>
                    <w:rPr>
                      <w:rFonts w:asciiTheme="majorHAnsi" w:hAnsiTheme="majorHAnsi" w:cstheme="majorHAnsi"/>
                      <w:sz w:val="20"/>
                      <w:szCs w:val="20"/>
                    </w:rPr>
                    <w:t>REP</w:t>
                  </w:r>
                </w:p>
              </w:tc>
            </w:tr>
            <w:tr w:rsidR="005B5D37" w14:paraId="0612F985" w14:textId="77777777" w:rsidTr="005B5D37">
              <w:tc>
                <w:tcPr>
                  <w:tcW w:w="4111" w:type="dxa"/>
                </w:tcPr>
                <w:p w14:paraId="59C1BD1D" w14:textId="5C66F743" w:rsidR="005B5D37" w:rsidRPr="005B5D37" w:rsidRDefault="005B5D37" w:rsidP="005B5D37">
                  <w:pPr>
                    <w:pStyle w:val="Prrafodelista"/>
                    <w:numPr>
                      <w:ilvl w:val="0"/>
                      <w:numId w:val="48"/>
                    </w:numPr>
                    <w:jc w:val="both"/>
                    <w:rPr>
                      <w:rFonts w:asciiTheme="majorHAnsi" w:hAnsiTheme="majorHAnsi" w:cstheme="majorHAnsi"/>
                      <w:sz w:val="20"/>
                      <w:szCs w:val="20"/>
                    </w:rPr>
                  </w:pPr>
                  <w:r w:rsidRPr="005B5D37">
                    <w:rPr>
                      <w:rFonts w:asciiTheme="majorHAnsi" w:hAnsiTheme="majorHAnsi" w:cstheme="majorHAnsi"/>
                      <w:sz w:val="20"/>
                      <w:szCs w:val="20"/>
                    </w:rPr>
                    <w:t>CONSULTAS</w:t>
                  </w:r>
                </w:p>
              </w:tc>
              <w:tc>
                <w:tcPr>
                  <w:tcW w:w="3968" w:type="dxa"/>
                </w:tcPr>
                <w:p w14:paraId="7880F3B9" w14:textId="6464282F" w:rsidR="005B5D37" w:rsidRDefault="005B5D37" w:rsidP="00E44713">
                  <w:pPr>
                    <w:jc w:val="both"/>
                    <w:rPr>
                      <w:rFonts w:asciiTheme="majorHAnsi" w:hAnsiTheme="majorHAnsi" w:cstheme="majorHAnsi"/>
                      <w:sz w:val="20"/>
                      <w:szCs w:val="20"/>
                    </w:rPr>
                  </w:pPr>
                  <w:r>
                    <w:rPr>
                      <w:rFonts w:asciiTheme="majorHAnsi" w:hAnsiTheme="majorHAnsi" w:cstheme="majorHAnsi"/>
                      <w:sz w:val="20"/>
                      <w:szCs w:val="20"/>
                    </w:rPr>
                    <w:t>CON</w:t>
                  </w:r>
                </w:p>
              </w:tc>
            </w:tr>
            <w:tr w:rsidR="005B5D37" w14:paraId="4E42DCE3" w14:textId="77777777" w:rsidTr="005B5D37">
              <w:tc>
                <w:tcPr>
                  <w:tcW w:w="4111" w:type="dxa"/>
                </w:tcPr>
                <w:p w14:paraId="20FB19CB" w14:textId="60984A77" w:rsidR="005B5D37" w:rsidRPr="005B5D37" w:rsidRDefault="005B5D37" w:rsidP="005B5D37">
                  <w:pPr>
                    <w:pStyle w:val="Prrafodelista"/>
                    <w:numPr>
                      <w:ilvl w:val="0"/>
                      <w:numId w:val="48"/>
                    </w:numPr>
                    <w:jc w:val="both"/>
                    <w:rPr>
                      <w:rFonts w:asciiTheme="majorHAnsi" w:hAnsiTheme="majorHAnsi" w:cstheme="majorHAnsi"/>
                      <w:sz w:val="20"/>
                      <w:szCs w:val="20"/>
                    </w:rPr>
                  </w:pPr>
                  <w:r w:rsidRPr="005B5D37">
                    <w:rPr>
                      <w:rFonts w:asciiTheme="majorHAnsi" w:hAnsiTheme="majorHAnsi" w:cstheme="majorHAnsi"/>
                      <w:sz w:val="20"/>
                      <w:szCs w:val="20"/>
                    </w:rPr>
                    <w:t>INGRESOS</w:t>
                  </w:r>
                </w:p>
              </w:tc>
              <w:tc>
                <w:tcPr>
                  <w:tcW w:w="3968" w:type="dxa"/>
                </w:tcPr>
                <w:p w14:paraId="5C19363E" w14:textId="0878AD66" w:rsidR="005B5D37" w:rsidRDefault="005B5D37" w:rsidP="00E44713">
                  <w:pPr>
                    <w:jc w:val="both"/>
                    <w:rPr>
                      <w:rFonts w:asciiTheme="majorHAnsi" w:hAnsiTheme="majorHAnsi" w:cstheme="majorHAnsi"/>
                      <w:sz w:val="20"/>
                      <w:szCs w:val="20"/>
                    </w:rPr>
                  </w:pPr>
                  <w:r>
                    <w:rPr>
                      <w:rFonts w:asciiTheme="majorHAnsi" w:hAnsiTheme="majorHAnsi" w:cstheme="majorHAnsi"/>
                      <w:sz w:val="20"/>
                      <w:szCs w:val="20"/>
                    </w:rPr>
                    <w:t>ING</w:t>
                  </w:r>
                </w:p>
              </w:tc>
            </w:tr>
            <w:tr w:rsidR="005B5D37" w14:paraId="23819746" w14:textId="77777777" w:rsidTr="005B5D37">
              <w:tc>
                <w:tcPr>
                  <w:tcW w:w="4111" w:type="dxa"/>
                </w:tcPr>
                <w:p w14:paraId="7620CDAC" w14:textId="24DAF0E9" w:rsidR="005B5D37" w:rsidRPr="005B5D37" w:rsidRDefault="005B5D37" w:rsidP="005B5D37">
                  <w:pPr>
                    <w:pStyle w:val="Prrafodelista"/>
                    <w:numPr>
                      <w:ilvl w:val="0"/>
                      <w:numId w:val="48"/>
                    </w:numPr>
                    <w:jc w:val="both"/>
                    <w:rPr>
                      <w:rFonts w:asciiTheme="majorHAnsi" w:hAnsiTheme="majorHAnsi" w:cstheme="majorHAnsi"/>
                      <w:sz w:val="20"/>
                      <w:szCs w:val="20"/>
                    </w:rPr>
                  </w:pPr>
                  <w:r w:rsidRPr="005B5D37">
                    <w:rPr>
                      <w:rFonts w:asciiTheme="majorHAnsi" w:hAnsiTheme="majorHAnsi" w:cstheme="majorHAnsi"/>
                      <w:sz w:val="20"/>
                      <w:szCs w:val="20"/>
                    </w:rPr>
                    <w:t>PROCESOS</w:t>
                  </w:r>
                </w:p>
              </w:tc>
              <w:tc>
                <w:tcPr>
                  <w:tcW w:w="3968" w:type="dxa"/>
                </w:tcPr>
                <w:p w14:paraId="637F3E30" w14:textId="5B57EAF3" w:rsidR="005B5D37" w:rsidRDefault="005B5D37" w:rsidP="00E44713">
                  <w:pPr>
                    <w:jc w:val="both"/>
                    <w:rPr>
                      <w:rFonts w:asciiTheme="majorHAnsi" w:hAnsiTheme="majorHAnsi" w:cstheme="majorHAnsi"/>
                      <w:sz w:val="20"/>
                      <w:szCs w:val="20"/>
                    </w:rPr>
                  </w:pPr>
                  <w:r>
                    <w:rPr>
                      <w:rFonts w:asciiTheme="majorHAnsi" w:hAnsiTheme="majorHAnsi" w:cstheme="majorHAnsi"/>
                      <w:sz w:val="20"/>
                      <w:szCs w:val="20"/>
                    </w:rPr>
                    <w:t>PRO</w:t>
                  </w:r>
                </w:p>
              </w:tc>
            </w:tr>
            <w:tr w:rsidR="005B5D37" w14:paraId="5A929A35" w14:textId="77777777" w:rsidTr="005B5D37">
              <w:tc>
                <w:tcPr>
                  <w:tcW w:w="4111" w:type="dxa"/>
                </w:tcPr>
                <w:p w14:paraId="3D95181F" w14:textId="55457A8D" w:rsidR="005B5D37" w:rsidRPr="005B5D37" w:rsidRDefault="005B5D37" w:rsidP="005B5D37">
                  <w:pPr>
                    <w:pStyle w:val="Prrafodelista"/>
                    <w:numPr>
                      <w:ilvl w:val="0"/>
                      <w:numId w:val="48"/>
                    </w:numPr>
                    <w:jc w:val="both"/>
                    <w:rPr>
                      <w:rFonts w:asciiTheme="majorHAnsi" w:hAnsiTheme="majorHAnsi" w:cstheme="majorHAnsi"/>
                      <w:sz w:val="20"/>
                      <w:szCs w:val="20"/>
                    </w:rPr>
                  </w:pPr>
                  <w:r w:rsidRPr="005B5D37">
                    <w:rPr>
                      <w:rFonts w:asciiTheme="majorHAnsi" w:hAnsiTheme="majorHAnsi" w:cstheme="majorHAnsi"/>
                      <w:sz w:val="20"/>
                      <w:szCs w:val="20"/>
                    </w:rPr>
                    <w:t>MANTENIMIENTOS</w:t>
                  </w:r>
                </w:p>
              </w:tc>
              <w:tc>
                <w:tcPr>
                  <w:tcW w:w="3968" w:type="dxa"/>
                </w:tcPr>
                <w:p w14:paraId="1BCB1FE0" w14:textId="2D4F968E" w:rsidR="005B5D37" w:rsidRDefault="005B5D37" w:rsidP="00E44713">
                  <w:pPr>
                    <w:jc w:val="both"/>
                    <w:rPr>
                      <w:rFonts w:asciiTheme="majorHAnsi" w:hAnsiTheme="majorHAnsi" w:cstheme="majorHAnsi"/>
                      <w:sz w:val="20"/>
                      <w:szCs w:val="20"/>
                    </w:rPr>
                  </w:pPr>
                  <w:r>
                    <w:rPr>
                      <w:rFonts w:asciiTheme="majorHAnsi" w:hAnsiTheme="majorHAnsi" w:cstheme="majorHAnsi"/>
                      <w:sz w:val="20"/>
                      <w:szCs w:val="20"/>
                    </w:rPr>
                    <w:t>MTT</w:t>
                  </w:r>
                </w:p>
              </w:tc>
            </w:tr>
            <w:tr w:rsidR="005B5D37" w14:paraId="6DE2F489" w14:textId="77777777" w:rsidTr="005B5D37">
              <w:tc>
                <w:tcPr>
                  <w:tcW w:w="4111" w:type="dxa"/>
                </w:tcPr>
                <w:p w14:paraId="4532C82F" w14:textId="60FD74C5" w:rsidR="005B5D37" w:rsidRPr="005B5D37" w:rsidRDefault="005B5D37" w:rsidP="005B5D37">
                  <w:pPr>
                    <w:pStyle w:val="Prrafodelista"/>
                    <w:numPr>
                      <w:ilvl w:val="0"/>
                      <w:numId w:val="48"/>
                    </w:numPr>
                    <w:jc w:val="both"/>
                    <w:rPr>
                      <w:rFonts w:asciiTheme="majorHAnsi" w:hAnsiTheme="majorHAnsi" w:cstheme="majorHAnsi"/>
                      <w:sz w:val="20"/>
                      <w:szCs w:val="20"/>
                    </w:rPr>
                  </w:pPr>
                  <w:r w:rsidRPr="005B5D37">
                    <w:rPr>
                      <w:rFonts w:asciiTheme="majorHAnsi" w:hAnsiTheme="majorHAnsi" w:cstheme="majorHAnsi"/>
                      <w:sz w:val="20"/>
                      <w:szCs w:val="20"/>
                    </w:rPr>
                    <w:t>MENUS DE TRABAJO</w:t>
                  </w:r>
                </w:p>
              </w:tc>
              <w:tc>
                <w:tcPr>
                  <w:tcW w:w="3968" w:type="dxa"/>
                </w:tcPr>
                <w:p w14:paraId="48368040" w14:textId="56223086" w:rsidR="005B5D37" w:rsidRDefault="005B5D37" w:rsidP="00E44713">
                  <w:pPr>
                    <w:jc w:val="both"/>
                    <w:rPr>
                      <w:rFonts w:asciiTheme="majorHAnsi" w:hAnsiTheme="majorHAnsi" w:cstheme="majorHAnsi"/>
                      <w:sz w:val="20"/>
                      <w:szCs w:val="20"/>
                    </w:rPr>
                  </w:pPr>
                  <w:r>
                    <w:rPr>
                      <w:rFonts w:asciiTheme="majorHAnsi" w:hAnsiTheme="majorHAnsi" w:cstheme="majorHAnsi"/>
                      <w:sz w:val="20"/>
                      <w:szCs w:val="20"/>
                    </w:rPr>
                    <w:t>MENU_</w:t>
                  </w:r>
                </w:p>
              </w:tc>
            </w:tr>
            <w:tr w:rsidR="005B5D37" w14:paraId="29A15261" w14:textId="77777777" w:rsidTr="005B5D37">
              <w:tc>
                <w:tcPr>
                  <w:tcW w:w="4111" w:type="dxa"/>
                </w:tcPr>
                <w:p w14:paraId="36CC0B14" w14:textId="3F0E30DB" w:rsidR="005B5D37" w:rsidRPr="005B5D37" w:rsidRDefault="005B5D37" w:rsidP="005B5D37">
                  <w:pPr>
                    <w:pStyle w:val="Prrafodelista"/>
                    <w:numPr>
                      <w:ilvl w:val="0"/>
                      <w:numId w:val="48"/>
                    </w:numPr>
                    <w:jc w:val="both"/>
                    <w:rPr>
                      <w:rFonts w:asciiTheme="majorHAnsi" w:hAnsiTheme="majorHAnsi" w:cstheme="majorHAnsi"/>
                      <w:sz w:val="20"/>
                      <w:szCs w:val="20"/>
                    </w:rPr>
                  </w:pPr>
                  <w:r w:rsidRPr="005B5D37">
                    <w:rPr>
                      <w:rFonts w:asciiTheme="majorHAnsi" w:hAnsiTheme="majorHAnsi" w:cstheme="majorHAnsi"/>
                      <w:sz w:val="20"/>
                      <w:szCs w:val="20"/>
                    </w:rPr>
                    <w:t>WEB SERVICES</w:t>
                  </w:r>
                </w:p>
              </w:tc>
              <w:tc>
                <w:tcPr>
                  <w:tcW w:w="3968" w:type="dxa"/>
                </w:tcPr>
                <w:p w14:paraId="4CD1D9E7" w14:textId="691C9071" w:rsidR="005B5D37" w:rsidRDefault="005B5D37" w:rsidP="00E44713">
                  <w:pPr>
                    <w:jc w:val="both"/>
                    <w:rPr>
                      <w:rFonts w:asciiTheme="majorHAnsi" w:hAnsiTheme="majorHAnsi" w:cstheme="majorHAnsi"/>
                      <w:sz w:val="20"/>
                      <w:szCs w:val="20"/>
                    </w:rPr>
                  </w:pPr>
                  <w:r>
                    <w:rPr>
                      <w:rFonts w:asciiTheme="majorHAnsi" w:hAnsiTheme="majorHAnsi" w:cstheme="majorHAnsi"/>
                      <w:sz w:val="20"/>
                      <w:szCs w:val="20"/>
                    </w:rPr>
                    <w:t>_WS (finaliza)</w:t>
                  </w:r>
                </w:p>
              </w:tc>
            </w:tr>
          </w:tbl>
          <w:p w14:paraId="6ED279A3" w14:textId="77777777" w:rsidR="00E44713" w:rsidRPr="00365089" w:rsidRDefault="00E44713" w:rsidP="00E44713">
            <w:pPr>
              <w:pStyle w:val="Descripcin"/>
              <w:rPr>
                <w:rFonts w:cs="Arial"/>
                <w:b w:val="0"/>
                <w:sz w:val="24"/>
                <w:szCs w:val="24"/>
              </w:rPr>
            </w:pPr>
          </w:p>
          <w:p w14:paraId="1B916498" w14:textId="77777777" w:rsidR="00E44713" w:rsidRPr="00E44713" w:rsidRDefault="00E44713" w:rsidP="00E44713">
            <w:pPr>
              <w:pStyle w:val="Prrafodelista"/>
              <w:numPr>
                <w:ilvl w:val="0"/>
                <w:numId w:val="40"/>
              </w:numPr>
              <w:jc w:val="both"/>
              <w:rPr>
                <w:rFonts w:asciiTheme="majorHAnsi" w:hAnsiTheme="majorHAnsi"/>
                <w:color w:val="000000" w:themeColor="text1"/>
                <w:lang w:val="es-SV" w:eastAsia="es-SV"/>
              </w:rPr>
            </w:pPr>
            <w:r w:rsidRPr="00E44713">
              <w:rPr>
                <w:rFonts w:asciiTheme="majorHAnsi" w:hAnsiTheme="majorHAnsi"/>
                <w:color w:val="000000" w:themeColor="text1"/>
                <w:lang w:val="es-SV" w:eastAsia="es-SV"/>
              </w:rPr>
              <w:t>Durante el proceso de migración de aplicaciones Cliente/Servidor a Web. El nombre de la aplicación será el mismo que el de la aplicación C/S, acompañado del sufijo WEB.</w:t>
            </w:r>
          </w:p>
          <w:p w14:paraId="311513FE" w14:textId="77777777" w:rsidR="00A5726A" w:rsidRPr="000C0136" w:rsidRDefault="00A5726A"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p w14:paraId="5765E3DC" w14:textId="77777777" w:rsidR="00A9404A" w:rsidRPr="000C0136" w:rsidRDefault="00A9404A" w:rsidP="00AD6617">
            <w:pPr>
              <w:rPr>
                <w:rFonts w:cs="Arial"/>
                <w:b/>
                <w:color w:val="1F3864" w:themeColor="accent5" w:themeShade="80"/>
                <w:lang w:val="es-SV"/>
              </w:rPr>
            </w:pPr>
          </w:p>
          <w:p w14:paraId="6B09BFBD" w14:textId="6D740774" w:rsidR="00A9404A" w:rsidRPr="000C0136" w:rsidRDefault="003C3150" w:rsidP="00AD6617">
            <w:pPr>
              <w:rPr>
                <w:rFonts w:cs="Arial"/>
                <w:b/>
                <w:color w:val="1F3864" w:themeColor="accent5" w:themeShade="80"/>
                <w:lang w:val="es-SV"/>
              </w:rPr>
            </w:pPr>
            <w:r w:rsidRPr="000C0136">
              <w:rPr>
                <w:rFonts w:cs="Arial"/>
                <w:b/>
                <w:color w:val="1F3864" w:themeColor="accent5" w:themeShade="80"/>
                <w:lang w:val="es-SV"/>
              </w:rPr>
              <w:t>FIN DEL PROCEDIMIENTO</w:t>
            </w:r>
          </w:p>
          <w:p w14:paraId="174EE63A" w14:textId="48E306ED" w:rsidR="007373BE" w:rsidRPr="000C0136" w:rsidRDefault="007373BE" w:rsidP="00AD6617">
            <w:pPr>
              <w:rPr>
                <w:rFonts w:cs="Arial"/>
                <w:b/>
                <w:color w:val="1F3864" w:themeColor="accent5" w:themeShade="80"/>
                <w:lang w:val="es-SV"/>
              </w:rPr>
            </w:pPr>
          </w:p>
          <w:p w14:paraId="488D935B" w14:textId="7A5ADB0E" w:rsidR="007373BE" w:rsidRPr="000C0136" w:rsidRDefault="007373BE" w:rsidP="00AD6617">
            <w:pPr>
              <w:rPr>
                <w:rFonts w:cs="Arial"/>
                <w:b/>
                <w:color w:val="1F3864" w:themeColor="accent5" w:themeShade="80"/>
                <w:lang w:val="es-SV"/>
              </w:rPr>
            </w:pPr>
          </w:p>
          <w:p w14:paraId="0A928F7E" w14:textId="33977B5D" w:rsidR="007373BE" w:rsidRPr="000C0136" w:rsidRDefault="007373BE" w:rsidP="00AD6617">
            <w:pPr>
              <w:rPr>
                <w:rFonts w:cs="Arial"/>
                <w:b/>
                <w:color w:val="1F3864" w:themeColor="accent5" w:themeShade="80"/>
                <w:lang w:val="es-SV"/>
              </w:rPr>
            </w:pPr>
          </w:p>
          <w:p w14:paraId="5564672A" w14:textId="07D6A1EF" w:rsidR="007373BE" w:rsidRPr="000C0136" w:rsidRDefault="007373BE" w:rsidP="00AD6617">
            <w:pPr>
              <w:rPr>
                <w:rFonts w:cs="Arial"/>
                <w:b/>
                <w:color w:val="1F3864" w:themeColor="accent5" w:themeShade="80"/>
                <w:lang w:val="es-SV"/>
              </w:rPr>
            </w:pPr>
          </w:p>
          <w:p w14:paraId="500F01F9" w14:textId="6ACB977A" w:rsidR="007373BE" w:rsidRPr="000C0136" w:rsidRDefault="007373BE" w:rsidP="00AD6617">
            <w:pPr>
              <w:rPr>
                <w:rFonts w:cs="Arial"/>
                <w:b/>
                <w:color w:val="1F3864" w:themeColor="accent5" w:themeShade="80"/>
                <w:lang w:val="es-SV"/>
              </w:rPr>
            </w:pPr>
          </w:p>
          <w:p w14:paraId="1F7F2459" w14:textId="6BA23C14" w:rsidR="007373BE" w:rsidRPr="000C0136" w:rsidRDefault="007373BE" w:rsidP="00AD6617">
            <w:pPr>
              <w:rPr>
                <w:rFonts w:cs="Arial"/>
                <w:b/>
                <w:color w:val="1F3864" w:themeColor="accent5" w:themeShade="80"/>
                <w:lang w:val="es-SV"/>
              </w:rPr>
            </w:pPr>
          </w:p>
          <w:p w14:paraId="3375DD07" w14:textId="357C0706" w:rsidR="006D3889" w:rsidRPr="000C0136" w:rsidRDefault="006D3889" w:rsidP="006D3889">
            <w:pPr>
              <w:tabs>
                <w:tab w:val="left" w:pos="1376"/>
              </w:tabs>
              <w:rPr>
                <w:rFonts w:cs="Arial"/>
                <w:b/>
                <w:color w:val="1F3864" w:themeColor="accent5" w:themeShade="80"/>
                <w:lang w:val="es-SV"/>
              </w:rPr>
            </w:pPr>
          </w:p>
          <w:p w14:paraId="72265342" w14:textId="43550243" w:rsidR="006D3889" w:rsidRPr="000C0136" w:rsidRDefault="006D3889" w:rsidP="006D3889">
            <w:pPr>
              <w:tabs>
                <w:tab w:val="left" w:pos="1376"/>
              </w:tabs>
              <w:rPr>
                <w:rFonts w:cs="Arial"/>
                <w:b/>
                <w:color w:val="1F3864" w:themeColor="accent5" w:themeShade="80"/>
                <w:lang w:val="es-SV"/>
              </w:rPr>
            </w:pPr>
          </w:p>
          <w:p w14:paraId="2F44A4C6" w14:textId="77721100" w:rsidR="006D3889" w:rsidRPr="000C0136" w:rsidRDefault="006D3889" w:rsidP="006D3889">
            <w:pPr>
              <w:tabs>
                <w:tab w:val="left" w:pos="1376"/>
              </w:tabs>
              <w:rPr>
                <w:rFonts w:cs="Arial"/>
                <w:b/>
                <w:color w:val="1F3864" w:themeColor="accent5" w:themeShade="80"/>
                <w:lang w:val="es-SV"/>
              </w:rPr>
            </w:pPr>
          </w:p>
          <w:p w14:paraId="470ADCAB" w14:textId="77777777" w:rsidR="006D3889" w:rsidRPr="000C0136" w:rsidRDefault="006D3889" w:rsidP="006D3889">
            <w:pPr>
              <w:tabs>
                <w:tab w:val="left" w:pos="1376"/>
              </w:tabs>
              <w:rPr>
                <w:rFonts w:cs="Arial"/>
                <w:b/>
                <w:color w:val="1F3864" w:themeColor="accent5" w:themeShade="80"/>
                <w:lang w:val="es-SV"/>
              </w:rPr>
            </w:pPr>
          </w:p>
          <w:p w14:paraId="69444A34" w14:textId="21FAF42B" w:rsidR="006D3889" w:rsidRPr="000C0136" w:rsidRDefault="006D3889" w:rsidP="006D3889">
            <w:pPr>
              <w:rPr>
                <w:rFonts w:cs="Arial"/>
                <w:lang w:val="es-SV"/>
              </w:rPr>
            </w:pPr>
          </w:p>
        </w:tc>
      </w:tr>
      <w:bookmarkEnd w:id="1"/>
    </w:tbl>
    <w:p w14:paraId="14CFD385" w14:textId="0D653E5C" w:rsidR="000769EC" w:rsidRPr="00661770" w:rsidRDefault="000769EC" w:rsidP="00AC5AE1">
      <w:pPr>
        <w:tabs>
          <w:tab w:val="left" w:pos="6510"/>
        </w:tabs>
        <w:jc w:val="both"/>
        <w:rPr>
          <w:b/>
          <w:color w:val="404040" w:themeColor="text1" w:themeTint="BF"/>
          <w:lang w:val="es-SV"/>
        </w:rPr>
        <w:sectPr w:rsidR="000769EC" w:rsidRPr="00661770" w:rsidSect="009F1C4C">
          <w:headerReference w:type="default" r:id="rId10"/>
          <w:pgSz w:w="12240" w:h="15840"/>
          <w:pgMar w:top="1559" w:right="1701" w:bottom="1418" w:left="1701" w:header="709" w:footer="709" w:gutter="0"/>
          <w:cols w:space="708"/>
          <w:docGrid w:linePitch="360"/>
        </w:sectPr>
      </w:pPr>
    </w:p>
    <w:p w14:paraId="207A56C1" w14:textId="77777777" w:rsidR="000769EC" w:rsidRPr="00661770" w:rsidRDefault="000769EC" w:rsidP="00AC5AE1">
      <w:pPr>
        <w:tabs>
          <w:tab w:val="left" w:pos="6510"/>
        </w:tabs>
        <w:jc w:val="both"/>
        <w:rPr>
          <w:b/>
          <w:color w:val="404040" w:themeColor="text1" w:themeTint="BF"/>
          <w:lang w:val="es-SV"/>
        </w:rPr>
      </w:pPr>
    </w:p>
    <w:p w14:paraId="5026150E" w14:textId="77777777" w:rsidR="007F5BC9" w:rsidRPr="00661770" w:rsidRDefault="007F5BC9" w:rsidP="002622CA">
      <w:pPr>
        <w:pStyle w:val="Ttulo3"/>
        <w:ind w:left="567"/>
        <w:rPr>
          <w:lang w:val="es-SV"/>
        </w:rPr>
      </w:pPr>
      <w:bookmarkStart w:id="7" w:name="_Toc112752011"/>
      <w:r w:rsidRPr="00661770">
        <w:rPr>
          <w:lang w:val="es-SV"/>
        </w:rPr>
        <w:t>Anexo 1.</w:t>
      </w:r>
      <w:bookmarkEnd w:id="7"/>
      <w:r w:rsidRPr="00661770">
        <w:rPr>
          <w:lang w:val="es-SV"/>
        </w:rPr>
        <w:t xml:space="preserve"> </w:t>
      </w:r>
    </w:p>
    <w:tbl>
      <w:tblPr>
        <w:tblStyle w:val="Tablaconcuadrculaclara"/>
        <w:tblpPr w:leftFromText="141" w:rightFromText="141" w:vertAnchor="page" w:horzAnchor="margin" w:tblpX="-856" w:tblpY="3236"/>
        <w:tblW w:w="6099" w:type="pct"/>
        <w:tblLook w:val="0000" w:firstRow="0" w:lastRow="0" w:firstColumn="0" w:lastColumn="0" w:noHBand="0" w:noVBand="0"/>
      </w:tblPr>
      <w:tblGrid>
        <w:gridCol w:w="4038"/>
        <w:gridCol w:w="1693"/>
        <w:gridCol w:w="5037"/>
      </w:tblGrid>
      <w:tr w:rsidR="007F5BC9" w:rsidRPr="00661770" w14:paraId="21272534" w14:textId="77777777" w:rsidTr="003F2468">
        <w:trPr>
          <w:trHeight w:val="257"/>
        </w:trPr>
        <w:tc>
          <w:tcPr>
            <w:tcW w:w="1875" w:type="pct"/>
            <w:shd w:val="clear" w:color="auto" w:fill="2E74B5" w:themeFill="accent1" w:themeFillShade="BF"/>
            <w:vAlign w:val="center"/>
          </w:tcPr>
          <w:p w14:paraId="6002932D" w14:textId="77777777" w:rsidR="007F5BC9" w:rsidRPr="00661770" w:rsidRDefault="007F5BC9" w:rsidP="003F2468">
            <w:pPr>
              <w:jc w:val="center"/>
              <w:rPr>
                <w:rFonts w:asciiTheme="majorHAnsi" w:hAnsiTheme="majorHAnsi"/>
                <w:color w:val="FFFFFF" w:themeColor="background1"/>
                <w:lang w:val="es-SV" w:eastAsia="es-SV"/>
              </w:rPr>
            </w:pPr>
            <w:bookmarkStart w:id="8" w:name="_Toc491954033"/>
            <w:r w:rsidRPr="00661770">
              <w:rPr>
                <w:rFonts w:asciiTheme="majorHAnsi" w:hAnsiTheme="majorHAnsi"/>
                <w:color w:val="FFFFFF" w:themeColor="background1"/>
                <w:lang w:val="es-SV" w:eastAsia="es-SV"/>
              </w:rPr>
              <w:t>Nombre Documento</w:t>
            </w:r>
            <w:bookmarkEnd w:id="8"/>
          </w:p>
        </w:tc>
        <w:tc>
          <w:tcPr>
            <w:tcW w:w="786" w:type="pct"/>
            <w:shd w:val="clear" w:color="auto" w:fill="2E74B5" w:themeFill="accent1" w:themeFillShade="BF"/>
            <w:vAlign w:val="center"/>
          </w:tcPr>
          <w:p w14:paraId="5DD4FE10" w14:textId="77777777" w:rsidR="007F5BC9" w:rsidRPr="00661770" w:rsidRDefault="007F5BC9" w:rsidP="003F2468">
            <w:pPr>
              <w:jc w:val="center"/>
              <w:rPr>
                <w:rFonts w:asciiTheme="majorHAnsi" w:hAnsiTheme="majorHAnsi"/>
                <w:color w:val="FFFFFF" w:themeColor="background1"/>
                <w:lang w:val="es-SV" w:eastAsia="es-SV"/>
              </w:rPr>
            </w:pPr>
            <w:bookmarkStart w:id="9" w:name="_Toc491954034"/>
            <w:r w:rsidRPr="00661770">
              <w:rPr>
                <w:rFonts w:asciiTheme="majorHAnsi" w:hAnsiTheme="majorHAnsi"/>
                <w:color w:val="FFFFFF" w:themeColor="background1"/>
                <w:lang w:val="es-SV" w:eastAsia="es-SV"/>
              </w:rPr>
              <w:t>Código Referencia</w:t>
            </w:r>
            <w:bookmarkEnd w:id="9"/>
          </w:p>
        </w:tc>
        <w:tc>
          <w:tcPr>
            <w:tcW w:w="2339" w:type="pct"/>
            <w:shd w:val="clear" w:color="auto" w:fill="2E74B5" w:themeFill="accent1" w:themeFillShade="BF"/>
            <w:vAlign w:val="center"/>
          </w:tcPr>
          <w:p w14:paraId="4F23880C" w14:textId="19C50415" w:rsidR="007F5BC9" w:rsidRPr="00661770" w:rsidRDefault="00D90287" w:rsidP="003F2468">
            <w:pPr>
              <w:jc w:val="center"/>
              <w:rPr>
                <w:rFonts w:asciiTheme="majorHAnsi" w:hAnsiTheme="majorHAnsi"/>
                <w:color w:val="FFFFFF" w:themeColor="background1"/>
                <w:lang w:val="es-SV" w:eastAsia="es-SV"/>
              </w:rPr>
            </w:pPr>
            <w:r w:rsidRPr="00661770">
              <w:rPr>
                <w:rFonts w:asciiTheme="majorHAnsi" w:hAnsiTheme="majorHAnsi"/>
                <w:color w:val="FFFFFF" w:themeColor="background1"/>
                <w:lang w:val="es-SV" w:eastAsia="es-SV"/>
              </w:rPr>
              <w:t>Beneficio</w:t>
            </w:r>
          </w:p>
        </w:tc>
      </w:tr>
      <w:tr w:rsidR="003E5E27" w:rsidRPr="00661770" w14:paraId="2FC9E4C8" w14:textId="77777777" w:rsidTr="00AD1821">
        <w:trPr>
          <w:trHeight w:val="528"/>
        </w:trPr>
        <w:tc>
          <w:tcPr>
            <w:tcW w:w="1875" w:type="pct"/>
            <w:shd w:val="clear" w:color="auto" w:fill="auto"/>
            <w:vAlign w:val="center"/>
          </w:tcPr>
          <w:p w14:paraId="5E31DE61" w14:textId="72142045" w:rsidR="003E5E27" w:rsidRPr="00780DF5" w:rsidRDefault="00780DF5" w:rsidP="00780DF5">
            <w:pPr>
              <w:ind w:left="172"/>
              <w:jc w:val="center"/>
              <w:rPr>
                <w:rFonts w:ascii="Calibri Light" w:hAnsi="Calibri Light"/>
                <w:sz w:val="20"/>
                <w:szCs w:val="20"/>
                <w:lang w:val="es-SV" w:eastAsia="es-SV"/>
              </w:rPr>
            </w:pPr>
            <w:r>
              <w:rPr>
                <w:rFonts w:ascii="Calibri Light" w:hAnsi="Calibri Light"/>
                <w:sz w:val="20"/>
                <w:szCs w:val="20"/>
                <w:lang w:val="es-SV" w:eastAsia="es-SV"/>
              </w:rPr>
              <w:t>N/A</w:t>
            </w:r>
          </w:p>
        </w:tc>
        <w:tc>
          <w:tcPr>
            <w:tcW w:w="786" w:type="pct"/>
            <w:shd w:val="clear" w:color="auto" w:fill="auto"/>
            <w:vAlign w:val="center"/>
          </w:tcPr>
          <w:p w14:paraId="3A2D0841" w14:textId="101F656F" w:rsidR="003E5E27" w:rsidRPr="00FB0F92" w:rsidRDefault="00780DF5" w:rsidP="00780DF5">
            <w:pPr>
              <w:spacing w:line="360" w:lineRule="auto"/>
              <w:jc w:val="center"/>
              <w:rPr>
                <w:rFonts w:ascii="Calibri Light" w:hAnsi="Calibri Light"/>
                <w:color w:val="FF0000"/>
                <w:sz w:val="20"/>
                <w:szCs w:val="20"/>
                <w:lang w:val="es-SV" w:eastAsia="es-SV"/>
              </w:rPr>
            </w:pPr>
            <w:r>
              <w:rPr>
                <w:rFonts w:ascii="Calibri Light" w:hAnsi="Calibri Light"/>
                <w:sz w:val="20"/>
                <w:szCs w:val="20"/>
                <w:lang w:val="es-SV" w:eastAsia="es-SV"/>
              </w:rPr>
              <w:t>N/A</w:t>
            </w:r>
          </w:p>
        </w:tc>
        <w:tc>
          <w:tcPr>
            <w:tcW w:w="2339" w:type="pct"/>
            <w:shd w:val="clear" w:color="auto" w:fill="auto"/>
            <w:vAlign w:val="center"/>
          </w:tcPr>
          <w:p w14:paraId="690120C4" w14:textId="77777777" w:rsidR="00A65561" w:rsidRPr="00661770" w:rsidRDefault="00A65561" w:rsidP="00780DF5">
            <w:pPr>
              <w:ind w:right="176"/>
              <w:jc w:val="center"/>
              <w:rPr>
                <w:rFonts w:ascii="Calibri Light" w:hAnsi="Calibri Light"/>
                <w:color w:val="404040"/>
                <w:sz w:val="20"/>
                <w:szCs w:val="20"/>
                <w:lang w:val="es-SV" w:eastAsia="es-SV"/>
              </w:rPr>
            </w:pPr>
          </w:p>
          <w:p w14:paraId="1D561246" w14:textId="1F831ABC" w:rsidR="003E5E27" w:rsidRPr="00661770" w:rsidRDefault="00780DF5" w:rsidP="00780DF5">
            <w:pPr>
              <w:ind w:right="176"/>
              <w:jc w:val="center"/>
              <w:rPr>
                <w:rFonts w:ascii="Calibri Light" w:hAnsi="Calibri Light"/>
                <w:color w:val="404040"/>
                <w:sz w:val="20"/>
                <w:szCs w:val="20"/>
                <w:lang w:val="es-SV" w:eastAsia="es-SV"/>
              </w:rPr>
            </w:pPr>
            <w:r>
              <w:rPr>
                <w:rFonts w:ascii="Calibri Light" w:hAnsi="Calibri Light"/>
                <w:sz w:val="20"/>
                <w:szCs w:val="20"/>
                <w:lang w:val="es-SV" w:eastAsia="es-SV"/>
              </w:rPr>
              <w:t>N/A</w:t>
            </w:r>
          </w:p>
          <w:p w14:paraId="6CA2775C" w14:textId="3FF7B7E1" w:rsidR="00A65561" w:rsidRPr="00661770" w:rsidRDefault="00A65561" w:rsidP="00780DF5">
            <w:pPr>
              <w:ind w:right="176"/>
              <w:jc w:val="center"/>
              <w:rPr>
                <w:rFonts w:ascii="Calibri Light" w:hAnsi="Calibri Light"/>
                <w:color w:val="404040"/>
                <w:sz w:val="20"/>
                <w:szCs w:val="20"/>
                <w:lang w:val="es-SV" w:eastAsia="es-SV"/>
              </w:rPr>
            </w:pPr>
          </w:p>
        </w:tc>
      </w:tr>
    </w:tbl>
    <w:p w14:paraId="2F420857" w14:textId="77777777" w:rsidR="007F5BC9" w:rsidRPr="00661770" w:rsidRDefault="007F5BC9" w:rsidP="007E0E5F">
      <w:pPr>
        <w:pStyle w:val="Ttulo3"/>
        <w:ind w:left="567"/>
        <w:rPr>
          <w:lang w:val="es-SV"/>
        </w:rPr>
      </w:pPr>
      <w:bookmarkStart w:id="10" w:name="_Toc112752012"/>
      <w:r w:rsidRPr="00661770">
        <w:rPr>
          <w:lang w:val="es-SV"/>
        </w:rPr>
        <w:t>Documentos referenciados</w:t>
      </w:r>
      <w:bookmarkEnd w:id="10"/>
    </w:p>
    <w:p w14:paraId="1D28AF66" w14:textId="593F67A7" w:rsidR="007F5BC9" w:rsidRPr="00661770" w:rsidRDefault="007F5BC9" w:rsidP="00A9080D">
      <w:pPr>
        <w:tabs>
          <w:tab w:val="left" w:pos="3198"/>
        </w:tabs>
        <w:rPr>
          <w:b/>
          <w:color w:val="404040" w:themeColor="text1" w:themeTint="BF"/>
          <w:lang w:val="es-SV"/>
        </w:rPr>
      </w:pPr>
    </w:p>
    <w:p w14:paraId="378743EF" w14:textId="77777777" w:rsidR="00083E94" w:rsidRPr="00661770" w:rsidRDefault="00083E94" w:rsidP="007F5BC9">
      <w:pPr>
        <w:tabs>
          <w:tab w:val="left" w:pos="3198"/>
        </w:tabs>
        <w:rPr>
          <w:b/>
          <w:color w:val="404040" w:themeColor="text1" w:themeTint="BF"/>
          <w:lang w:val="es-SV"/>
        </w:rPr>
      </w:pPr>
    </w:p>
    <w:p w14:paraId="10073449" w14:textId="72E32D4A" w:rsidR="007F5BC9" w:rsidRPr="00661770" w:rsidRDefault="007F5BC9" w:rsidP="002622CA">
      <w:pPr>
        <w:pStyle w:val="Ttulo3"/>
        <w:ind w:left="567"/>
        <w:rPr>
          <w:lang w:val="es-SV"/>
        </w:rPr>
      </w:pPr>
      <w:bookmarkStart w:id="11" w:name="_Toc112752013"/>
      <w:r w:rsidRPr="00661770">
        <w:rPr>
          <w:lang w:val="es-SV"/>
        </w:rPr>
        <w:t>Anexo 2.</w:t>
      </w:r>
      <w:bookmarkEnd w:id="11"/>
      <w:r w:rsidRPr="00661770">
        <w:rPr>
          <w:lang w:val="es-SV"/>
        </w:rPr>
        <w:t xml:space="preserve"> </w:t>
      </w:r>
    </w:p>
    <w:p w14:paraId="7F6D7B41" w14:textId="2148C8DD" w:rsidR="007F5BC9" w:rsidRPr="00661770" w:rsidRDefault="007F5BC9" w:rsidP="007E0E5F">
      <w:pPr>
        <w:pStyle w:val="Ttulo3"/>
        <w:ind w:left="567"/>
        <w:rPr>
          <w:lang w:val="es-SV"/>
        </w:rPr>
      </w:pPr>
      <w:bookmarkStart w:id="12" w:name="_Toc112752014"/>
      <w:r w:rsidRPr="00661770">
        <w:rPr>
          <w:lang w:val="es-SV"/>
        </w:rPr>
        <w:t>Definiciones:</w:t>
      </w:r>
      <w:bookmarkEnd w:id="12"/>
      <w:r w:rsidRPr="00661770">
        <w:rPr>
          <w:lang w:val="es-SV"/>
        </w:rPr>
        <w:t xml:space="preserve">   </w:t>
      </w:r>
    </w:p>
    <w:p w14:paraId="004E87ED" w14:textId="77777777" w:rsidR="00993A7C" w:rsidRPr="00661770" w:rsidRDefault="00993A7C" w:rsidP="00993A7C">
      <w:pPr>
        <w:rPr>
          <w:lang w:val="es-SV"/>
        </w:rPr>
      </w:pPr>
    </w:p>
    <w:tbl>
      <w:tblPr>
        <w:tblStyle w:val="Tablaconcuadrcula"/>
        <w:tblW w:w="10764" w:type="dxa"/>
        <w:tblInd w:w="-85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129"/>
        <w:gridCol w:w="8635"/>
      </w:tblGrid>
      <w:tr w:rsidR="00E92575" w:rsidRPr="00661770" w14:paraId="400FD91C" w14:textId="77777777" w:rsidTr="009E0768">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14:paraId="261E694C" w14:textId="74585118" w:rsidR="00E92575" w:rsidRPr="00661770" w:rsidRDefault="009E0768" w:rsidP="009E0768">
            <w:pPr>
              <w:rPr>
                <w:rFonts w:asciiTheme="majorHAnsi" w:hAnsiTheme="majorHAnsi" w:cstheme="majorHAnsi"/>
                <w:b/>
                <w:bCs/>
                <w:color w:val="404040" w:themeColor="text1" w:themeTint="BF"/>
                <w:szCs w:val="24"/>
                <w:lang w:val="es-SV" w:eastAsia="es-SV"/>
              </w:rPr>
            </w:pPr>
            <w:r w:rsidRPr="00661770">
              <w:rPr>
                <w:rFonts w:asciiTheme="majorHAnsi" w:hAnsiTheme="majorHAnsi" w:cstheme="majorHAnsi"/>
                <w:b/>
                <w:bCs/>
                <w:color w:val="404040" w:themeColor="text1" w:themeTint="BF"/>
                <w:szCs w:val="24"/>
                <w:lang w:val="es-SV" w:eastAsia="es-SV"/>
              </w:rPr>
              <w:t>DESCRIPCIÓN</w:t>
            </w:r>
          </w:p>
        </w:tc>
        <w:tc>
          <w:tcPr>
            <w:tcW w:w="8635" w:type="dxa"/>
            <w:tcBorders>
              <w:left w:val="single" w:sz="4" w:space="0" w:color="7F7F7F" w:themeColor="text1" w:themeTint="80"/>
            </w:tcBorders>
            <w:shd w:val="clear" w:color="auto" w:fill="F2F2F2" w:themeFill="background1" w:themeFillShade="F2"/>
            <w:vAlign w:val="center"/>
          </w:tcPr>
          <w:p w14:paraId="77BA45AC" w14:textId="1CBE457B" w:rsidR="00E92575" w:rsidRPr="00661770" w:rsidRDefault="009E0768" w:rsidP="009E0768">
            <w:pPr>
              <w:spacing w:line="360" w:lineRule="auto"/>
              <w:rPr>
                <w:rFonts w:ascii="Calibri Light" w:hAnsi="Calibri Light"/>
                <w:b/>
                <w:bCs/>
                <w:color w:val="404040"/>
                <w:szCs w:val="24"/>
                <w:lang w:val="es-SV" w:eastAsia="es-SV"/>
              </w:rPr>
            </w:pPr>
            <w:r w:rsidRPr="00661770">
              <w:rPr>
                <w:rFonts w:ascii="Calibri Light" w:hAnsi="Calibri Light"/>
                <w:b/>
                <w:bCs/>
                <w:color w:val="404040"/>
                <w:szCs w:val="24"/>
                <w:lang w:val="es-SV" w:eastAsia="es-SV"/>
              </w:rPr>
              <w:t>DEFINICIÓN</w:t>
            </w:r>
          </w:p>
        </w:tc>
      </w:tr>
      <w:tr w:rsidR="00505635" w:rsidRPr="00661770" w14:paraId="7691681E" w14:textId="77777777" w:rsidTr="00505635">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28F4AE2" w14:textId="06886D81" w:rsidR="00505635" w:rsidRPr="005B5D37" w:rsidRDefault="00505635" w:rsidP="009E0768">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Agente Web</w:t>
            </w:r>
          </w:p>
        </w:tc>
        <w:tc>
          <w:tcPr>
            <w:tcW w:w="8635" w:type="dxa"/>
            <w:tcBorders>
              <w:left w:val="single" w:sz="4" w:space="0" w:color="7F7F7F" w:themeColor="text1" w:themeTint="80"/>
            </w:tcBorders>
            <w:shd w:val="clear" w:color="auto" w:fill="auto"/>
            <w:vAlign w:val="center"/>
          </w:tcPr>
          <w:p w14:paraId="1E38729B" w14:textId="5D805751" w:rsidR="00505635" w:rsidRPr="005B5D37" w:rsidRDefault="000A2681" w:rsidP="009E0768">
            <w:pPr>
              <w:spacing w:line="360" w:lineRule="auto"/>
              <w:rPr>
                <w:rFonts w:ascii="Calibri Light" w:hAnsi="Calibri Light"/>
                <w:color w:val="404040"/>
                <w:sz w:val="20"/>
                <w:szCs w:val="20"/>
                <w:lang w:eastAsia="es-SV"/>
              </w:rPr>
            </w:pPr>
            <w:r w:rsidRPr="005B5D37">
              <w:rPr>
                <w:rFonts w:ascii="Calibri Light" w:hAnsi="Calibri Light"/>
                <w:color w:val="404040"/>
                <w:sz w:val="20"/>
                <w:szCs w:val="20"/>
                <w:lang w:eastAsia="es-SV"/>
              </w:rPr>
              <w:t>Es un programa que es capaz de visualizar un recurso en la web, típicamente, una página web. Generalmente los agentes web suelen ser navegadores web, que solicitan uno o más recursos típicamente mediante HTTP o HTTPS, como documentos HTML, hojas de estilos CSS, y scripts.</w:t>
            </w:r>
          </w:p>
        </w:tc>
      </w:tr>
      <w:tr w:rsidR="000A2681" w:rsidRPr="00661770" w14:paraId="1844B9AD"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08EA4D" w14:textId="784477E7" w:rsidR="000A2681" w:rsidRPr="005B5D37" w:rsidRDefault="000A2681" w:rsidP="000A2681">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I+D</w:t>
            </w:r>
          </w:p>
        </w:tc>
        <w:tc>
          <w:tcPr>
            <w:tcW w:w="8635" w:type="dxa"/>
            <w:tcBorders>
              <w:left w:val="single" w:sz="4" w:space="0" w:color="7F7F7F" w:themeColor="text1" w:themeTint="80"/>
            </w:tcBorders>
            <w:vAlign w:val="center"/>
          </w:tcPr>
          <w:p w14:paraId="601171B9" w14:textId="6D8E5F12" w:rsidR="000A2681" w:rsidRPr="005B5D37" w:rsidRDefault="000A2681" w:rsidP="000A2681">
            <w:pPr>
              <w:spacing w:line="360" w:lineRule="auto"/>
              <w:rPr>
                <w:rFonts w:ascii="Calibri Light" w:hAnsi="Calibri Light"/>
                <w:color w:val="404040"/>
                <w:sz w:val="20"/>
                <w:szCs w:val="20"/>
                <w:lang w:eastAsia="es-SV"/>
              </w:rPr>
            </w:pPr>
            <w:r w:rsidRPr="005B5D37">
              <w:rPr>
                <w:rFonts w:ascii="Calibri Light" w:hAnsi="Calibri Light"/>
                <w:color w:val="404040"/>
                <w:sz w:val="20"/>
                <w:szCs w:val="20"/>
                <w:lang w:eastAsia="es-SV"/>
              </w:rPr>
              <w:t>Innovación y Desarrollo</w:t>
            </w:r>
          </w:p>
        </w:tc>
      </w:tr>
      <w:tr w:rsidR="000A2681" w:rsidRPr="00661770" w14:paraId="6908129E"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028803A" w14:textId="56DFBE8E" w:rsidR="000A2681" w:rsidRPr="005B5D37" w:rsidRDefault="000A2681" w:rsidP="000A2681">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GlassFish</w:t>
            </w:r>
          </w:p>
        </w:tc>
        <w:tc>
          <w:tcPr>
            <w:tcW w:w="8635" w:type="dxa"/>
            <w:tcBorders>
              <w:left w:val="single" w:sz="4" w:space="0" w:color="7F7F7F" w:themeColor="text1" w:themeTint="80"/>
            </w:tcBorders>
            <w:vAlign w:val="center"/>
          </w:tcPr>
          <w:p w14:paraId="6CCBFF25" w14:textId="080CEDC9" w:rsidR="000A2681" w:rsidRPr="005B5D37" w:rsidRDefault="000A2681" w:rsidP="000A2681">
            <w:pPr>
              <w:spacing w:line="360" w:lineRule="auto"/>
              <w:rPr>
                <w:rFonts w:ascii="Calibri Light" w:hAnsi="Calibri Light"/>
                <w:color w:val="404040"/>
                <w:sz w:val="20"/>
                <w:szCs w:val="20"/>
                <w:lang w:eastAsia="es-SV"/>
              </w:rPr>
            </w:pPr>
            <w:r w:rsidRPr="005B5D37">
              <w:rPr>
                <w:rFonts w:ascii="Calibri Light" w:hAnsi="Calibri Light"/>
                <w:color w:val="404040"/>
                <w:sz w:val="20"/>
                <w:szCs w:val="20"/>
                <w:lang w:eastAsia="es-SV"/>
              </w:rPr>
              <w:t>Es un servidor de aplicaciones de software libre desarrollado por Sun Microsystems, compañía adquirida por Oracle Corporation, que implementa las tecnologías definidas en la plataforma Java EE y permite ejecutar aplicaciones que siguen esta especificación.</w:t>
            </w:r>
          </w:p>
        </w:tc>
      </w:tr>
      <w:tr w:rsidR="000A2681" w:rsidRPr="00661770" w14:paraId="470013DE" w14:textId="77777777" w:rsidTr="00176151">
        <w:trPr>
          <w:trHeight w:val="77"/>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CB35D42" w14:textId="1DECBAEE" w:rsidR="000A2681" w:rsidRPr="005B5D37" w:rsidRDefault="000A2681" w:rsidP="005B5D37">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IF</w:t>
            </w:r>
          </w:p>
        </w:tc>
        <w:tc>
          <w:tcPr>
            <w:tcW w:w="8635" w:type="dxa"/>
            <w:tcBorders>
              <w:left w:val="single" w:sz="4" w:space="0" w:color="7F7F7F" w:themeColor="text1" w:themeTint="80"/>
            </w:tcBorders>
            <w:vAlign w:val="center"/>
          </w:tcPr>
          <w:p w14:paraId="480D72F6" w14:textId="72A8C861" w:rsidR="000A2681" w:rsidRPr="005B5D37" w:rsidRDefault="000A2681" w:rsidP="005B5D37">
            <w:pPr>
              <w:spacing w:line="360" w:lineRule="auto"/>
              <w:rPr>
                <w:rFonts w:ascii="Calibri Light" w:hAnsi="Calibri Light"/>
                <w:color w:val="404040"/>
                <w:sz w:val="20"/>
                <w:szCs w:val="20"/>
                <w:lang w:eastAsia="es-SV"/>
              </w:rPr>
            </w:pPr>
            <w:r w:rsidRPr="005B5D37">
              <w:rPr>
                <w:rFonts w:ascii="Calibri Light" w:hAnsi="Calibri Light"/>
                <w:color w:val="404040"/>
                <w:sz w:val="20"/>
                <w:szCs w:val="20"/>
                <w:lang w:eastAsia="es-SV"/>
              </w:rPr>
              <w:t xml:space="preserve">En programación es </w:t>
            </w:r>
            <w:r w:rsidR="00B2207C" w:rsidRPr="005B5D37">
              <w:rPr>
                <w:rFonts w:ascii="Calibri Light" w:hAnsi="Calibri Light"/>
                <w:color w:val="404040"/>
                <w:sz w:val="20"/>
                <w:szCs w:val="20"/>
                <w:lang w:eastAsia="es-SV"/>
              </w:rPr>
              <w:t>una sentencia</w:t>
            </w:r>
            <w:r w:rsidRPr="005B5D37">
              <w:rPr>
                <w:rFonts w:ascii="Calibri Light" w:hAnsi="Calibri Light"/>
                <w:color w:val="404040"/>
                <w:sz w:val="20"/>
                <w:szCs w:val="20"/>
                <w:lang w:eastAsia="es-SV"/>
              </w:rPr>
              <w:t xml:space="preserve"> condicional que se usa para tomar decisiones, este </w:t>
            </w:r>
            <w:r w:rsidR="00B2207C" w:rsidRPr="005B5D37">
              <w:rPr>
                <w:rFonts w:ascii="Calibri Light" w:hAnsi="Calibri Light"/>
                <w:color w:val="404040"/>
                <w:sz w:val="20"/>
                <w:szCs w:val="20"/>
                <w:lang w:eastAsia="es-SV"/>
              </w:rPr>
              <w:t>evalúa</w:t>
            </w:r>
            <w:r w:rsidRPr="005B5D37">
              <w:rPr>
                <w:rFonts w:ascii="Calibri Light" w:hAnsi="Calibri Light"/>
                <w:color w:val="404040"/>
                <w:sz w:val="20"/>
                <w:szCs w:val="20"/>
                <w:lang w:eastAsia="es-SV"/>
              </w:rPr>
              <w:t xml:space="preserve"> básicamente una operación lógica, es decir una expresión que </w:t>
            </w:r>
            <w:r w:rsidR="00B2207C" w:rsidRPr="005B5D37">
              <w:rPr>
                <w:rFonts w:ascii="Calibri Light" w:hAnsi="Calibri Light"/>
                <w:color w:val="404040"/>
                <w:sz w:val="20"/>
                <w:szCs w:val="20"/>
                <w:lang w:eastAsia="es-SV"/>
              </w:rPr>
              <w:t>dé</w:t>
            </w:r>
            <w:r w:rsidRPr="005B5D37">
              <w:rPr>
                <w:rFonts w:ascii="Calibri Light" w:hAnsi="Calibri Light"/>
                <w:color w:val="404040"/>
                <w:sz w:val="20"/>
                <w:szCs w:val="20"/>
                <w:lang w:eastAsia="es-SV"/>
              </w:rPr>
              <w:t xml:space="preserve"> como resultado True o </w:t>
            </w:r>
            <w:r w:rsidR="00B2207C" w:rsidRPr="005B5D37">
              <w:rPr>
                <w:rFonts w:ascii="Calibri Light" w:hAnsi="Calibri Light"/>
                <w:color w:val="404040"/>
                <w:sz w:val="20"/>
                <w:szCs w:val="20"/>
                <w:lang w:eastAsia="es-SV"/>
              </w:rPr>
              <w:t>False,</w:t>
            </w:r>
            <w:r w:rsidRPr="005B5D37">
              <w:rPr>
                <w:rFonts w:ascii="Calibri Light" w:hAnsi="Calibri Light"/>
                <w:color w:val="404040"/>
                <w:sz w:val="20"/>
                <w:szCs w:val="20"/>
                <w:lang w:eastAsia="es-SV"/>
              </w:rPr>
              <w:t xml:space="preserve"> y ejecuta la pieza de código siguiente siempre y cuando el resultado sea verdadero.</w:t>
            </w:r>
          </w:p>
        </w:tc>
      </w:tr>
      <w:tr w:rsidR="000A2681" w:rsidRPr="00661770" w14:paraId="1C040049" w14:textId="77777777" w:rsidTr="00176151">
        <w:trPr>
          <w:trHeight w:val="77"/>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C3B124" w14:textId="595505BB" w:rsidR="000A2681" w:rsidRPr="005B5D37" w:rsidRDefault="000A2681" w:rsidP="005B5D37">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Indentacion</w:t>
            </w:r>
          </w:p>
        </w:tc>
        <w:tc>
          <w:tcPr>
            <w:tcW w:w="8635" w:type="dxa"/>
            <w:tcBorders>
              <w:left w:val="single" w:sz="4" w:space="0" w:color="7F7F7F" w:themeColor="text1" w:themeTint="80"/>
            </w:tcBorders>
            <w:vAlign w:val="center"/>
          </w:tcPr>
          <w:p w14:paraId="5D6F9069" w14:textId="528F8D01" w:rsidR="000A2681" w:rsidRPr="005B5D37" w:rsidRDefault="00E41374" w:rsidP="005B5D37">
            <w:pPr>
              <w:spacing w:line="360" w:lineRule="auto"/>
              <w:rPr>
                <w:rFonts w:ascii="Calibri Light" w:hAnsi="Calibri Light"/>
                <w:color w:val="404040"/>
                <w:sz w:val="20"/>
                <w:szCs w:val="20"/>
                <w:lang w:eastAsia="es-SV"/>
              </w:rPr>
            </w:pPr>
            <w:r w:rsidRPr="005B5D37">
              <w:rPr>
                <w:rFonts w:ascii="Calibri Light" w:hAnsi="Calibri Light"/>
                <w:color w:val="404040"/>
                <w:sz w:val="20"/>
                <w:szCs w:val="20"/>
                <w:lang w:eastAsia="es-SV"/>
              </w:rPr>
              <w:t>Significa mover un bloque de texto hacia la derecha insertando espacios o tabuladores, para así separarlo del margen izquierdo y distinguirlo mejor del texto adyacente; en el ámbito de la imprenta, este concepto siempre se ha denominado sangrado o sangría.</w:t>
            </w:r>
          </w:p>
        </w:tc>
      </w:tr>
      <w:tr w:rsidR="000A2681" w:rsidRPr="00661770" w14:paraId="65AE3489" w14:textId="77777777" w:rsidTr="00176151">
        <w:trPr>
          <w:trHeight w:val="77"/>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018D6EF" w14:textId="25D59CCF" w:rsidR="000A2681" w:rsidRPr="005B5D37" w:rsidRDefault="000A2681" w:rsidP="000A2681">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FOR</w:t>
            </w:r>
          </w:p>
        </w:tc>
        <w:tc>
          <w:tcPr>
            <w:tcW w:w="8635" w:type="dxa"/>
            <w:tcBorders>
              <w:left w:val="single" w:sz="4" w:space="0" w:color="7F7F7F" w:themeColor="text1" w:themeTint="80"/>
            </w:tcBorders>
            <w:vAlign w:val="center"/>
          </w:tcPr>
          <w:p w14:paraId="73FA557B" w14:textId="12A13793" w:rsidR="000A2681" w:rsidRPr="005B5D37" w:rsidRDefault="000A2681" w:rsidP="000A2681">
            <w:pPr>
              <w:spacing w:line="360" w:lineRule="auto"/>
              <w:rPr>
                <w:rFonts w:ascii="Calibri Light" w:hAnsi="Calibri Light"/>
                <w:color w:val="404040"/>
                <w:sz w:val="20"/>
                <w:szCs w:val="20"/>
                <w:lang w:eastAsia="es-SV"/>
              </w:rPr>
            </w:pPr>
            <w:r w:rsidRPr="005B5D37">
              <w:rPr>
                <w:rFonts w:ascii="Calibri Light" w:hAnsi="Calibri Light"/>
                <w:color w:val="404040"/>
                <w:sz w:val="20"/>
                <w:szCs w:val="20"/>
                <w:lang w:eastAsia="es-SV"/>
              </w:rPr>
              <w:t>En programación es que permite repetir una instrucción o una instrucción compuesta un número especificado de veces. El cuerpo de una instrucción for se ejecuta cero o más veces hasta que una condición opcional sea false.</w:t>
            </w:r>
          </w:p>
        </w:tc>
      </w:tr>
      <w:tr w:rsidR="000A2681" w:rsidRPr="00661770" w14:paraId="0AB6D0F6" w14:textId="77777777" w:rsidTr="00176151">
        <w:trPr>
          <w:trHeight w:val="77"/>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5EBF2AE" w14:textId="566846B6" w:rsidR="000A2681" w:rsidRPr="005B5D37" w:rsidRDefault="000A2681" w:rsidP="000A2681">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JAVA</w:t>
            </w:r>
          </w:p>
        </w:tc>
        <w:tc>
          <w:tcPr>
            <w:tcW w:w="8635" w:type="dxa"/>
            <w:tcBorders>
              <w:left w:val="single" w:sz="4" w:space="0" w:color="7F7F7F" w:themeColor="text1" w:themeTint="80"/>
            </w:tcBorders>
            <w:vAlign w:val="center"/>
          </w:tcPr>
          <w:p w14:paraId="27C9FB34" w14:textId="63E1F47C" w:rsidR="000A2681" w:rsidRPr="005B5D37" w:rsidRDefault="000A2681" w:rsidP="000A2681">
            <w:pPr>
              <w:spacing w:line="360" w:lineRule="auto"/>
              <w:rPr>
                <w:rFonts w:ascii="Calibri Light" w:hAnsi="Calibri Light"/>
                <w:color w:val="404040"/>
                <w:sz w:val="20"/>
                <w:szCs w:val="20"/>
                <w:lang w:eastAsia="es-SV"/>
              </w:rPr>
            </w:pPr>
            <w:r w:rsidRPr="005B5D37">
              <w:rPr>
                <w:rFonts w:ascii="Calibri Light" w:hAnsi="Calibri Light"/>
                <w:color w:val="404040"/>
                <w:sz w:val="20"/>
                <w:szCs w:val="20"/>
                <w:lang w:eastAsia="es-SV"/>
              </w:rPr>
              <w:t>Es el lenguaje de programación y la plataforma de desarrollo número uno. Reduce costos, acorta los plazos de desarrollo, impulsa la innovación y mejora los servicios de las aplicaciones.</w:t>
            </w:r>
          </w:p>
        </w:tc>
      </w:tr>
      <w:tr w:rsidR="00E41374" w:rsidRPr="00661770" w14:paraId="11D85743" w14:textId="77777777" w:rsidTr="00176151">
        <w:trPr>
          <w:trHeight w:val="77"/>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825EFF7" w14:textId="6C2C839C" w:rsidR="00E41374" w:rsidRPr="005B5D37" w:rsidRDefault="00E41374" w:rsidP="000A2681">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JPG</w:t>
            </w:r>
          </w:p>
        </w:tc>
        <w:tc>
          <w:tcPr>
            <w:tcW w:w="8635" w:type="dxa"/>
            <w:tcBorders>
              <w:left w:val="single" w:sz="4" w:space="0" w:color="7F7F7F" w:themeColor="text1" w:themeTint="80"/>
            </w:tcBorders>
            <w:vAlign w:val="center"/>
          </w:tcPr>
          <w:p w14:paraId="6273DC53" w14:textId="63FC3628" w:rsidR="00E41374" w:rsidRPr="005B5D37" w:rsidRDefault="00E41374" w:rsidP="000A2681">
            <w:pPr>
              <w:spacing w:line="360" w:lineRule="auto"/>
              <w:rPr>
                <w:rFonts w:ascii="Calibri Light" w:hAnsi="Calibri Light"/>
                <w:color w:val="404040"/>
                <w:sz w:val="20"/>
                <w:szCs w:val="20"/>
                <w:lang w:eastAsia="es-SV"/>
              </w:rPr>
            </w:pPr>
            <w:r w:rsidRPr="006A64E8">
              <w:rPr>
                <w:rFonts w:ascii="Calibri Light" w:hAnsi="Calibri Light"/>
                <w:color w:val="404040"/>
                <w:sz w:val="20"/>
                <w:szCs w:val="20"/>
                <w:lang w:eastAsia="es-SV"/>
              </w:rPr>
              <w:t>Se trata de un formato de compresión de imágenes, tanto en color como en escala de grises, con alta calidad.</w:t>
            </w:r>
          </w:p>
        </w:tc>
      </w:tr>
      <w:tr w:rsidR="000A2681" w:rsidRPr="00661770" w14:paraId="10A93FD4" w14:textId="77777777" w:rsidTr="00176151">
        <w:trPr>
          <w:trHeight w:val="77"/>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3E6D2DA" w14:textId="6314499A" w:rsidR="000A2681" w:rsidRPr="005B5D37" w:rsidRDefault="000A2681" w:rsidP="000A2681">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lastRenderedPageBreak/>
              <w:t>Web Services</w:t>
            </w:r>
          </w:p>
        </w:tc>
        <w:tc>
          <w:tcPr>
            <w:tcW w:w="8635" w:type="dxa"/>
            <w:tcBorders>
              <w:left w:val="single" w:sz="4" w:space="0" w:color="7F7F7F" w:themeColor="text1" w:themeTint="80"/>
            </w:tcBorders>
            <w:vAlign w:val="center"/>
          </w:tcPr>
          <w:p w14:paraId="3933BB67" w14:textId="2DB50BFF" w:rsidR="000A2681" w:rsidRPr="005B5D37" w:rsidRDefault="000A2681" w:rsidP="000A2681">
            <w:pPr>
              <w:spacing w:line="360" w:lineRule="auto"/>
              <w:rPr>
                <w:rFonts w:ascii="Calibri Light" w:hAnsi="Calibri Light"/>
                <w:color w:val="404040"/>
                <w:sz w:val="20"/>
                <w:szCs w:val="20"/>
                <w:lang w:eastAsia="es-SV"/>
              </w:rPr>
            </w:pPr>
            <w:r w:rsidRPr="005B5D37">
              <w:rPr>
                <w:rFonts w:ascii="Calibri Light" w:hAnsi="Calibri Light"/>
                <w:color w:val="404040"/>
                <w:sz w:val="20"/>
                <w:szCs w:val="20"/>
                <w:lang w:eastAsia="es-SV"/>
              </w:rPr>
              <w:t>Es una tecnología que utiliza un conjunto de protocolos y estándares que sirven para intercambiar datos entre aplicaciones.</w:t>
            </w:r>
          </w:p>
        </w:tc>
      </w:tr>
      <w:tr w:rsidR="000A2681" w:rsidRPr="00661770" w14:paraId="6CAD8949" w14:textId="77777777" w:rsidTr="00176151">
        <w:trPr>
          <w:trHeight w:val="77"/>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FBEB1A1" w14:textId="08E499A9" w:rsidR="000A2681" w:rsidRPr="005B5D37" w:rsidRDefault="000A2681" w:rsidP="000A2681">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PL/SQL</w:t>
            </w:r>
          </w:p>
        </w:tc>
        <w:tc>
          <w:tcPr>
            <w:tcW w:w="8635" w:type="dxa"/>
            <w:tcBorders>
              <w:left w:val="single" w:sz="4" w:space="0" w:color="7F7F7F" w:themeColor="text1" w:themeTint="80"/>
            </w:tcBorders>
            <w:vAlign w:val="center"/>
          </w:tcPr>
          <w:p w14:paraId="61B15F9A" w14:textId="2C8BF3B1" w:rsidR="000A2681" w:rsidRPr="005B5D37" w:rsidRDefault="000A2681" w:rsidP="000A2681">
            <w:pPr>
              <w:spacing w:line="360" w:lineRule="auto"/>
              <w:rPr>
                <w:rFonts w:ascii="Calibri Light" w:hAnsi="Calibri Light"/>
                <w:color w:val="404040"/>
                <w:sz w:val="20"/>
                <w:szCs w:val="20"/>
                <w:lang w:eastAsia="es-SV"/>
              </w:rPr>
            </w:pPr>
            <w:r w:rsidRPr="005B5D37">
              <w:rPr>
                <w:rFonts w:ascii="Calibri Light" w:hAnsi="Calibri Light"/>
                <w:color w:val="404040"/>
                <w:sz w:val="20"/>
                <w:szCs w:val="20"/>
                <w:lang w:eastAsia="es-SV"/>
              </w:rPr>
              <w:t>Es un lenguaje de programación incrustado en Oracle.​ PL/SQL soportará todas las consultas, ya que la manipulación de datos que se usa es la misma que en SQL, incluyendo nuevas características: El manejo de variables. Estructuras modulares. Estructuras de control de flujo y toma de decisiones.</w:t>
            </w:r>
          </w:p>
        </w:tc>
      </w:tr>
      <w:tr w:rsidR="000A2681" w:rsidRPr="00661770" w14:paraId="1CBC9FDA"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1E98E3C" w14:textId="548CBF89" w:rsidR="000A2681" w:rsidRPr="005B5D37" w:rsidRDefault="000A2681" w:rsidP="000A2681">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SCRIPT</w:t>
            </w:r>
          </w:p>
        </w:tc>
        <w:tc>
          <w:tcPr>
            <w:tcW w:w="8635" w:type="dxa"/>
            <w:tcBorders>
              <w:left w:val="single" w:sz="4" w:space="0" w:color="7F7F7F" w:themeColor="text1" w:themeTint="80"/>
            </w:tcBorders>
            <w:vAlign w:val="center"/>
          </w:tcPr>
          <w:p w14:paraId="4802567C" w14:textId="595B580C" w:rsidR="000A2681" w:rsidRPr="005B5D37" w:rsidRDefault="000A2681" w:rsidP="000A2681">
            <w:pPr>
              <w:spacing w:line="360" w:lineRule="auto"/>
              <w:rPr>
                <w:rFonts w:ascii="Calibri Light" w:hAnsi="Calibri Light"/>
                <w:color w:val="404040"/>
                <w:sz w:val="20"/>
                <w:szCs w:val="20"/>
                <w:lang w:eastAsia="es-SV"/>
              </w:rPr>
            </w:pPr>
            <w:r w:rsidRPr="005B5D37">
              <w:rPr>
                <w:rFonts w:ascii="Calibri Light" w:hAnsi="Calibri Light"/>
                <w:color w:val="404040"/>
                <w:sz w:val="20"/>
                <w:szCs w:val="20"/>
                <w:lang w:eastAsia="es-SV"/>
              </w:rPr>
              <w:t>Son secuencia de comandos​ o guion​​​ es un término informal que se usa para designar a un programa relativamente simple.</w:t>
            </w:r>
          </w:p>
        </w:tc>
      </w:tr>
      <w:tr w:rsidR="00E41374" w:rsidRPr="00661770" w14:paraId="51FD0A52"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9B0E65B" w14:textId="3C3B487B" w:rsidR="00E41374" w:rsidRPr="005B5D37" w:rsidRDefault="00E41374" w:rsidP="000A2681">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Sufijo Web</w:t>
            </w:r>
          </w:p>
        </w:tc>
        <w:tc>
          <w:tcPr>
            <w:tcW w:w="8635" w:type="dxa"/>
            <w:tcBorders>
              <w:left w:val="single" w:sz="4" w:space="0" w:color="7F7F7F" w:themeColor="text1" w:themeTint="80"/>
            </w:tcBorders>
            <w:vAlign w:val="center"/>
          </w:tcPr>
          <w:p w14:paraId="02820B6D" w14:textId="59FA19ED" w:rsidR="00E41374" w:rsidRPr="005B5D37" w:rsidRDefault="00E41374" w:rsidP="000A2681">
            <w:pPr>
              <w:spacing w:line="360" w:lineRule="auto"/>
              <w:rPr>
                <w:rFonts w:ascii="Calibri Light" w:hAnsi="Calibri Light"/>
                <w:color w:val="404040"/>
                <w:sz w:val="20"/>
                <w:szCs w:val="20"/>
                <w:lang w:eastAsia="es-SV"/>
              </w:rPr>
            </w:pPr>
            <w:r w:rsidRPr="005B5D37">
              <w:rPr>
                <w:rFonts w:ascii="Calibri Light" w:hAnsi="Calibri Light"/>
                <w:color w:val="404040"/>
                <w:sz w:val="20"/>
                <w:szCs w:val="20"/>
                <w:lang w:eastAsia="es-SV"/>
              </w:rPr>
              <w:t>Es un nombre único que identifica a una subárea de Internet. El propósito principal de los nombres de dominio en Internet y del sistema​ de nombres de dominio, es traducir las direcciones IP de cada activo en la red, a términos memorizables y fáciles de encontrar.</w:t>
            </w:r>
          </w:p>
        </w:tc>
      </w:tr>
      <w:tr w:rsidR="003266FD" w:rsidRPr="00661770" w14:paraId="1C49793B"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21F6F9A" w14:textId="1C1B8B72" w:rsidR="003266FD" w:rsidRPr="005B5D37" w:rsidRDefault="003266FD" w:rsidP="003266FD">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TIF</w:t>
            </w:r>
          </w:p>
        </w:tc>
        <w:tc>
          <w:tcPr>
            <w:tcW w:w="8635" w:type="dxa"/>
            <w:tcBorders>
              <w:left w:val="single" w:sz="4" w:space="0" w:color="7F7F7F" w:themeColor="text1" w:themeTint="80"/>
            </w:tcBorders>
            <w:vAlign w:val="center"/>
          </w:tcPr>
          <w:p w14:paraId="2B093BD7" w14:textId="1A816B70" w:rsidR="003266FD" w:rsidRPr="005B5D37" w:rsidRDefault="003266FD" w:rsidP="003266FD">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E</w:t>
            </w:r>
            <w:r w:rsidRPr="003F1C6E">
              <w:rPr>
                <w:rFonts w:ascii="Calibri Light" w:hAnsi="Calibri Light"/>
                <w:color w:val="404040"/>
                <w:sz w:val="20"/>
                <w:szCs w:val="20"/>
                <w:lang w:eastAsia="es-SV"/>
              </w:rPr>
              <w:t>s un formato de archivo informático para almacenar imágenes de mapa de bits.</w:t>
            </w:r>
          </w:p>
        </w:tc>
      </w:tr>
      <w:tr w:rsidR="003266FD" w:rsidRPr="00661770" w14:paraId="33AF5694"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94F71E5" w14:textId="3CFC35BA" w:rsidR="003266FD" w:rsidRPr="005B5D37" w:rsidRDefault="003266FD" w:rsidP="003266FD">
            <w:pPr>
              <w:rPr>
                <w:rFonts w:asciiTheme="majorHAnsi" w:hAnsiTheme="majorHAnsi" w:cstheme="majorHAnsi"/>
                <w:color w:val="404040" w:themeColor="text1" w:themeTint="BF"/>
                <w:sz w:val="20"/>
                <w:szCs w:val="20"/>
                <w:lang w:val="es-SV"/>
              </w:rPr>
            </w:pPr>
            <w:r w:rsidRPr="005B5D37">
              <w:rPr>
                <w:rFonts w:asciiTheme="majorHAnsi" w:hAnsiTheme="majorHAnsi" w:cstheme="majorHAnsi"/>
                <w:color w:val="404040" w:themeColor="text1" w:themeTint="BF"/>
                <w:sz w:val="20"/>
                <w:szCs w:val="20"/>
                <w:lang w:val="es-SV"/>
              </w:rPr>
              <w:t>ESA-ID-P</w:t>
            </w:r>
            <w:r w:rsidR="00900F73">
              <w:rPr>
                <w:rFonts w:asciiTheme="majorHAnsi" w:hAnsiTheme="majorHAnsi" w:cstheme="majorHAnsi"/>
                <w:color w:val="404040" w:themeColor="text1" w:themeTint="BF"/>
                <w:sz w:val="20"/>
                <w:szCs w:val="20"/>
                <w:lang w:val="es-SV"/>
              </w:rPr>
              <w:t>5</w:t>
            </w:r>
          </w:p>
        </w:tc>
        <w:tc>
          <w:tcPr>
            <w:tcW w:w="8635" w:type="dxa"/>
            <w:tcBorders>
              <w:left w:val="single" w:sz="4" w:space="0" w:color="7F7F7F" w:themeColor="text1" w:themeTint="80"/>
            </w:tcBorders>
            <w:vAlign w:val="center"/>
          </w:tcPr>
          <w:p w14:paraId="77D14E22" w14:textId="794AECBC" w:rsidR="003266FD" w:rsidRPr="005B5D37" w:rsidRDefault="003266FD" w:rsidP="003266FD">
            <w:pPr>
              <w:spacing w:line="360" w:lineRule="auto"/>
              <w:rPr>
                <w:rFonts w:ascii="Calibri Light" w:hAnsi="Calibri Light"/>
                <w:color w:val="404040"/>
                <w:sz w:val="20"/>
                <w:szCs w:val="20"/>
                <w:lang w:eastAsia="es-SV"/>
              </w:rPr>
            </w:pPr>
            <w:r w:rsidRPr="005B5D37">
              <w:rPr>
                <w:rFonts w:ascii="Calibri Light" w:hAnsi="Calibri Light"/>
                <w:color w:val="404040"/>
                <w:sz w:val="20"/>
                <w:szCs w:val="20"/>
                <w:lang w:eastAsia="es-SV"/>
              </w:rPr>
              <w:t xml:space="preserve">El Salvador- Innovación y Desarrollo- Procedimiento </w:t>
            </w:r>
            <w:r w:rsidR="00900F73">
              <w:rPr>
                <w:rFonts w:ascii="Calibri Light" w:hAnsi="Calibri Light"/>
                <w:color w:val="404040"/>
                <w:sz w:val="20"/>
                <w:szCs w:val="20"/>
                <w:lang w:eastAsia="es-SV"/>
              </w:rPr>
              <w:t>cinco</w:t>
            </w:r>
          </w:p>
        </w:tc>
      </w:tr>
    </w:tbl>
    <w:p w14:paraId="4FEDB145" w14:textId="15F7CAF3" w:rsidR="00E5668B" w:rsidRDefault="00E5668B" w:rsidP="007F5BC9">
      <w:pPr>
        <w:rPr>
          <w:rFonts w:asciiTheme="majorHAnsi" w:eastAsiaTheme="majorEastAsia" w:hAnsiTheme="majorHAnsi" w:cstheme="majorBidi"/>
          <w:b/>
          <w:color w:val="404040" w:themeColor="text1" w:themeTint="BF"/>
          <w:sz w:val="24"/>
          <w:szCs w:val="32"/>
          <w:lang w:val="es-SV"/>
        </w:rPr>
      </w:pPr>
    </w:p>
    <w:p w14:paraId="6901DD11" w14:textId="77777777" w:rsidR="00DE691C" w:rsidRPr="00661770" w:rsidRDefault="00DE691C" w:rsidP="007F5BC9">
      <w:pPr>
        <w:rPr>
          <w:rFonts w:asciiTheme="majorHAnsi" w:eastAsiaTheme="majorEastAsia" w:hAnsiTheme="majorHAnsi" w:cstheme="majorBidi"/>
          <w:b/>
          <w:color w:val="404040" w:themeColor="text1" w:themeTint="BF"/>
          <w:sz w:val="24"/>
          <w:szCs w:val="32"/>
          <w:lang w:val="es-SV"/>
        </w:rPr>
      </w:pPr>
    </w:p>
    <w:p w14:paraId="5F43E9F3" w14:textId="62EF56A1" w:rsidR="007F5BC9" w:rsidRPr="00661770" w:rsidRDefault="007F5BC9" w:rsidP="002622CA">
      <w:pPr>
        <w:pStyle w:val="Ttulo3"/>
        <w:ind w:left="567"/>
        <w:rPr>
          <w:lang w:val="es-SV"/>
        </w:rPr>
      </w:pPr>
      <w:bookmarkStart w:id="13" w:name="_Toc112752015"/>
      <w:r w:rsidRPr="00661770">
        <w:rPr>
          <w:lang w:val="es-SV"/>
        </w:rPr>
        <w:t>Anexo 3.</w:t>
      </w:r>
      <w:bookmarkEnd w:id="13"/>
      <w:r w:rsidRPr="00661770">
        <w:rPr>
          <w:lang w:val="es-SV"/>
        </w:rPr>
        <w:t xml:space="preserve"> </w:t>
      </w:r>
    </w:p>
    <w:p w14:paraId="4B730584" w14:textId="77777777" w:rsidR="007F5BC9" w:rsidRPr="00661770" w:rsidRDefault="007F5BC9" w:rsidP="007E0E5F">
      <w:pPr>
        <w:pStyle w:val="Ttulo3"/>
        <w:ind w:left="567"/>
        <w:rPr>
          <w:color w:val="404040" w:themeColor="text1" w:themeTint="BF"/>
          <w:sz w:val="22"/>
          <w:lang w:val="es-SV"/>
        </w:rPr>
      </w:pPr>
      <w:bookmarkStart w:id="14" w:name="_Toc112752016"/>
      <w:r w:rsidRPr="00661770">
        <w:rPr>
          <w:lang w:val="es-SV"/>
        </w:rPr>
        <w:t>Control de cambios</w:t>
      </w:r>
      <w:bookmarkEnd w:id="14"/>
    </w:p>
    <w:tbl>
      <w:tblPr>
        <w:tblStyle w:val="Tablaconcuadrcula1"/>
        <w:tblpPr w:leftFromText="141" w:rightFromText="141" w:vertAnchor="text" w:horzAnchor="margin" w:tblpXSpec="center" w:tblpY="653"/>
        <w:tblW w:w="5938" w:type="pct"/>
        <w:tblLook w:val="04A0" w:firstRow="1" w:lastRow="0" w:firstColumn="1" w:lastColumn="0" w:noHBand="0" w:noVBand="1"/>
      </w:tblPr>
      <w:tblGrid>
        <w:gridCol w:w="1033"/>
        <w:gridCol w:w="2363"/>
        <w:gridCol w:w="2552"/>
        <w:gridCol w:w="2269"/>
        <w:gridCol w:w="2267"/>
      </w:tblGrid>
      <w:tr w:rsidR="00151BBC" w:rsidRPr="00661770" w14:paraId="3018B84A" w14:textId="77777777" w:rsidTr="005B6C49">
        <w:trPr>
          <w:trHeight w:val="866"/>
        </w:trPr>
        <w:tc>
          <w:tcPr>
            <w:tcW w:w="49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04CF4979" w14:textId="77777777" w:rsidR="00151BBC" w:rsidRPr="00661770" w:rsidRDefault="00151BBC" w:rsidP="00151BBC">
            <w:pPr>
              <w:tabs>
                <w:tab w:val="left" w:pos="4742"/>
              </w:tabs>
              <w:spacing w:line="276" w:lineRule="auto"/>
              <w:jc w:val="both"/>
              <w:rPr>
                <w:rFonts w:ascii="Calibri" w:hAnsi="Calibri"/>
                <w:color w:val="FFFFFF"/>
                <w:lang w:val="es-SV" w:eastAsia="es-SV"/>
              </w:rPr>
            </w:pPr>
            <w:r w:rsidRPr="00661770">
              <w:rPr>
                <w:rFonts w:ascii="Calibri" w:hAnsi="Calibri"/>
                <w:color w:val="FFFFFF"/>
                <w:lang w:val="es-SV" w:eastAsia="es-SV"/>
              </w:rPr>
              <w:t>Versión / Revisión</w:t>
            </w:r>
          </w:p>
        </w:tc>
        <w:tc>
          <w:tcPr>
            <w:tcW w:w="112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1F426D2B"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Descripción de cambios</w:t>
            </w:r>
          </w:p>
        </w:tc>
        <w:tc>
          <w:tcPr>
            <w:tcW w:w="121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5262C5AA"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Elaborado por:</w:t>
            </w:r>
          </w:p>
          <w:p w14:paraId="3245E9B1" w14:textId="77777777" w:rsidR="00151BBC" w:rsidRPr="00661770" w:rsidRDefault="00151BBC" w:rsidP="00151BBC">
            <w:pPr>
              <w:tabs>
                <w:tab w:val="left" w:pos="4742"/>
              </w:tabs>
              <w:spacing w:line="276" w:lineRule="auto"/>
              <w:jc w:val="center"/>
              <w:rPr>
                <w:rFonts w:ascii="Calibri" w:hAnsi="Calibri"/>
                <w:i/>
                <w:color w:val="FFFFFF"/>
                <w:sz w:val="16"/>
                <w:lang w:val="es-SV" w:eastAsia="es-SV"/>
              </w:rPr>
            </w:pPr>
            <w:r w:rsidRPr="00661770">
              <w:rPr>
                <w:rFonts w:ascii="Calibri" w:hAnsi="Calibri"/>
                <w:i/>
                <w:color w:val="FFFFFF"/>
                <w:sz w:val="16"/>
                <w:lang w:val="es-SV" w:eastAsia="es-SV"/>
              </w:rPr>
              <w:t>(Nombre y fecha)</w:t>
            </w:r>
          </w:p>
        </w:tc>
        <w:tc>
          <w:tcPr>
            <w:tcW w:w="10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3F230A76"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Revisado por:</w:t>
            </w:r>
          </w:p>
          <w:p w14:paraId="3E551E91"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i/>
                <w:color w:val="FFFFFF"/>
                <w:sz w:val="16"/>
                <w:lang w:val="es-SV" w:eastAsia="es-SV"/>
              </w:rPr>
              <w:t>(Nombre y fecha)</w:t>
            </w:r>
          </w:p>
        </w:tc>
        <w:tc>
          <w:tcPr>
            <w:tcW w:w="108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62828860"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Aprobado por:</w:t>
            </w:r>
          </w:p>
          <w:p w14:paraId="44B6B3B3"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i/>
                <w:color w:val="FFFFFF"/>
                <w:sz w:val="16"/>
                <w:lang w:val="es-SV" w:eastAsia="es-SV"/>
              </w:rPr>
              <w:t>(Nombre y fecha)</w:t>
            </w:r>
          </w:p>
        </w:tc>
      </w:tr>
      <w:tr w:rsidR="00151BBC" w:rsidRPr="00661770" w14:paraId="20B5842E" w14:textId="77777777" w:rsidTr="005B6C49">
        <w:tc>
          <w:tcPr>
            <w:tcW w:w="493" w:type="pct"/>
            <w:tcBorders>
              <w:top w:val="single" w:sz="4" w:space="0" w:color="auto"/>
              <w:left w:val="single" w:sz="4" w:space="0" w:color="auto"/>
              <w:bottom w:val="single" w:sz="4" w:space="0" w:color="auto"/>
              <w:right w:val="single" w:sz="4" w:space="0" w:color="auto"/>
            </w:tcBorders>
            <w:vAlign w:val="center"/>
          </w:tcPr>
          <w:p w14:paraId="3F62B5B1" w14:textId="77777777" w:rsidR="00151BBC" w:rsidRPr="00661770"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01</w:t>
            </w:r>
          </w:p>
        </w:tc>
        <w:tc>
          <w:tcPr>
            <w:tcW w:w="1127" w:type="pct"/>
            <w:tcBorders>
              <w:top w:val="single" w:sz="4" w:space="0" w:color="auto"/>
              <w:left w:val="single" w:sz="4" w:space="0" w:color="auto"/>
              <w:bottom w:val="single" w:sz="4" w:space="0" w:color="auto"/>
              <w:right w:val="single" w:sz="4" w:space="0" w:color="auto"/>
            </w:tcBorders>
            <w:vAlign w:val="center"/>
          </w:tcPr>
          <w:p w14:paraId="3035E2E3" w14:textId="29F88DEF" w:rsidR="00151BBC" w:rsidRDefault="00E5668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Modificación completa de la estructura del documento</w:t>
            </w:r>
            <w:r w:rsidR="005B5D37">
              <w:rPr>
                <w:rFonts w:ascii="Calibri Light" w:hAnsi="Calibri Light"/>
                <w:color w:val="404040"/>
                <w:sz w:val="22"/>
                <w:lang w:val="es-SV" w:eastAsia="es-SV"/>
              </w:rPr>
              <w:t xml:space="preserve"> y sustituye al procedimiento</w:t>
            </w:r>
            <w:r w:rsidR="0055473B" w:rsidRPr="00661770">
              <w:rPr>
                <w:rFonts w:ascii="Calibri Light" w:hAnsi="Calibri Light"/>
                <w:color w:val="404040"/>
                <w:sz w:val="22"/>
                <w:lang w:val="es-SV" w:eastAsia="es-SV"/>
              </w:rPr>
              <w:t>:</w:t>
            </w:r>
          </w:p>
          <w:p w14:paraId="278E01D3" w14:textId="77777777" w:rsidR="006F090C" w:rsidRPr="00661770" w:rsidRDefault="006F090C" w:rsidP="00151BBC">
            <w:pPr>
              <w:jc w:val="center"/>
              <w:rPr>
                <w:rFonts w:ascii="Calibri Light" w:hAnsi="Calibri Light"/>
                <w:color w:val="404040"/>
                <w:sz w:val="22"/>
                <w:lang w:val="es-SV" w:eastAsia="es-SV"/>
              </w:rPr>
            </w:pPr>
          </w:p>
          <w:p w14:paraId="48E113BA" w14:textId="6FD9EBB3" w:rsidR="0055473B" w:rsidRPr="00661770" w:rsidRDefault="00C20913" w:rsidP="00151BBC">
            <w:pPr>
              <w:jc w:val="center"/>
              <w:rPr>
                <w:rFonts w:ascii="Calibri Light" w:hAnsi="Calibri Light"/>
                <w:color w:val="404040"/>
                <w:sz w:val="22"/>
                <w:lang w:val="es-SV" w:eastAsia="es-SV"/>
              </w:rPr>
            </w:pPr>
            <w:r>
              <w:rPr>
                <w:rFonts w:ascii="Calibri Light" w:hAnsi="Calibri Light"/>
                <w:color w:val="404040"/>
                <w:sz w:val="22"/>
                <w:lang w:val="es-SV" w:eastAsia="es-SV"/>
              </w:rPr>
              <w:t>“</w:t>
            </w:r>
            <w:r w:rsidR="006F090C">
              <w:rPr>
                <w:rFonts w:ascii="Calibri Light" w:hAnsi="Calibri Light"/>
                <w:color w:val="404040"/>
                <w:sz w:val="22"/>
                <w:lang w:val="es-SV" w:eastAsia="es-SV"/>
              </w:rPr>
              <w:t>SPA-1</w:t>
            </w:r>
            <w:r w:rsidR="008169A5">
              <w:rPr>
                <w:rFonts w:ascii="Calibri Light" w:hAnsi="Calibri Light"/>
                <w:color w:val="404040"/>
                <w:sz w:val="22"/>
                <w:lang w:val="es-SV" w:eastAsia="es-SV"/>
              </w:rPr>
              <w:t>06</w:t>
            </w:r>
            <w:r w:rsidR="006F090C">
              <w:rPr>
                <w:rFonts w:ascii="Calibri Light" w:hAnsi="Calibri Light"/>
                <w:color w:val="404040"/>
                <w:sz w:val="22"/>
                <w:lang w:val="es-SV" w:eastAsia="es-SV"/>
              </w:rPr>
              <w:t xml:space="preserve"> </w:t>
            </w:r>
            <w:r w:rsidR="008169A5">
              <w:rPr>
                <w:rFonts w:ascii="Calibri Light" w:hAnsi="Calibri Light"/>
                <w:color w:val="404040"/>
                <w:sz w:val="22"/>
                <w:lang w:val="es-SV" w:eastAsia="es-SV"/>
              </w:rPr>
              <w:t xml:space="preserve">Estándar de </w:t>
            </w:r>
            <w:r w:rsidR="006A4540">
              <w:rPr>
                <w:rFonts w:ascii="Calibri Light" w:hAnsi="Calibri Light"/>
                <w:color w:val="404040"/>
                <w:sz w:val="22"/>
                <w:lang w:val="es-SV" w:eastAsia="es-SV"/>
              </w:rPr>
              <w:t>Programación</w:t>
            </w:r>
            <w:r w:rsidR="00176151">
              <w:rPr>
                <w:rFonts w:ascii="Calibri Light" w:hAnsi="Calibri Light"/>
                <w:color w:val="404040"/>
                <w:sz w:val="22"/>
                <w:lang w:val="es-SV" w:eastAsia="es-SV"/>
              </w:rPr>
              <w:t>”</w:t>
            </w:r>
          </w:p>
        </w:tc>
        <w:tc>
          <w:tcPr>
            <w:tcW w:w="1217" w:type="pct"/>
            <w:tcBorders>
              <w:top w:val="single" w:sz="4" w:space="0" w:color="auto"/>
              <w:left w:val="single" w:sz="4" w:space="0" w:color="auto"/>
              <w:bottom w:val="single" w:sz="4" w:space="0" w:color="auto"/>
              <w:right w:val="single" w:sz="4" w:space="0" w:color="auto"/>
            </w:tcBorders>
            <w:vAlign w:val="center"/>
          </w:tcPr>
          <w:p w14:paraId="7DBEAAE5" w14:textId="785AFB5D" w:rsidR="00151BBC" w:rsidRPr="00661770" w:rsidRDefault="006F090C" w:rsidP="006F090C">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Ing. Reynaldo </w:t>
            </w:r>
            <w:r w:rsidR="002162CE">
              <w:rPr>
                <w:rFonts w:ascii="Calibri Light" w:hAnsi="Calibri Light"/>
                <w:color w:val="404040"/>
                <w:sz w:val="22"/>
                <w:lang w:val="es-SV" w:eastAsia="es-SV"/>
              </w:rPr>
              <w:t>Cerón</w:t>
            </w:r>
          </w:p>
          <w:p w14:paraId="16AF1BB7" w14:textId="442A5C3D" w:rsidR="00151BBC" w:rsidRPr="00661770" w:rsidRDefault="006F090C" w:rsidP="006F090C">
            <w:pPr>
              <w:jc w:val="center"/>
              <w:rPr>
                <w:rFonts w:ascii="Calibri Light" w:hAnsi="Calibri Light"/>
                <w:color w:val="404040"/>
                <w:sz w:val="22"/>
                <w:lang w:val="es-SV" w:eastAsia="es-SV"/>
              </w:rPr>
            </w:pPr>
            <w:r>
              <w:rPr>
                <w:rFonts w:ascii="Calibri Light" w:hAnsi="Calibri Light"/>
                <w:color w:val="404040"/>
                <w:sz w:val="22"/>
                <w:lang w:val="es-SV" w:eastAsia="es-SV"/>
              </w:rPr>
              <w:t>Gerente Innovación y Desarrollo</w:t>
            </w:r>
          </w:p>
          <w:p w14:paraId="56C6ED28" w14:textId="54EA1B60" w:rsidR="00151BBC" w:rsidRPr="00661770" w:rsidRDefault="00151BBC" w:rsidP="00151BBC">
            <w:pPr>
              <w:jc w:val="center"/>
              <w:rPr>
                <w:rFonts w:ascii="Calibri Light" w:hAnsi="Calibri Light"/>
                <w:color w:val="404040"/>
                <w:sz w:val="22"/>
                <w:lang w:val="es-SV" w:eastAsia="es-SV"/>
              </w:rPr>
            </w:pPr>
          </w:p>
          <w:p w14:paraId="34290B6A" w14:textId="59B9887A" w:rsidR="001706BA" w:rsidRPr="00661770" w:rsidRDefault="001706BA" w:rsidP="00151BBC">
            <w:pPr>
              <w:jc w:val="center"/>
              <w:rPr>
                <w:rFonts w:ascii="Calibri Light" w:hAnsi="Calibri Light"/>
                <w:color w:val="404040"/>
                <w:sz w:val="22"/>
                <w:lang w:val="es-SV" w:eastAsia="es-SV"/>
              </w:rPr>
            </w:pPr>
          </w:p>
          <w:p w14:paraId="5A74A4B6" w14:textId="1C2D064F" w:rsidR="006F090C" w:rsidRDefault="006F090C" w:rsidP="006F090C">
            <w:pPr>
              <w:rPr>
                <w:rFonts w:ascii="Calibri Light" w:hAnsi="Calibri Light"/>
                <w:color w:val="404040"/>
                <w:sz w:val="22"/>
                <w:lang w:val="es-SV" w:eastAsia="es-SV"/>
              </w:rPr>
            </w:pPr>
          </w:p>
          <w:p w14:paraId="339717FA" w14:textId="0D62199F" w:rsidR="006F090C" w:rsidRDefault="006F090C" w:rsidP="006F090C">
            <w:pPr>
              <w:rPr>
                <w:rFonts w:ascii="Calibri Light" w:hAnsi="Calibri Light"/>
                <w:color w:val="404040"/>
                <w:sz w:val="22"/>
                <w:lang w:val="es-SV" w:eastAsia="es-SV"/>
              </w:rPr>
            </w:pPr>
          </w:p>
          <w:p w14:paraId="077DB14C" w14:textId="77777777" w:rsidR="006F090C" w:rsidRDefault="006F090C" w:rsidP="006F090C">
            <w:pPr>
              <w:rPr>
                <w:rFonts w:ascii="Calibri Light" w:hAnsi="Calibri Light"/>
                <w:color w:val="404040"/>
                <w:sz w:val="22"/>
                <w:lang w:val="es-SV" w:eastAsia="es-SV"/>
              </w:rPr>
            </w:pPr>
          </w:p>
          <w:p w14:paraId="2870E085" w14:textId="77777777" w:rsidR="006F090C" w:rsidRDefault="006F090C" w:rsidP="006F090C">
            <w:pPr>
              <w:rPr>
                <w:rFonts w:ascii="Calibri Light" w:hAnsi="Calibri Light"/>
                <w:color w:val="404040"/>
                <w:sz w:val="22"/>
                <w:lang w:val="es-SV" w:eastAsia="es-SV"/>
              </w:rPr>
            </w:pPr>
          </w:p>
          <w:p w14:paraId="6C0F038F" w14:textId="232A2C26" w:rsidR="00DE691C" w:rsidRDefault="00DE691C" w:rsidP="00151BBC">
            <w:pPr>
              <w:jc w:val="center"/>
              <w:rPr>
                <w:rFonts w:ascii="Calibri Light" w:hAnsi="Calibri Light"/>
                <w:color w:val="404040"/>
                <w:sz w:val="22"/>
                <w:lang w:val="es-SV" w:eastAsia="es-SV"/>
              </w:rPr>
            </w:pPr>
          </w:p>
          <w:p w14:paraId="54F08854" w14:textId="77777777" w:rsidR="006F090C" w:rsidRDefault="006F090C" w:rsidP="006F090C">
            <w:pPr>
              <w:rPr>
                <w:rFonts w:ascii="Calibri Light" w:hAnsi="Calibri Light"/>
                <w:color w:val="404040"/>
                <w:sz w:val="22"/>
                <w:lang w:val="es-SV" w:eastAsia="es-SV"/>
              </w:rPr>
            </w:pPr>
          </w:p>
          <w:p w14:paraId="3A9315D1" w14:textId="77777777" w:rsidR="00DE691C" w:rsidRPr="00661770" w:rsidRDefault="00DE691C" w:rsidP="00151BBC">
            <w:pPr>
              <w:jc w:val="center"/>
              <w:rPr>
                <w:rFonts w:ascii="Calibri Light" w:hAnsi="Calibri Light"/>
                <w:color w:val="404040"/>
                <w:sz w:val="22"/>
                <w:lang w:val="es-SV" w:eastAsia="es-SV"/>
              </w:rPr>
            </w:pPr>
          </w:p>
          <w:p w14:paraId="288501C8" w14:textId="74BBED07" w:rsidR="00151BBC" w:rsidRPr="00661770" w:rsidRDefault="008169A5" w:rsidP="00151BBC">
            <w:pPr>
              <w:jc w:val="center"/>
              <w:rPr>
                <w:rFonts w:ascii="Calibri Light" w:hAnsi="Calibri Light"/>
                <w:color w:val="404040"/>
                <w:sz w:val="22"/>
                <w:lang w:val="es-SV" w:eastAsia="es-SV"/>
              </w:rPr>
            </w:pPr>
            <w:r>
              <w:rPr>
                <w:rFonts w:ascii="Calibri Light" w:hAnsi="Calibri Light"/>
                <w:color w:val="404040"/>
                <w:sz w:val="22"/>
                <w:lang w:val="es-SV" w:eastAsia="es-SV"/>
              </w:rPr>
              <w:t>30</w:t>
            </w:r>
            <w:r w:rsidR="00151BBC" w:rsidRPr="00661770">
              <w:rPr>
                <w:rFonts w:ascii="Calibri Light" w:hAnsi="Calibri Light"/>
                <w:color w:val="404040"/>
                <w:sz w:val="22"/>
                <w:lang w:val="es-SV" w:eastAsia="es-SV"/>
              </w:rPr>
              <w:t>/0</w:t>
            </w:r>
            <w:r>
              <w:rPr>
                <w:rFonts w:ascii="Calibri Light" w:hAnsi="Calibri Light"/>
                <w:color w:val="404040"/>
                <w:sz w:val="22"/>
                <w:lang w:val="es-SV" w:eastAsia="es-SV"/>
              </w:rPr>
              <w:t>8</w:t>
            </w:r>
            <w:r w:rsidR="00151BBC" w:rsidRPr="00661770">
              <w:rPr>
                <w:rFonts w:ascii="Calibri Light" w:hAnsi="Calibri Light"/>
                <w:color w:val="404040"/>
                <w:sz w:val="22"/>
                <w:lang w:val="es-SV" w:eastAsia="es-SV"/>
              </w:rPr>
              <w:t>/2022</w:t>
            </w:r>
          </w:p>
        </w:tc>
        <w:tc>
          <w:tcPr>
            <w:tcW w:w="1082" w:type="pct"/>
            <w:tcBorders>
              <w:top w:val="single" w:sz="4" w:space="0" w:color="auto"/>
              <w:left w:val="single" w:sz="4" w:space="0" w:color="auto"/>
              <w:bottom w:val="single" w:sz="4" w:space="0" w:color="auto"/>
              <w:right w:val="single" w:sz="4" w:space="0" w:color="auto"/>
            </w:tcBorders>
            <w:vAlign w:val="center"/>
          </w:tcPr>
          <w:p w14:paraId="11A21EDD" w14:textId="6FDAC8E2" w:rsidR="00151BBC" w:rsidRPr="00661770" w:rsidRDefault="0055212C" w:rsidP="0055473B">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Lic. </w:t>
            </w:r>
            <w:r w:rsidR="006F090C">
              <w:rPr>
                <w:rFonts w:ascii="Calibri Light" w:hAnsi="Calibri Light"/>
                <w:color w:val="404040"/>
                <w:sz w:val="22"/>
                <w:lang w:val="es-SV" w:eastAsia="es-SV"/>
              </w:rPr>
              <w:t>Lorena De Paz</w:t>
            </w:r>
          </w:p>
          <w:p w14:paraId="299855FC" w14:textId="409A1242" w:rsidR="0055473B" w:rsidRDefault="00DE691C" w:rsidP="0055473B">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Jefa de </w:t>
            </w:r>
            <w:r w:rsidR="006F090C">
              <w:rPr>
                <w:rFonts w:ascii="Calibri Light" w:hAnsi="Calibri Light"/>
                <w:color w:val="404040"/>
                <w:sz w:val="22"/>
                <w:lang w:val="es-SV" w:eastAsia="es-SV"/>
              </w:rPr>
              <w:t>Control de Calidad</w:t>
            </w:r>
          </w:p>
          <w:p w14:paraId="5A7ACF04" w14:textId="3464BF18" w:rsidR="006F090C" w:rsidRDefault="006F090C" w:rsidP="001706BA">
            <w:pPr>
              <w:rPr>
                <w:rFonts w:ascii="Calibri Light" w:hAnsi="Calibri Light"/>
                <w:color w:val="404040"/>
                <w:sz w:val="22"/>
                <w:lang w:val="es-SV" w:eastAsia="es-SV"/>
              </w:rPr>
            </w:pPr>
          </w:p>
          <w:p w14:paraId="1803D21D" w14:textId="65A06691" w:rsidR="006F090C" w:rsidRDefault="006F090C" w:rsidP="001706BA">
            <w:pPr>
              <w:rPr>
                <w:rFonts w:ascii="Calibri Light" w:hAnsi="Calibri Light"/>
                <w:color w:val="404040"/>
                <w:sz w:val="22"/>
                <w:lang w:val="es-SV" w:eastAsia="es-SV"/>
              </w:rPr>
            </w:pPr>
          </w:p>
          <w:p w14:paraId="558BC62E" w14:textId="6E3EB610" w:rsidR="006F090C" w:rsidRDefault="006F090C" w:rsidP="001706BA">
            <w:pPr>
              <w:rPr>
                <w:rFonts w:ascii="Calibri Light" w:hAnsi="Calibri Light"/>
                <w:color w:val="404040"/>
                <w:sz w:val="22"/>
                <w:lang w:val="es-SV" w:eastAsia="es-SV"/>
              </w:rPr>
            </w:pPr>
          </w:p>
          <w:p w14:paraId="76DB7E78" w14:textId="5D8FA8C5" w:rsidR="006F090C" w:rsidRDefault="006F090C" w:rsidP="001706BA">
            <w:pPr>
              <w:rPr>
                <w:rFonts w:ascii="Calibri Light" w:hAnsi="Calibri Light"/>
                <w:color w:val="404040"/>
                <w:sz w:val="22"/>
                <w:lang w:val="es-SV" w:eastAsia="es-SV"/>
              </w:rPr>
            </w:pPr>
          </w:p>
          <w:p w14:paraId="6B4A6C0C" w14:textId="21200A70" w:rsidR="006F090C" w:rsidRDefault="006F090C" w:rsidP="001706BA">
            <w:pPr>
              <w:rPr>
                <w:rFonts w:ascii="Calibri Light" w:hAnsi="Calibri Light"/>
                <w:color w:val="404040"/>
                <w:sz w:val="22"/>
                <w:lang w:val="es-SV" w:eastAsia="es-SV"/>
              </w:rPr>
            </w:pPr>
          </w:p>
          <w:p w14:paraId="653D2AC0" w14:textId="769DED33" w:rsidR="006F090C" w:rsidRDefault="006F090C" w:rsidP="001706BA">
            <w:pPr>
              <w:rPr>
                <w:rFonts w:ascii="Calibri Light" w:hAnsi="Calibri Light"/>
                <w:color w:val="404040"/>
                <w:sz w:val="22"/>
                <w:lang w:val="es-SV" w:eastAsia="es-SV"/>
              </w:rPr>
            </w:pPr>
          </w:p>
          <w:p w14:paraId="23A1BB7C" w14:textId="0EA24490" w:rsidR="006F090C" w:rsidRDefault="006F090C" w:rsidP="001706BA">
            <w:pPr>
              <w:rPr>
                <w:rFonts w:ascii="Calibri Light" w:hAnsi="Calibri Light"/>
                <w:color w:val="404040"/>
                <w:sz w:val="22"/>
                <w:lang w:val="es-SV" w:eastAsia="es-SV"/>
              </w:rPr>
            </w:pPr>
          </w:p>
          <w:p w14:paraId="24098481" w14:textId="77777777" w:rsidR="006F090C" w:rsidRDefault="006F090C" w:rsidP="001706BA">
            <w:pPr>
              <w:rPr>
                <w:rFonts w:ascii="Calibri Light" w:hAnsi="Calibri Light"/>
                <w:color w:val="404040"/>
                <w:sz w:val="22"/>
                <w:lang w:val="es-SV" w:eastAsia="es-SV"/>
              </w:rPr>
            </w:pPr>
          </w:p>
          <w:p w14:paraId="50ABF417" w14:textId="77777777" w:rsidR="006F090C" w:rsidRPr="00661770" w:rsidRDefault="006F090C" w:rsidP="001706BA">
            <w:pPr>
              <w:rPr>
                <w:rFonts w:ascii="Calibri Light" w:hAnsi="Calibri Light"/>
                <w:color w:val="404040"/>
                <w:sz w:val="22"/>
                <w:lang w:val="es-SV" w:eastAsia="es-SV"/>
              </w:rPr>
            </w:pPr>
          </w:p>
          <w:p w14:paraId="20F2D412" w14:textId="2BFAEE52" w:rsidR="00151BBC" w:rsidRPr="00661770" w:rsidRDefault="008169A5" w:rsidP="00151BBC">
            <w:pPr>
              <w:jc w:val="center"/>
              <w:rPr>
                <w:rFonts w:ascii="Calibri Light" w:hAnsi="Calibri Light"/>
                <w:color w:val="404040"/>
                <w:sz w:val="22"/>
                <w:lang w:val="es-SV" w:eastAsia="es-SV"/>
              </w:rPr>
            </w:pPr>
            <w:r>
              <w:rPr>
                <w:rFonts w:ascii="Calibri Light" w:hAnsi="Calibri Light"/>
                <w:color w:val="404040"/>
                <w:sz w:val="22"/>
                <w:lang w:val="es-SV" w:eastAsia="es-SV"/>
              </w:rPr>
              <w:t>30</w:t>
            </w:r>
            <w:r w:rsidR="00151BBC" w:rsidRPr="00661770">
              <w:rPr>
                <w:rFonts w:ascii="Calibri Light" w:hAnsi="Calibri Light"/>
                <w:color w:val="404040"/>
                <w:sz w:val="22"/>
                <w:lang w:val="es-SV" w:eastAsia="es-SV"/>
              </w:rPr>
              <w:t>/0</w:t>
            </w:r>
            <w:r>
              <w:rPr>
                <w:rFonts w:ascii="Calibri Light" w:hAnsi="Calibri Light"/>
                <w:color w:val="404040"/>
                <w:sz w:val="22"/>
                <w:lang w:val="es-SV" w:eastAsia="es-SV"/>
              </w:rPr>
              <w:t>8</w:t>
            </w:r>
            <w:r w:rsidR="00151BBC" w:rsidRPr="00661770">
              <w:rPr>
                <w:rFonts w:ascii="Calibri Light" w:hAnsi="Calibri Light"/>
                <w:color w:val="404040"/>
                <w:sz w:val="22"/>
                <w:lang w:val="es-SV" w:eastAsia="es-SV"/>
              </w:rPr>
              <w:t>/2022</w:t>
            </w:r>
          </w:p>
        </w:tc>
        <w:tc>
          <w:tcPr>
            <w:tcW w:w="1081" w:type="pct"/>
            <w:tcBorders>
              <w:top w:val="single" w:sz="4" w:space="0" w:color="auto"/>
              <w:left w:val="single" w:sz="4" w:space="0" w:color="auto"/>
              <w:bottom w:val="single" w:sz="4" w:space="0" w:color="auto"/>
              <w:right w:val="single" w:sz="4" w:space="0" w:color="auto"/>
            </w:tcBorders>
            <w:vAlign w:val="center"/>
          </w:tcPr>
          <w:p w14:paraId="1EBE6A77" w14:textId="3CE00168" w:rsidR="00151BBC" w:rsidRPr="00661770"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 xml:space="preserve">Lic. </w:t>
            </w:r>
            <w:r w:rsidR="006F090C">
              <w:rPr>
                <w:rFonts w:ascii="Calibri Light" w:hAnsi="Calibri Light"/>
                <w:color w:val="404040"/>
                <w:sz w:val="22"/>
                <w:lang w:val="es-SV" w:eastAsia="es-SV"/>
              </w:rPr>
              <w:t>Bernardo López</w:t>
            </w:r>
          </w:p>
          <w:p w14:paraId="0A072C5A" w14:textId="2DF637C6" w:rsidR="00151BBC"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Geren</w:t>
            </w:r>
            <w:r w:rsidR="00AD1821">
              <w:rPr>
                <w:rFonts w:ascii="Calibri Light" w:hAnsi="Calibri Light"/>
                <w:color w:val="404040"/>
                <w:sz w:val="22"/>
                <w:lang w:val="es-SV" w:eastAsia="es-SV"/>
              </w:rPr>
              <w:t>te</w:t>
            </w:r>
            <w:r w:rsidRPr="00661770">
              <w:rPr>
                <w:rFonts w:ascii="Calibri Light" w:hAnsi="Calibri Light"/>
                <w:color w:val="404040"/>
                <w:sz w:val="22"/>
                <w:lang w:val="es-SV" w:eastAsia="es-SV"/>
              </w:rPr>
              <w:t xml:space="preserve"> </w:t>
            </w:r>
            <w:r w:rsidR="006F090C">
              <w:rPr>
                <w:rFonts w:ascii="Calibri Light" w:hAnsi="Calibri Light"/>
                <w:color w:val="404040"/>
                <w:sz w:val="22"/>
                <w:lang w:val="es-SV" w:eastAsia="es-SV"/>
              </w:rPr>
              <w:t>General</w:t>
            </w:r>
          </w:p>
          <w:p w14:paraId="59C67767" w14:textId="77777777" w:rsidR="006F090C" w:rsidRDefault="006F090C" w:rsidP="00151BBC">
            <w:pPr>
              <w:jc w:val="center"/>
              <w:rPr>
                <w:rFonts w:ascii="Calibri Light" w:hAnsi="Calibri Light"/>
                <w:color w:val="404040"/>
                <w:sz w:val="22"/>
                <w:lang w:val="es-SV" w:eastAsia="es-SV"/>
              </w:rPr>
            </w:pPr>
          </w:p>
          <w:p w14:paraId="14AA99DC" w14:textId="6FDD45DD" w:rsidR="00DE691C" w:rsidRDefault="00DE691C" w:rsidP="00151BBC">
            <w:pPr>
              <w:jc w:val="center"/>
              <w:rPr>
                <w:rFonts w:ascii="Calibri Light" w:hAnsi="Calibri Light"/>
                <w:color w:val="404040"/>
                <w:sz w:val="22"/>
                <w:lang w:val="es-SV" w:eastAsia="es-SV"/>
              </w:rPr>
            </w:pPr>
          </w:p>
          <w:p w14:paraId="16CE314A" w14:textId="7F459D0D" w:rsidR="00DE691C" w:rsidRDefault="00DE691C" w:rsidP="00151BBC">
            <w:pPr>
              <w:jc w:val="center"/>
              <w:rPr>
                <w:rFonts w:ascii="Calibri Light" w:hAnsi="Calibri Light"/>
                <w:color w:val="404040"/>
                <w:sz w:val="22"/>
                <w:lang w:val="es-SV" w:eastAsia="es-SV"/>
              </w:rPr>
            </w:pPr>
          </w:p>
          <w:p w14:paraId="2CA6EC44" w14:textId="1AC2BFF3" w:rsidR="00DE691C" w:rsidRDefault="00DE691C" w:rsidP="00151BBC">
            <w:pPr>
              <w:jc w:val="center"/>
              <w:rPr>
                <w:rFonts w:ascii="Calibri Light" w:hAnsi="Calibri Light"/>
                <w:color w:val="404040"/>
                <w:sz w:val="22"/>
                <w:lang w:val="es-SV" w:eastAsia="es-SV"/>
              </w:rPr>
            </w:pPr>
          </w:p>
          <w:p w14:paraId="3C4A9F8D" w14:textId="77777777" w:rsidR="00DE691C" w:rsidRPr="00661770" w:rsidRDefault="00DE691C" w:rsidP="00151BBC">
            <w:pPr>
              <w:jc w:val="center"/>
              <w:rPr>
                <w:rFonts w:ascii="Calibri Light" w:hAnsi="Calibri Light"/>
                <w:color w:val="404040"/>
                <w:sz w:val="22"/>
                <w:lang w:val="es-SV" w:eastAsia="es-SV"/>
              </w:rPr>
            </w:pPr>
          </w:p>
          <w:p w14:paraId="503D395C" w14:textId="1EA6A6B2" w:rsidR="00151BBC" w:rsidRPr="00661770" w:rsidRDefault="00151BBC" w:rsidP="00151BBC">
            <w:pPr>
              <w:jc w:val="center"/>
              <w:rPr>
                <w:rFonts w:ascii="Calibri Light" w:hAnsi="Calibri Light"/>
                <w:color w:val="404040"/>
                <w:sz w:val="22"/>
                <w:lang w:val="es-SV" w:eastAsia="es-SV"/>
              </w:rPr>
            </w:pPr>
          </w:p>
          <w:p w14:paraId="7A55AEA9" w14:textId="441A8BD8" w:rsidR="001706BA" w:rsidRPr="00661770" w:rsidRDefault="001706BA" w:rsidP="00151BBC">
            <w:pPr>
              <w:jc w:val="center"/>
              <w:rPr>
                <w:rFonts w:ascii="Calibri Light" w:hAnsi="Calibri Light"/>
                <w:color w:val="404040"/>
                <w:sz w:val="22"/>
                <w:lang w:val="es-SV" w:eastAsia="es-SV"/>
              </w:rPr>
            </w:pPr>
          </w:p>
          <w:p w14:paraId="4973C073" w14:textId="2B4DA178" w:rsidR="001706BA" w:rsidRPr="00661770" w:rsidRDefault="001706BA" w:rsidP="00151BBC">
            <w:pPr>
              <w:jc w:val="center"/>
              <w:rPr>
                <w:rFonts w:ascii="Calibri Light" w:hAnsi="Calibri Light"/>
                <w:color w:val="404040"/>
                <w:sz w:val="22"/>
                <w:lang w:val="es-SV" w:eastAsia="es-SV"/>
              </w:rPr>
            </w:pPr>
          </w:p>
          <w:p w14:paraId="5C383B94" w14:textId="77777777" w:rsidR="0055473B" w:rsidRPr="00661770" w:rsidRDefault="0055473B" w:rsidP="00151BBC">
            <w:pPr>
              <w:jc w:val="center"/>
              <w:rPr>
                <w:rFonts w:ascii="Calibri Light" w:hAnsi="Calibri Light"/>
                <w:color w:val="404040"/>
                <w:sz w:val="22"/>
                <w:lang w:val="es-SV" w:eastAsia="es-SV"/>
              </w:rPr>
            </w:pPr>
          </w:p>
          <w:p w14:paraId="4C844390" w14:textId="77777777" w:rsidR="001706BA" w:rsidRPr="00661770" w:rsidRDefault="001706BA" w:rsidP="00151BBC">
            <w:pPr>
              <w:jc w:val="center"/>
              <w:rPr>
                <w:rFonts w:ascii="Calibri Light" w:hAnsi="Calibri Light"/>
                <w:color w:val="404040"/>
                <w:sz w:val="22"/>
                <w:lang w:val="es-SV" w:eastAsia="es-SV"/>
              </w:rPr>
            </w:pPr>
          </w:p>
          <w:p w14:paraId="57CE4EE5" w14:textId="04D9347A" w:rsidR="00151BBC" w:rsidRPr="00661770" w:rsidRDefault="008169A5" w:rsidP="00151BBC">
            <w:pPr>
              <w:jc w:val="center"/>
              <w:rPr>
                <w:rFonts w:ascii="Calibri Light" w:hAnsi="Calibri Light"/>
                <w:color w:val="404040"/>
                <w:sz w:val="22"/>
                <w:lang w:val="es-SV" w:eastAsia="es-SV"/>
              </w:rPr>
            </w:pPr>
            <w:r>
              <w:rPr>
                <w:rFonts w:ascii="Calibri Light" w:hAnsi="Calibri Light"/>
                <w:color w:val="404040"/>
                <w:sz w:val="22"/>
                <w:lang w:val="es-SV" w:eastAsia="es-SV"/>
              </w:rPr>
              <w:t>30</w:t>
            </w:r>
            <w:r w:rsidR="00151BBC" w:rsidRPr="00661770">
              <w:rPr>
                <w:rFonts w:ascii="Calibri Light" w:hAnsi="Calibri Light"/>
                <w:color w:val="404040"/>
                <w:sz w:val="22"/>
                <w:lang w:val="es-SV" w:eastAsia="es-SV"/>
              </w:rPr>
              <w:t>/0</w:t>
            </w:r>
            <w:r>
              <w:rPr>
                <w:rFonts w:ascii="Calibri Light" w:hAnsi="Calibri Light"/>
                <w:color w:val="404040"/>
                <w:sz w:val="22"/>
                <w:lang w:val="es-SV" w:eastAsia="es-SV"/>
              </w:rPr>
              <w:t>8</w:t>
            </w:r>
            <w:r w:rsidR="00151BBC" w:rsidRPr="00661770">
              <w:rPr>
                <w:rFonts w:ascii="Calibri Light" w:hAnsi="Calibri Light"/>
                <w:color w:val="404040"/>
                <w:sz w:val="22"/>
                <w:lang w:val="es-SV" w:eastAsia="es-SV"/>
              </w:rPr>
              <w:t>/2022</w:t>
            </w:r>
          </w:p>
        </w:tc>
      </w:tr>
      <w:tr w:rsidR="00151BBC" w:rsidRPr="00661770" w14:paraId="743EF8B7" w14:textId="77777777" w:rsidTr="005B6C49">
        <w:tc>
          <w:tcPr>
            <w:tcW w:w="493" w:type="pct"/>
            <w:tcBorders>
              <w:top w:val="single" w:sz="4" w:space="0" w:color="auto"/>
              <w:left w:val="single" w:sz="4" w:space="0" w:color="auto"/>
              <w:bottom w:val="single" w:sz="4" w:space="0" w:color="auto"/>
              <w:right w:val="single" w:sz="4" w:space="0" w:color="auto"/>
            </w:tcBorders>
            <w:vAlign w:val="center"/>
          </w:tcPr>
          <w:p w14:paraId="6E9C9C25" w14:textId="77777777" w:rsidR="00151BBC" w:rsidRPr="00661770" w:rsidRDefault="00151BBC" w:rsidP="00151BBC">
            <w:pPr>
              <w:rPr>
                <w:rFonts w:ascii="Calibri" w:hAnsi="Calibri"/>
                <w:color w:val="404040"/>
                <w:lang w:val="es-SV" w:eastAsia="es-SV"/>
              </w:rPr>
            </w:pPr>
          </w:p>
        </w:tc>
        <w:tc>
          <w:tcPr>
            <w:tcW w:w="1127" w:type="pct"/>
            <w:tcBorders>
              <w:top w:val="single" w:sz="4" w:space="0" w:color="auto"/>
              <w:left w:val="single" w:sz="4" w:space="0" w:color="auto"/>
              <w:bottom w:val="single" w:sz="4" w:space="0" w:color="auto"/>
              <w:right w:val="single" w:sz="4" w:space="0" w:color="auto"/>
            </w:tcBorders>
          </w:tcPr>
          <w:p w14:paraId="091F2391" w14:textId="77777777" w:rsidR="00151BBC" w:rsidRPr="00661770" w:rsidRDefault="00151BBC" w:rsidP="00151BBC">
            <w:pPr>
              <w:rPr>
                <w:rFonts w:ascii="Calibri" w:hAnsi="Calibri"/>
                <w:color w:val="404040"/>
                <w:lang w:val="es-SV" w:eastAsia="es-SV"/>
              </w:rPr>
            </w:pPr>
          </w:p>
        </w:tc>
        <w:tc>
          <w:tcPr>
            <w:tcW w:w="1217" w:type="pct"/>
            <w:tcBorders>
              <w:top w:val="single" w:sz="4" w:space="0" w:color="auto"/>
              <w:left w:val="single" w:sz="4" w:space="0" w:color="auto"/>
              <w:bottom w:val="single" w:sz="4" w:space="0" w:color="auto"/>
              <w:right w:val="single" w:sz="4" w:space="0" w:color="auto"/>
            </w:tcBorders>
            <w:vAlign w:val="center"/>
          </w:tcPr>
          <w:p w14:paraId="0AA4295A" w14:textId="77777777" w:rsidR="00151BBC" w:rsidRPr="00661770" w:rsidRDefault="00151BBC" w:rsidP="00151BBC">
            <w:pPr>
              <w:rPr>
                <w:rFonts w:ascii="Calibri" w:hAnsi="Calibri"/>
                <w:color w:val="404040"/>
                <w:lang w:val="es-SV" w:eastAsia="es-SV"/>
              </w:rPr>
            </w:pPr>
          </w:p>
        </w:tc>
        <w:tc>
          <w:tcPr>
            <w:tcW w:w="1082" w:type="pct"/>
            <w:tcBorders>
              <w:top w:val="single" w:sz="4" w:space="0" w:color="auto"/>
              <w:left w:val="single" w:sz="4" w:space="0" w:color="auto"/>
              <w:bottom w:val="single" w:sz="4" w:space="0" w:color="auto"/>
              <w:right w:val="single" w:sz="4" w:space="0" w:color="auto"/>
            </w:tcBorders>
            <w:vAlign w:val="center"/>
          </w:tcPr>
          <w:p w14:paraId="56D31399" w14:textId="77777777" w:rsidR="00151BBC" w:rsidRPr="00661770" w:rsidRDefault="00151BBC" w:rsidP="00151BBC">
            <w:pPr>
              <w:rPr>
                <w:rFonts w:ascii="Calibri" w:hAnsi="Calibri"/>
                <w:color w:val="404040"/>
                <w:lang w:val="es-SV" w:eastAsia="es-SV"/>
              </w:rPr>
            </w:pPr>
          </w:p>
        </w:tc>
        <w:tc>
          <w:tcPr>
            <w:tcW w:w="1081" w:type="pct"/>
            <w:tcBorders>
              <w:top w:val="single" w:sz="4" w:space="0" w:color="auto"/>
              <w:left w:val="single" w:sz="4" w:space="0" w:color="auto"/>
              <w:bottom w:val="single" w:sz="4" w:space="0" w:color="auto"/>
              <w:right w:val="single" w:sz="4" w:space="0" w:color="auto"/>
            </w:tcBorders>
          </w:tcPr>
          <w:p w14:paraId="7AA3AD5E" w14:textId="77777777" w:rsidR="00151BBC" w:rsidRPr="00661770" w:rsidRDefault="00151BBC" w:rsidP="00151BBC">
            <w:pPr>
              <w:rPr>
                <w:rFonts w:ascii="Calibri" w:hAnsi="Calibri"/>
                <w:color w:val="404040"/>
                <w:lang w:val="es-SV" w:eastAsia="es-SV"/>
              </w:rPr>
            </w:pPr>
          </w:p>
        </w:tc>
      </w:tr>
    </w:tbl>
    <w:p w14:paraId="2B2432C4" w14:textId="13BEB2C7" w:rsidR="007F5BC9" w:rsidRPr="00661770" w:rsidRDefault="008B73A1" w:rsidP="000769EC">
      <w:pPr>
        <w:tabs>
          <w:tab w:val="left" w:pos="6510"/>
        </w:tabs>
        <w:jc w:val="both"/>
        <w:rPr>
          <w:b/>
          <w:color w:val="404040" w:themeColor="text1" w:themeTint="BF"/>
          <w:lang w:val="es-SV"/>
        </w:rPr>
      </w:pPr>
      <w:r w:rsidRPr="00661770">
        <w:rPr>
          <w:b/>
          <w:color w:val="404040" w:themeColor="text1" w:themeTint="BF"/>
          <w:lang w:val="es-SV"/>
        </w:rPr>
        <w:tab/>
      </w:r>
    </w:p>
    <w:p w14:paraId="15DD25BB" w14:textId="5FFD3B91" w:rsidR="0028748F" w:rsidRPr="00661770" w:rsidRDefault="0028748F" w:rsidP="0028748F">
      <w:pPr>
        <w:rPr>
          <w:lang w:val="es-SV"/>
        </w:rPr>
      </w:pPr>
    </w:p>
    <w:p w14:paraId="7A49F877" w14:textId="35E4B91C" w:rsidR="0028748F" w:rsidRPr="0028748F" w:rsidRDefault="0028748F" w:rsidP="00033878">
      <w:pPr>
        <w:tabs>
          <w:tab w:val="left" w:pos="6041"/>
        </w:tabs>
      </w:pPr>
    </w:p>
    <w:sectPr w:rsidR="0028748F" w:rsidRPr="0028748F" w:rsidSect="000769EC">
      <w:headerReference w:type="default" r:id="rId1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70327" w14:textId="77777777" w:rsidR="007C2ECD" w:rsidRDefault="007C2ECD" w:rsidP="00C22FDA">
      <w:pPr>
        <w:spacing w:after="0" w:line="240" w:lineRule="auto"/>
      </w:pPr>
      <w:r>
        <w:separator/>
      </w:r>
    </w:p>
  </w:endnote>
  <w:endnote w:type="continuationSeparator" w:id="0">
    <w:p w14:paraId="238F85CD" w14:textId="77777777" w:rsidR="007C2ECD" w:rsidRDefault="007C2ECD"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3F64" w14:textId="77777777" w:rsidR="007C2ECD" w:rsidRDefault="007C2ECD" w:rsidP="00C22FDA">
      <w:pPr>
        <w:spacing w:after="0" w:line="240" w:lineRule="auto"/>
      </w:pPr>
      <w:r>
        <w:separator/>
      </w:r>
    </w:p>
  </w:footnote>
  <w:footnote w:type="continuationSeparator" w:id="0">
    <w:p w14:paraId="127F054B" w14:textId="77777777" w:rsidR="007C2ECD" w:rsidRDefault="007C2ECD"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886" w:tblpY="-410"/>
      <w:tblW w:w="107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114"/>
      <w:gridCol w:w="5245"/>
      <w:gridCol w:w="2409"/>
    </w:tblGrid>
    <w:tr w:rsidR="005B5D37" w:rsidRPr="00D24149" w14:paraId="24CE5DB8" w14:textId="77777777" w:rsidTr="005B5D37">
      <w:trPr>
        <w:trHeight w:val="283"/>
      </w:trPr>
      <w:tc>
        <w:tcPr>
          <w:tcW w:w="3114" w:type="dxa"/>
          <w:vMerge w:val="restart"/>
          <w:shd w:val="clear" w:color="auto" w:fill="auto"/>
        </w:tcPr>
        <w:p w14:paraId="03F26B32" w14:textId="3709190C" w:rsidR="005B5D37" w:rsidRPr="00ED2E49" w:rsidRDefault="005B5D37" w:rsidP="00ED203E">
          <w:pPr>
            <w:jc w:val="center"/>
            <w:rPr>
              <w:rFonts w:cstheme="minorHAnsi"/>
              <w:sz w:val="16"/>
            </w:rPr>
          </w:pPr>
          <w:r>
            <w:rPr>
              <w:noProof/>
            </w:rPr>
            <w:drawing>
              <wp:anchor distT="0" distB="0" distL="114300" distR="114300" simplePos="0" relativeHeight="251662335" behindDoc="0" locked="0" layoutInCell="1" allowOverlap="1" wp14:anchorId="7312BFEB" wp14:editId="32FEA8B3">
                <wp:simplePos x="0" y="0"/>
                <wp:positionH relativeFrom="column">
                  <wp:posOffset>89535</wp:posOffset>
                </wp:positionH>
                <wp:positionV relativeFrom="paragraph">
                  <wp:posOffset>194945</wp:posOffset>
                </wp:positionV>
                <wp:extent cx="1569085" cy="38608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p>
      </w:tc>
      <w:tc>
        <w:tcPr>
          <w:tcW w:w="5245" w:type="dxa"/>
          <w:vMerge w:val="restart"/>
          <w:shd w:val="clear" w:color="auto" w:fill="F2F2F2" w:themeFill="background1" w:themeFillShade="F2"/>
          <w:vAlign w:val="center"/>
        </w:tcPr>
        <w:p w14:paraId="322253C9" w14:textId="77E0BE53" w:rsidR="005B5D37" w:rsidRPr="00ED2E49" w:rsidRDefault="005B5D37" w:rsidP="003266FD">
          <w:pPr>
            <w:jc w:val="center"/>
            <w:rPr>
              <w:rFonts w:cstheme="minorHAnsi"/>
              <w:sz w:val="16"/>
            </w:rPr>
          </w:pPr>
        </w:p>
        <w:p w14:paraId="52181903" w14:textId="2DA76E5B" w:rsidR="005B5D37" w:rsidRDefault="005B5D37" w:rsidP="003266FD">
          <w:pPr>
            <w:shd w:val="clear" w:color="auto" w:fill="F2F2F2" w:themeFill="background1" w:themeFillShade="F2"/>
            <w:jc w:val="center"/>
            <w:rPr>
              <w:rFonts w:cstheme="minorHAnsi"/>
              <w:bCs/>
              <w:sz w:val="24"/>
            </w:rPr>
          </w:pPr>
          <w:r>
            <w:rPr>
              <w:rFonts w:cstheme="minorHAnsi"/>
              <w:bCs/>
              <w:sz w:val="24"/>
            </w:rPr>
            <w:t>ESTANDARES DE PROGRAMACION</w:t>
          </w:r>
        </w:p>
        <w:p w14:paraId="7B1934FF" w14:textId="74BEADA2" w:rsidR="005B5D37" w:rsidRPr="00ED2E49" w:rsidRDefault="005B5D37" w:rsidP="003266FD">
          <w:pPr>
            <w:shd w:val="clear" w:color="auto" w:fill="F2F2F2" w:themeFill="background1" w:themeFillShade="F2"/>
            <w:jc w:val="center"/>
            <w:rPr>
              <w:rFonts w:cstheme="minorHAnsi"/>
              <w:bCs/>
              <w:sz w:val="24"/>
            </w:rPr>
          </w:pPr>
        </w:p>
      </w:tc>
      <w:tc>
        <w:tcPr>
          <w:tcW w:w="2409" w:type="dxa"/>
          <w:vAlign w:val="center"/>
        </w:tcPr>
        <w:p w14:paraId="111319B8" w14:textId="7511EAD8" w:rsidR="005B5D37" w:rsidRPr="00ED2E49" w:rsidRDefault="005B5D37" w:rsidP="003266FD">
          <w:pPr>
            <w:rPr>
              <w:rFonts w:asciiTheme="majorHAnsi" w:hAnsiTheme="majorHAnsi" w:cstheme="majorHAnsi"/>
              <w:sz w:val="20"/>
              <w:lang w:val="es-PA"/>
            </w:rPr>
          </w:pPr>
          <w:r w:rsidRPr="00ED2E49">
            <w:rPr>
              <w:rFonts w:asciiTheme="majorHAnsi" w:hAnsiTheme="majorHAnsi" w:cstheme="majorHAnsi"/>
              <w:sz w:val="20"/>
              <w:lang w:val="en-US"/>
            </w:rPr>
            <w:t>Código: ESA-</w:t>
          </w:r>
          <w:r>
            <w:rPr>
              <w:rFonts w:asciiTheme="majorHAnsi" w:hAnsiTheme="majorHAnsi" w:cstheme="majorHAnsi"/>
              <w:sz w:val="20"/>
              <w:lang w:val="en-US"/>
            </w:rPr>
            <w:t>ID-</w:t>
          </w:r>
          <w:r w:rsidR="006A4540">
            <w:rPr>
              <w:rFonts w:asciiTheme="majorHAnsi" w:hAnsiTheme="majorHAnsi" w:cstheme="majorHAnsi"/>
              <w:sz w:val="20"/>
              <w:lang w:val="en-US"/>
            </w:rPr>
            <w:t>P5</w:t>
          </w:r>
        </w:p>
      </w:tc>
    </w:tr>
    <w:tr w:rsidR="005B5D37" w14:paraId="4BAD1AB1" w14:textId="77777777" w:rsidTr="005B5D37">
      <w:trPr>
        <w:trHeight w:val="283"/>
      </w:trPr>
      <w:tc>
        <w:tcPr>
          <w:tcW w:w="3114" w:type="dxa"/>
          <w:vMerge/>
          <w:shd w:val="clear" w:color="auto" w:fill="auto"/>
        </w:tcPr>
        <w:p w14:paraId="5683C75B" w14:textId="67BC1F49" w:rsidR="005B5D37" w:rsidRPr="003A60EC" w:rsidRDefault="005B5D37" w:rsidP="00ED203E">
          <w:pPr>
            <w:jc w:val="center"/>
            <w:rPr>
              <w:lang w:val="es-PA"/>
            </w:rPr>
          </w:pPr>
        </w:p>
      </w:tc>
      <w:tc>
        <w:tcPr>
          <w:tcW w:w="5245" w:type="dxa"/>
          <w:vMerge/>
          <w:shd w:val="clear" w:color="auto" w:fill="F2F2F2" w:themeFill="background1" w:themeFillShade="F2"/>
          <w:vAlign w:val="center"/>
        </w:tcPr>
        <w:p w14:paraId="1BEE2653" w14:textId="06070627" w:rsidR="005B5D37" w:rsidRPr="003A60EC" w:rsidRDefault="005B5D37" w:rsidP="003266FD">
          <w:pPr>
            <w:jc w:val="center"/>
            <w:rPr>
              <w:lang w:val="es-PA"/>
            </w:rPr>
          </w:pPr>
        </w:p>
      </w:tc>
      <w:tc>
        <w:tcPr>
          <w:tcW w:w="2409" w:type="dxa"/>
          <w:vAlign w:val="center"/>
        </w:tcPr>
        <w:p w14:paraId="1A4106C3" w14:textId="77777777" w:rsidR="005B5D37" w:rsidRPr="00ED2E49" w:rsidRDefault="005B5D37" w:rsidP="003266FD">
          <w:pPr>
            <w:rPr>
              <w:rFonts w:asciiTheme="majorHAnsi" w:hAnsiTheme="majorHAnsi" w:cstheme="majorHAnsi"/>
              <w:sz w:val="20"/>
            </w:rPr>
          </w:pPr>
          <w:r w:rsidRPr="00ED2E49">
            <w:rPr>
              <w:rFonts w:asciiTheme="majorHAnsi" w:hAnsiTheme="majorHAnsi" w:cstheme="majorHAnsi"/>
              <w:sz w:val="20"/>
            </w:rPr>
            <w:t>Versión: 01</w:t>
          </w:r>
        </w:p>
      </w:tc>
    </w:tr>
    <w:tr w:rsidR="005B5D37" w14:paraId="42DF94D2" w14:textId="77777777" w:rsidTr="005B5D37">
      <w:trPr>
        <w:trHeight w:val="283"/>
      </w:trPr>
      <w:tc>
        <w:tcPr>
          <w:tcW w:w="3114" w:type="dxa"/>
          <w:vMerge/>
          <w:shd w:val="clear" w:color="auto" w:fill="auto"/>
        </w:tcPr>
        <w:p w14:paraId="12C0D26B" w14:textId="08727C35" w:rsidR="005B5D37" w:rsidRDefault="005B5D37" w:rsidP="00ED203E">
          <w:pPr>
            <w:jc w:val="center"/>
          </w:pPr>
        </w:p>
      </w:tc>
      <w:tc>
        <w:tcPr>
          <w:tcW w:w="5245" w:type="dxa"/>
          <w:vMerge/>
          <w:shd w:val="clear" w:color="auto" w:fill="F2F2F2" w:themeFill="background1" w:themeFillShade="F2"/>
          <w:vAlign w:val="center"/>
        </w:tcPr>
        <w:p w14:paraId="3A0196BF" w14:textId="1883C8F3" w:rsidR="005B5D37" w:rsidRDefault="005B5D37" w:rsidP="003266FD">
          <w:pPr>
            <w:jc w:val="center"/>
          </w:pPr>
        </w:p>
      </w:tc>
      <w:tc>
        <w:tcPr>
          <w:tcW w:w="2409" w:type="dxa"/>
          <w:vAlign w:val="center"/>
        </w:tcPr>
        <w:p w14:paraId="6A00FC65" w14:textId="63DB7D8A" w:rsidR="005B5D37" w:rsidRPr="00ED2E49" w:rsidRDefault="005B5D37" w:rsidP="003266FD">
          <w:pPr>
            <w:rPr>
              <w:rFonts w:asciiTheme="majorHAnsi" w:hAnsiTheme="majorHAnsi" w:cstheme="majorHAnsi"/>
              <w:sz w:val="20"/>
            </w:rPr>
          </w:pPr>
          <w:r w:rsidRPr="00ED2E49">
            <w:rPr>
              <w:rFonts w:asciiTheme="majorHAnsi" w:hAnsiTheme="majorHAnsi" w:cstheme="majorHAnsi"/>
              <w:sz w:val="20"/>
            </w:rPr>
            <w:t>Fecha:</w:t>
          </w:r>
          <w:r>
            <w:rPr>
              <w:rFonts w:asciiTheme="majorHAnsi" w:hAnsiTheme="majorHAnsi" w:cstheme="majorHAnsi"/>
              <w:sz w:val="20"/>
            </w:rPr>
            <w:t>30</w:t>
          </w:r>
          <w:r w:rsidRPr="00ED2E49">
            <w:rPr>
              <w:rFonts w:asciiTheme="majorHAnsi" w:hAnsiTheme="majorHAnsi" w:cstheme="majorHAnsi"/>
              <w:sz w:val="20"/>
            </w:rPr>
            <w:t>/0</w:t>
          </w:r>
          <w:r>
            <w:rPr>
              <w:rFonts w:asciiTheme="majorHAnsi" w:hAnsiTheme="majorHAnsi" w:cstheme="majorHAnsi"/>
              <w:sz w:val="20"/>
            </w:rPr>
            <w:t>8</w:t>
          </w:r>
          <w:r w:rsidRPr="00ED2E49">
            <w:rPr>
              <w:rFonts w:asciiTheme="majorHAnsi" w:hAnsiTheme="majorHAnsi" w:cstheme="majorHAnsi"/>
              <w:sz w:val="20"/>
            </w:rPr>
            <w:t>/2022</w:t>
          </w:r>
        </w:p>
      </w:tc>
    </w:tr>
    <w:tr w:rsidR="005B5D37" w14:paraId="4C308782" w14:textId="77777777" w:rsidTr="005B5D37">
      <w:trPr>
        <w:trHeight w:val="283"/>
      </w:trPr>
      <w:tc>
        <w:tcPr>
          <w:tcW w:w="3114" w:type="dxa"/>
          <w:vMerge/>
          <w:shd w:val="clear" w:color="auto" w:fill="auto"/>
        </w:tcPr>
        <w:p w14:paraId="7DAA35ED" w14:textId="4AC370A5" w:rsidR="005B5D37" w:rsidRDefault="005B5D37" w:rsidP="005B5D37">
          <w:pPr>
            <w:jc w:val="center"/>
          </w:pPr>
        </w:p>
      </w:tc>
      <w:tc>
        <w:tcPr>
          <w:tcW w:w="5245" w:type="dxa"/>
          <w:vMerge/>
          <w:shd w:val="clear" w:color="auto" w:fill="F2F2F2" w:themeFill="background1" w:themeFillShade="F2"/>
          <w:vAlign w:val="center"/>
        </w:tcPr>
        <w:p w14:paraId="165D05DF" w14:textId="0A5518EF" w:rsidR="005B5D37" w:rsidRDefault="005B5D37" w:rsidP="005B5D37">
          <w:pPr>
            <w:jc w:val="center"/>
          </w:pPr>
        </w:p>
      </w:tc>
      <w:tc>
        <w:tcPr>
          <w:tcW w:w="2409" w:type="dxa"/>
          <w:vAlign w:val="center"/>
        </w:tcPr>
        <w:p w14:paraId="09B6FDBA" w14:textId="77777777" w:rsidR="005B5D37" w:rsidRPr="00ED2E49" w:rsidRDefault="005B5D37" w:rsidP="005B5D37">
          <w:pPr>
            <w:rPr>
              <w:rFonts w:asciiTheme="majorHAnsi" w:hAnsiTheme="majorHAnsi" w:cstheme="majorHAnsi"/>
              <w:sz w:val="20"/>
            </w:rPr>
          </w:pPr>
          <w:r w:rsidRPr="00ED2E49">
            <w:rPr>
              <w:rFonts w:asciiTheme="majorHAnsi" w:hAnsiTheme="majorHAnsi" w:cstheme="majorHAnsi"/>
              <w:sz w:val="20"/>
            </w:rPr>
            <w:t xml:space="preserve">Página </w:t>
          </w:r>
          <w:r w:rsidRPr="00ED2E49">
            <w:rPr>
              <w:rFonts w:asciiTheme="majorHAnsi" w:hAnsiTheme="majorHAnsi" w:cstheme="majorHAnsi"/>
              <w:b/>
              <w:sz w:val="20"/>
            </w:rPr>
            <w:fldChar w:fldCharType="begin"/>
          </w:r>
          <w:r w:rsidRPr="00ED2E49">
            <w:rPr>
              <w:rFonts w:asciiTheme="majorHAnsi" w:hAnsiTheme="majorHAnsi" w:cstheme="majorHAnsi"/>
              <w:b/>
              <w:sz w:val="20"/>
            </w:rPr>
            <w:instrText>PAGE  \* Arabic  \* MERGEFORMAT</w:instrText>
          </w:r>
          <w:r w:rsidRPr="00ED2E49">
            <w:rPr>
              <w:rFonts w:asciiTheme="majorHAnsi" w:hAnsiTheme="majorHAnsi" w:cstheme="majorHAnsi"/>
              <w:b/>
              <w:sz w:val="20"/>
            </w:rPr>
            <w:fldChar w:fldCharType="separate"/>
          </w:r>
          <w:r w:rsidRPr="00ED2E49">
            <w:rPr>
              <w:rFonts w:asciiTheme="majorHAnsi" w:hAnsiTheme="majorHAnsi" w:cstheme="majorHAnsi"/>
              <w:b/>
              <w:noProof/>
              <w:sz w:val="20"/>
            </w:rPr>
            <w:t>5</w:t>
          </w:r>
          <w:r w:rsidRPr="00ED2E49">
            <w:rPr>
              <w:rFonts w:asciiTheme="majorHAnsi" w:hAnsiTheme="majorHAnsi" w:cstheme="majorHAnsi"/>
              <w:b/>
              <w:sz w:val="20"/>
            </w:rPr>
            <w:fldChar w:fldCharType="end"/>
          </w:r>
          <w:r w:rsidRPr="00ED2E49">
            <w:rPr>
              <w:rFonts w:asciiTheme="majorHAnsi" w:hAnsiTheme="majorHAnsi" w:cstheme="majorHAnsi"/>
              <w:sz w:val="20"/>
            </w:rPr>
            <w:t xml:space="preserve"> de </w:t>
          </w:r>
          <w:r w:rsidRPr="00ED2E49">
            <w:rPr>
              <w:rFonts w:asciiTheme="majorHAnsi" w:hAnsiTheme="majorHAnsi" w:cstheme="majorHAnsi"/>
              <w:lang w:val="es-SV"/>
            </w:rPr>
            <w:fldChar w:fldCharType="begin"/>
          </w:r>
          <w:r w:rsidRPr="00ED2E49">
            <w:rPr>
              <w:rFonts w:asciiTheme="majorHAnsi" w:hAnsiTheme="majorHAnsi" w:cstheme="majorHAnsi"/>
            </w:rPr>
            <w:instrText>NUMPAGES  \* Arabic  \* MERGEFORMAT</w:instrText>
          </w:r>
          <w:r w:rsidRPr="00ED2E49">
            <w:rPr>
              <w:rFonts w:asciiTheme="majorHAnsi" w:hAnsiTheme="majorHAnsi" w:cstheme="majorHAnsi"/>
              <w:lang w:val="es-SV"/>
            </w:rPr>
            <w:fldChar w:fldCharType="separate"/>
          </w:r>
          <w:r w:rsidRPr="00ED2E49">
            <w:rPr>
              <w:rFonts w:asciiTheme="majorHAnsi" w:hAnsiTheme="majorHAnsi" w:cstheme="majorHAnsi"/>
              <w:b/>
              <w:noProof/>
              <w:sz w:val="20"/>
            </w:rPr>
            <w:t>22</w:t>
          </w:r>
          <w:r w:rsidRPr="00ED2E49">
            <w:rPr>
              <w:rFonts w:asciiTheme="majorHAnsi" w:hAnsiTheme="majorHAnsi" w:cstheme="majorHAnsi"/>
              <w:b/>
              <w:noProof/>
              <w:sz w:val="20"/>
            </w:rPr>
            <w:fldChar w:fldCharType="end"/>
          </w:r>
        </w:p>
      </w:tc>
    </w:tr>
  </w:tbl>
  <w:p w14:paraId="7CCB763E" w14:textId="6E9AA3DB" w:rsidR="005B3BC7" w:rsidRDefault="005B3BC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886" w:tblpY="-410"/>
      <w:tblW w:w="107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114"/>
      <w:gridCol w:w="5245"/>
      <w:gridCol w:w="2409"/>
    </w:tblGrid>
    <w:tr w:rsidR="005B5D37" w:rsidRPr="00D24149" w14:paraId="62A27627" w14:textId="77777777" w:rsidTr="001A70AA">
      <w:trPr>
        <w:trHeight w:val="283"/>
      </w:trPr>
      <w:tc>
        <w:tcPr>
          <w:tcW w:w="3114" w:type="dxa"/>
          <w:vMerge w:val="restart"/>
          <w:shd w:val="clear" w:color="auto" w:fill="auto"/>
        </w:tcPr>
        <w:p w14:paraId="54A30D6C" w14:textId="77777777" w:rsidR="005B5D37" w:rsidRPr="00ED2E49" w:rsidRDefault="005B5D37" w:rsidP="005B5D37">
          <w:pPr>
            <w:jc w:val="center"/>
            <w:rPr>
              <w:rFonts w:cstheme="minorHAnsi"/>
              <w:sz w:val="16"/>
            </w:rPr>
          </w:pPr>
          <w:r>
            <w:rPr>
              <w:noProof/>
            </w:rPr>
            <w:drawing>
              <wp:anchor distT="0" distB="0" distL="114300" distR="114300" simplePos="0" relativeHeight="251664383" behindDoc="0" locked="0" layoutInCell="1" allowOverlap="1" wp14:anchorId="7037A75F" wp14:editId="221CDD73">
                <wp:simplePos x="0" y="0"/>
                <wp:positionH relativeFrom="column">
                  <wp:posOffset>89535</wp:posOffset>
                </wp:positionH>
                <wp:positionV relativeFrom="paragraph">
                  <wp:posOffset>194945</wp:posOffset>
                </wp:positionV>
                <wp:extent cx="1569085" cy="3860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p>
      </w:tc>
      <w:tc>
        <w:tcPr>
          <w:tcW w:w="5245" w:type="dxa"/>
          <w:vMerge w:val="restart"/>
          <w:shd w:val="clear" w:color="auto" w:fill="F2F2F2" w:themeFill="background1" w:themeFillShade="F2"/>
          <w:vAlign w:val="center"/>
        </w:tcPr>
        <w:p w14:paraId="0E46CF44" w14:textId="77777777" w:rsidR="005B5D37" w:rsidRPr="00ED2E49" w:rsidRDefault="005B5D37" w:rsidP="005B5D37">
          <w:pPr>
            <w:jc w:val="center"/>
            <w:rPr>
              <w:rFonts w:cstheme="minorHAnsi"/>
              <w:sz w:val="16"/>
            </w:rPr>
          </w:pPr>
        </w:p>
        <w:p w14:paraId="4D8A0DD0" w14:textId="77777777" w:rsidR="005B5D37" w:rsidRDefault="005B5D37" w:rsidP="005B5D37">
          <w:pPr>
            <w:shd w:val="clear" w:color="auto" w:fill="F2F2F2" w:themeFill="background1" w:themeFillShade="F2"/>
            <w:jc w:val="center"/>
            <w:rPr>
              <w:rFonts w:cstheme="minorHAnsi"/>
              <w:bCs/>
              <w:sz w:val="24"/>
            </w:rPr>
          </w:pPr>
          <w:r>
            <w:rPr>
              <w:rFonts w:cstheme="minorHAnsi"/>
              <w:bCs/>
              <w:sz w:val="24"/>
            </w:rPr>
            <w:t>ESTANDARES DE PROGRAMACION</w:t>
          </w:r>
        </w:p>
        <w:p w14:paraId="4440C18C" w14:textId="77777777" w:rsidR="005B5D37" w:rsidRPr="00ED2E49" w:rsidRDefault="005B5D37" w:rsidP="005B5D37">
          <w:pPr>
            <w:shd w:val="clear" w:color="auto" w:fill="F2F2F2" w:themeFill="background1" w:themeFillShade="F2"/>
            <w:jc w:val="center"/>
            <w:rPr>
              <w:rFonts w:cstheme="minorHAnsi"/>
              <w:bCs/>
              <w:sz w:val="24"/>
            </w:rPr>
          </w:pPr>
        </w:p>
      </w:tc>
      <w:tc>
        <w:tcPr>
          <w:tcW w:w="2409" w:type="dxa"/>
          <w:vAlign w:val="center"/>
        </w:tcPr>
        <w:p w14:paraId="034E01AA" w14:textId="063566DE" w:rsidR="005B5D37" w:rsidRPr="00ED2E49" w:rsidRDefault="005B5D37" w:rsidP="005B5D37">
          <w:pPr>
            <w:rPr>
              <w:rFonts w:asciiTheme="majorHAnsi" w:hAnsiTheme="majorHAnsi" w:cstheme="majorHAnsi"/>
              <w:sz w:val="20"/>
              <w:lang w:val="es-PA"/>
            </w:rPr>
          </w:pPr>
          <w:r w:rsidRPr="00ED2E49">
            <w:rPr>
              <w:rFonts w:asciiTheme="majorHAnsi" w:hAnsiTheme="majorHAnsi" w:cstheme="majorHAnsi"/>
              <w:sz w:val="20"/>
              <w:lang w:val="en-US"/>
            </w:rPr>
            <w:t>Código: ESA-</w:t>
          </w:r>
          <w:r>
            <w:rPr>
              <w:rFonts w:asciiTheme="majorHAnsi" w:hAnsiTheme="majorHAnsi" w:cstheme="majorHAnsi"/>
              <w:sz w:val="20"/>
              <w:lang w:val="en-US"/>
            </w:rPr>
            <w:t>ID-</w:t>
          </w:r>
          <w:r w:rsidR="00273461">
            <w:rPr>
              <w:rFonts w:asciiTheme="majorHAnsi" w:hAnsiTheme="majorHAnsi" w:cstheme="majorHAnsi"/>
              <w:sz w:val="20"/>
              <w:lang w:val="en-US"/>
            </w:rPr>
            <w:t>P5</w:t>
          </w:r>
        </w:p>
      </w:tc>
    </w:tr>
    <w:tr w:rsidR="005B5D37" w14:paraId="6034D339" w14:textId="77777777" w:rsidTr="001A70AA">
      <w:trPr>
        <w:trHeight w:val="283"/>
      </w:trPr>
      <w:tc>
        <w:tcPr>
          <w:tcW w:w="3114" w:type="dxa"/>
          <w:vMerge/>
          <w:shd w:val="clear" w:color="auto" w:fill="auto"/>
        </w:tcPr>
        <w:p w14:paraId="0D9B9422" w14:textId="77777777" w:rsidR="005B5D37" w:rsidRPr="003A60EC" w:rsidRDefault="005B5D37" w:rsidP="005B5D37">
          <w:pPr>
            <w:jc w:val="center"/>
            <w:rPr>
              <w:lang w:val="es-PA"/>
            </w:rPr>
          </w:pPr>
        </w:p>
      </w:tc>
      <w:tc>
        <w:tcPr>
          <w:tcW w:w="5245" w:type="dxa"/>
          <w:vMerge/>
          <w:shd w:val="clear" w:color="auto" w:fill="F2F2F2" w:themeFill="background1" w:themeFillShade="F2"/>
          <w:vAlign w:val="center"/>
        </w:tcPr>
        <w:p w14:paraId="248E9E4A" w14:textId="77777777" w:rsidR="005B5D37" w:rsidRPr="003A60EC" w:rsidRDefault="005B5D37" w:rsidP="005B5D37">
          <w:pPr>
            <w:jc w:val="center"/>
            <w:rPr>
              <w:lang w:val="es-PA"/>
            </w:rPr>
          </w:pPr>
        </w:p>
      </w:tc>
      <w:tc>
        <w:tcPr>
          <w:tcW w:w="2409" w:type="dxa"/>
          <w:vAlign w:val="center"/>
        </w:tcPr>
        <w:p w14:paraId="0E5B50BB" w14:textId="77777777" w:rsidR="005B5D37" w:rsidRPr="00ED2E49" w:rsidRDefault="005B5D37" w:rsidP="005B5D37">
          <w:pPr>
            <w:rPr>
              <w:rFonts w:asciiTheme="majorHAnsi" w:hAnsiTheme="majorHAnsi" w:cstheme="majorHAnsi"/>
              <w:sz w:val="20"/>
            </w:rPr>
          </w:pPr>
          <w:r w:rsidRPr="00ED2E49">
            <w:rPr>
              <w:rFonts w:asciiTheme="majorHAnsi" w:hAnsiTheme="majorHAnsi" w:cstheme="majorHAnsi"/>
              <w:sz w:val="20"/>
            </w:rPr>
            <w:t>Versión: 01</w:t>
          </w:r>
        </w:p>
      </w:tc>
    </w:tr>
    <w:tr w:rsidR="005B5D37" w14:paraId="066431C3" w14:textId="77777777" w:rsidTr="001A70AA">
      <w:trPr>
        <w:trHeight w:val="283"/>
      </w:trPr>
      <w:tc>
        <w:tcPr>
          <w:tcW w:w="3114" w:type="dxa"/>
          <w:vMerge/>
          <w:shd w:val="clear" w:color="auto" w:fill="auto"/>
        </w:tcPr>
        <w:p w14:paraId="659821DF" w14:textId="77777777" w:rsidR="005B5D37" w:rsidRDefault="005B5D37" w:rsidP="005B5D37">
          <w:pPr>
            <w:jc w:val="center"/>
          </w:pPr>
        </w:p>
      </w:tc>
      <w:tc>
        <w:tcPr>
          <w:tcW w:w="5245" w:type="dxa"/>
          <w:vMerge/>
          <w:shd w:val="clear" w:color="auto" w:fill="F2F2F2" w:themeFill="background1" w:themeFillShade="F2"/>
          <w:vAlign w:val="center"/>
        </w:tcPr>
        <w:p w14:paraId="185864FF" w14:textId="77777777" w:rsidR="005B5D37" w:rsidRDefault="005B5D37" w:rsidP="005B5D37">
          <w:pPr>
            <w:jc w:val="center"/>
          </w:pPr>
        </w:p>
      </w:tc>
      <w:tc>
        <w:tcPr>
          <w:tcW w:w="2409" w:type="dxa"/>
          <w:vAlign w:val="center"/>
        </w:tcPr>
        <w:p w14:paraId="12273D37" w14:textId="77777777" w:rsidR="005B5D37" w:rsidRPr="00ED2E49" w:rsidRDefault="005B5D37" w:rsidP="005B5D37">
          <w:pPr>
            <w:rPr>
              <w:rFonts w:asciiTheme="majorHAnsi" w:hAnsiTheme="majorHAnsi" w:cstheme="majorHAnsi"/>
              <w:sz w:val="20"/>
            </w:rPr>
          </w:pPr>
          <w:r w:rsidRPr="00ED2E49">
            <w:rPr>
              <w:rFonts w:asciiTheme="majorHAnsi" w:hAnsiTheme="majorHAnsi" w:cstheme="majorHAnsi"/>
              <w:sz w:val="20"/>
            </w:rPr>
            <w:t>Fecha:</w:t>
          </w:r>
          <w:r>
            <w:rPr>
              <w:rFonts w:asciiTheme="majorHAnsi" w:hAnsiTheme="majorHAnsi" w:cstheme="majorHAnsi"/>
              <w:sz w:val="20"/>
            </w:rPr>
            <w:t>30</w:t>
          </w:r>
          <w:r w:rsidRPr="00ED2E49">
            <w:rPr>
              <w:rFonts w:asciiTheme="majorHAnsi" w:hAnsiTheme="majorHAnsi" w:cstheme="majorHAnsi"/>
              <w:sz w:val="20"/>
            </w:rPr>
            <w:t>/0</w:t>
          </w:r>
          <w:r>
            <w:rPr>
              <w:rFonts w:asciiTheme="majorHAnsi" w:hAnsiTheme="majorHAnsi" w:cstheme="majorHAnsi"/>
              <w:sz w:val="20"/>
            </w:rPr>
            <w:t>8</w:t>
          </w:r>
          <w:r w:rsidRPr="00ED2E49">
            <w:rPr>
              <w:rFonts w:asciiTheme="majorHAnsi" w:hAnsiTheme="majorHAnsi" w:cstheme="majorHAnsi"/>
              <w:sz w:val="20"/>
            </w:rPr>
            <w:t>/2022</w:t>
          </w:r>
        </w:p>
      </w:tc>
    </w:tr>
    <w:tr w:rsidR="005B5D37" w14:paraId="2D389EFA" w14:textId="77777777" w:rsidTr="001A70AA">
      <w:trPr>
        <w:trHeight w:val="283"/>
      </w:trPr>
      <w:tc>
        <w:tcPr>
          <w:tcW w:w="3114" w:type="dxa"/>
          <w:vMerge/>
          <w:shd w:val="clear" w:color="auto" w:fill="auto"/>
        </w:tcPr>
        <w:p w14:paraId="4CD5C3F4" w14:textId="77777777" w:rsidR="005B5D37" w:rsidRDefault="005B5D37" w:rsidP="005B5D37">
          <w:pPr>
            <w:jc w:val="center"/>
          </w:pPr>
        </w:p>
      </w:tc>
      <w:tc>
        <w:tcPr>
          <w:tcW w:w="5245" w:type="dxa"/>
          <w:vMerge/>
          <w:shd w:val="clear" w:color="auto" w:fill="F2F2F2" w:themeFill="background1" w:themeFillShade="F2"/>
          <w:vAlign w:val="center"/>
        </w:tcPr>
        <w:p w14:paraId="3FCB57BC" w14:textId="77777777" w:rsidR="005B5D37" w:rsidRDefault="005B5D37" w:rsidP="005B5D37">
          <w:pPr>
            <w:jc w:val="center"/>
          </w:pPr>
        </w:p>
      </w:tc>
      <w:tc>
        <w:tcPr>
          <w:tcW w:w="2409" w:type="dxa"/>
          <w:vAlign w:val="center"/>
        </w:tcPr>
        <w:p w14:paraId="76F196F1" w14:textId="77777777" w:rsidR="005B5D37" w:rsidRPr="00ED2E49" w:rsidRDefault="005B5D37" w:rsidP="005B5D37">
          <w:pPr>
            <w:rPr>
              <w:rFonts w:asciiTheme="majorHAnsi" w:hAnsiTheme="majorHAnsi" w:cstheme="majorHAnsi"/>
              <w:sz w:val="20"/>
            </w:rPr>
          </w:pPr>
          <w:r w:rsidRPr="00ED2E49">
            <w:rPr>
              <w:rFonts w:asciiTheme="majorHAnsi" w:hAnsiTheme="majorHAnsi" w:cstheme="majorHAnsi"/>
              <w:sz w:val="20"/>
            </w:rPr>
            <w:t xml:space="preserve">Página </w:t>
          </w:r>
          <w:r w:rsidRPr="00ED2E49">
            <w:rPr>
              <w:rFonts w:asciiTheme="majorHAnsi" w:hAnsiTheme="majorHAnsi" w:cstheme="majorHAnsi"/>
              <w:b/>
              <w:sz w:val="20"/>
            </w:rPr>
            <w:fldChar w:fldCharType="begin"/>
          </w:r>
          <w:r w:rsidRPr="00ED2E49">
            <w:rPr>
              <w:rFonts w:asciiTheme="majorHAnsi" w:hAnsiTheme="majorHAnsi" w:cstheme="majorHAnsi"/>
              <w:b/>
              <w:sz w:val="20"/>
            </w:rPr>
            <w:instrText>PAGE  \* Arabic  \* MERGEFORMAT</w:instrText>
          </w:r>
          <w:r w:rsidRPr="00ED2E49">
            <w:rPr>
              <w:rFonts w:asciiTheme="majorHAnsi" w:hAnsiTheme="majorHAnsi" w:cstheme="majorHAnsi"/>
              <w:b/>
              <w:sz w:val="20"/>
            </w:rPr>
            <w:fldChar w:fldCharType="separate"/>
          </w:r>
          <w:r w:rsidRPr="00ED2E49">
            <w:rPr>
              <w:rFonts w:asciiTheme="majorHAnsi" w:hAnsiTheme="majorHAnsi" w:cstheme="majorHAnsi"/>
              <w:b/>
              <w:noProof/>
              <w:sz w:val="20"/>
            </w:rPr>
            <w:t>5</w:t>
          </w:r>
          <w:r w:rsidRPr="00ED2E49">
            <w:rPr>
              <w:rFonts w:asciiTheme="majorHAnsi" w:hAnsiTheme="majorHAnsi" w:cstheme="majorHAnsi"/>
              <w:b/>
              <w:sz w:val="20"/>
            </w:rPr>
            <w:fldChar w:fldCharType="end"/>
          </w:r>
          <w:r w:rsidRPr="00ED2E49">
            <w:rPr>
              <w:rFonts w:asciiTheme="majorHAnsi" w:hAnsiTheme="majorHAnsi" w:cstheme="majorHAnsi"/>
              <w:sz w:val="20"/>
            </w:rPr>
            <w:t xml:space="preserve"> de </w:t>
          </w:r>
          <w:r w:rsidRPr="00ED2E49">
            <w:rPr>
              <w:rFonts w:asciiTheme="majorHAnsi" w:hAnsiTheme="majorHAnsi" w:cstheme="majorHAnsi"/>
              <w:lang w:val="es-SV"/>
            </w:rPr>
            <w:fldChar w:fldCharType="begin"/>
          </w:r>
          <w:r w:rsidRPr="00ED2E49">
            <w:rPr>
              <w:rFonts w:asciiTheme="majorHAnsi" w:hAnsiTheme="majorHAnsi" w:cstheme="majorHAnsi"/>
            </w:rPr>
            <w:instrText>NUMPAGES  \* Arabic  \* MERGEFORMAT</w:instrText>
          </w:r>
          <w:r w:rsidRPr="00ED2E49">
            <w:rPr>
              <w:rFonts w:asciiTheme="majorHAnsi" w:hAnsiTheme="majorHAnsi" w:cstheme="majorHAnsi"/>
              <w:lang w:val="es-SV"/>
            </w:rPr>
            <w:fldChar w:fldCharType="separate"/>
          </w:r>
          <w:r w:rsidRPr="00ED2E49">
            <w:rPr>
              <w:rFonts w:asciiTheme="majorHAnsi" w:hAnsiTheme="majorHAnsi" w:cstheme="majorHAnsi"/>
              <w:b/>
              <w:noProof/>
              <w:sz w:val="20"/>
            </w:rPr>
            <w:t>22</w:t>
          </w:r>
          <w:r w:rsidRPr="00ED2E49">
            <w:rPr>
              <w:rFonts w:asciiTheme="majorHAnsi" w:hAnsiTheme="majorHAnsi" w:cstheme="majorHAnsi"/>
              <w:b/>
              <w:noProof/>
              <w:sz w:val="20"/>
            </w:rPr>
            <w:fldChar w:fldCharType="end"/>
          </w:r>
        </w:p>
      </w:tc>
    </w:tr>
  </w:tbl>
  <w:p w14:paraId="359A0A0C" w14:textId="41AABADB" w:rsidR="000769EC" w:rsidRPr="003266FD" w:rsidRDefault="000769EC" w:rsidP="003266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360"/>
        </w:tabs>
        <w:ind w:left="360" w:hanging="360"/>
      </w:pPr>
      <w:rPr>
        <w:rFonts w:hint="default"/>
        <w:sz w:val="22"/>
      </w:rPr>
    </w:lvl>
  </w:abstractNum>
  <w:abstractNum w:abstractNumId="11" w15:restartNumberingAfterBreak="0">
    <w:nsid w:val="00000012"/>
    <w:multiLevelType w:val="singleLevel"/>
    <w:tmpl w:val="00000012"/>
    <w:name w:val="WW8Num18"/>
    <w:lvl w:ilvl="0">
      <w:start w:val="1"/>
      <w:numFmt w:val="lowerLetter"/>
      <w:lvlText w:val="%1)"/>
      <w:lvlJc w:val="left"/>
      <w:pPr>
        <w:tabs>
          <w:tab w:val="num" w:pos="360"/>
        </w:tabs>
        <w:ind w:left="360" w:hanging="360"/>
      </w:pPr>
      <w:rPr>
        <w:sz w:val="22"/>
      </w:rPr>
    </w:lvl>
  </w:abstractNum>
  <w:abstractNum w:abstractNumId="12"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Wingdings" w:hAnsi="Wingdings" w:cs="Wingdings" w:hint="default"/>
      </w:rPr>
    </w:lvl>
  </w:abstractNum>
  <w:abstractNum w:abstractNumId="13" w15:restartNumberingAfterBreak="0">
    <w:nsid w:val="00000015"/>
    <w:multiLevelType w:val="singleLevel"/>
    <w:tmpl w:val="00000015"/>
    <w:name w:val="WW8Num21"/>
    <w:lvl w:ilvl="0">
      <w:start w:val="1"/>
      <w:numFmt w:val="lowerLetter"/>
      <w:lvlText w:val="%1)"/>
      <w:lvlJc w:val="left"/>
      <w:pPr>
        <w:tabs>
          <w:tab w:val="num" w:pos="360"/>
        </w:tabs>
        <w:ind w:left="360" w:hanging="360"/>
      </w:pPr>
      <w:rPr>
        <w:sz w:val="22"/>
      </w:rPr>
    </w:lvl>
  </w:abstractNum>
  <w:abstractNum w:abstractNumId="14" w15:restartNumberingAfterBreak="0">
    <w:nsid w:val="00000018"/>
    <w:multiLevelType w:val="singleLevel"/>
    <w:tmpl w:val="00000018"/>
    <w:name w:val="WW8Num24"/>
    <w:lvl w:ilvl="0">
      <w:start w:val="1"/>
      <w:numFmt w:val="lowerLetter"/>
      <w:lvlText w:val="%1)"/>
      <w:lvlJc w:val="left"/>
      <w:pPr>
        <w:tabs>
          <w:tab w:val="num" w:pos="360"/>
        </w:tabs>
        <w:ind w:left="360" w:hanging="360"/>
      </w:pPr>
      <w:rPr>
        <w:sz w:val="22"/>
      </w:rPr>
    </w:lvl>
  </w:abstractNum>
  <w:abstractNum w:abstractNumId="15"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Wingdings" w:hAnsi="Wingdings" w:cs="Wingdings" w:hint="default"/>
      </w:rPr>
    </w:lvl>
  </w:abstractNum>
  <w:abstractNum w:abstractNumId="16" w15:restartNumberingAfterBreak="0">
    <w:nsid w:val="0000001A"/>
    <w:multiLevelType w:val="singleLevel"/>
    <w:tmpl w:val="0000001A"/>
    <w:name w:val="WW8Num26"/>
    <w:lvl w:ilvl="0">
      <w:start w:val="1"/>
      <w:numFmt w:val="bullet"/>
      <w:lvlText w:val=""/>
      <w:lvlJc w:val="left"/>
      <w:pPr>
        <w:tabs>
          <w:tab w:val="num" w:pos="360"/>
        </w:tabs>
        <w:ind w:left="360" w:hanging="360"/>
      </w:pPr>
      <w:rPr>
        <w:rFonts w:ascii="Wingdings" w:hAnsi="Wingdings" w:cs="Wingdings" w:hint="default"/>
        <w:sz w:val="22"/>
      </w:rPr>
    </w:lvl>
  </w:abstractNum>
  <w:abstractNum w:abstractNumId="17"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Wingdings" w:hAnsi="Wingdings" w:cs="Wingdings" w:hint="default"/>
        <w:sz w:val="22"/>
      </w:rPr>
    </w:lvl>
  </w:abstractNum>
  <w:abstractNum w:abstractNumId="18" w15:restartNumberingAfterBreak="0">
    <w:nsid w:val="0000001F"/>
    <w:multiLevelType w:val="singleLevel"/>
    <w:tmpl w:val="0000001F"/>
    <w:name w:val="WW8Num31"/>
    <w:lvl w:ilvl="0">
      <w:start w:val="1"/>
      <w:numFmt w:val="bullet"/>
      <w:lvlText w:val=""/>
      <w:lvlJc w:val="left"/>
      <w:pPr>
        <w:tabs>
          <w:tab w:val="num" w:pos="360"/>
        </w:tabs>
        <w:ind w:left="360" w:hanging="360"/>
      </w:pPr>
      <w:rPr>
        <w:rFonts w:ascii="Wingdings" w:hAnsi="Wingdings" w:cs="Wingdings" w:hint="default"/>
        <w:sz w:val="22"/>
      </w:rPr>
    </w:lvl>
  </w:abstractNum>
  <w:abstractNum w:abstractNumId="19" w15:restartNumberingAfterBreak="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cs="Wingdings" w:hint="default"/>
        <w:sz w:val="22"/>
      </w:rPr>
    </w:lvl>
  </w:abstractNum>
  <w:abstractNum w:abstractNumId="20" w15:restartNumberingAfterBreak="0">
    <w:nsid w:val="001D0B71"/>
    <w:multiLevelType w:val="hybridMultilevel"/>
    <w:tmpl w:val="3A8C9EC2"/>
    <w:lvl w:ilvl="0" w:tplc="440A000F">
      <w:start w:val="1"/>
      <w:numFmt w:val="decimal"/>
      <w:lvlText w:val="%1."/>
      <w:lvlJc w:val="left"/>
      <w:pPr>
        <w:ind w:left="1840" w:hanging="360"/>
      </w:pPr>
      <w:rPr>
        <w:rFonts w:hint="default"/>
        <w:b w:val="0"/>
        <w:bCs/>
      </w:rPr>
    </w:lvl>
    <w:lvl w:ilvl="1" w:tplc="FFFFFFFF">
      <w:start w:val="1"/>
      <w:numFmt w:val="lowerLetter"/>
      <w:lvlText w:val="%2."/>
      <w:lvlJc w:val="left"/>
      <w:pPr>
        <w:ind w:left="2560" w:hanging="360"/>
      </w:pPr>
    </w:lvl>
    <w:lvl w:ilvl="2" w:tplc="FFFFFFFF" w:tentative="1">
      <w:start w:val="1"/>
      <w:numFmt w:val="lowerRoman"/>
      <w:lvlText w:val="%3."/>
      <w:lvlJc w:val="right"/>
      <w:pPr>
        <w:ind w:left="3280" w:hanging="180"/>
      </w:pPr>
    </w:lvl>
    <w:lvl w:ilvl="3" w:tplc="FFFFFFFF" w:tentative="1">
      <w:start w:val="1"/>
      <w:numFmt w:val="decimal"/>
      <w:lvlText w:val="%4."/>
      <w:lvlJc w:val="left"/>
      <w:pPr>
        <w:ind w:left="4000" w:hanging="360"/>
      </w:pPr>
    </w:lvl>
    <w:lvl w:ilvl="4" w:tplc="FFFFFFFF" w:tentative="1">
      <w:start w:val="1"/>
      <w:numFmt w:val="lowerLetter"/>
      <w:lvlText w:val="%5."/>
      <w:lvlJc w:val="left"/>
      <w:pPr>
        <w:ind w:left="4720" w:hanging="360"/>
      </w:pPr>
    </w:lvl>
    <w:lvl w:ilvl="5" w:tplc="FFFFFFFF" w:tentative="1">
      <w:start w:val="1"/>
      <w:numFmt w:val="lowerRoman"/>
      <w:lvlText w:val="%6."/>
      <w:lvlJc w:val="right"/>
      <w:pPr>
        <w:ind w:left="5440" w:hanging="180"/>
      </w:pPr>
    </w:lvl>
    <w:lvl w:ilvl="6" w:tplc="FFFFFFFF" w:tentative="1">
      <w:start w:val="1"/>
      <w:numFmt w:val="decimal"/>
      <w:lvlText w:val="%7."/>
      <w:lvlJc w:val="left"/>
      <w:pPr>
        <w:ind w:left="6160" w:hanging="360"/>
      </w:pPr>
    </w:lvl>
    <w:lvl w:ilvl="7" w:tplc="FFFFFFFF" w:tentative="1">
      <w:start w:val="1"/>
      <w:numFmt w:val="lowerLetter"/>
      <w:lvlText w:val="%8."/>
      <w:lvlJc w:val="left"/>
      <w:pPr>
        <w:ind w:left="6880" w:hanging="360"/>
      </w:pPr>
    </w:lvl>
    <w:lvl w:ilvl="8" w:tplc="FFFFFFFF" w:tentative="1">
      <w:start w:val="1"/>
      <w:numFmt w:val="lowerRoman"/>
      <w:lvlText w:val="%9."/>
      <w:lvlJc w:val="right"/>
      <w:pPr>
        <w:ind w:left="7600" w:hanging="180"/>
      </w:pPr>
    </w:lvl>
  </w:abstractNum>
  <w:abstractNum w:abstractNumId="21" w15:restartNumberingAfterBreak="0">
    <w:nsid w:val="01815E95"/>
    <w:multiLevelType w:val="hybridMultilevel"/>
    <w:tmpl w:val="6D6A025C"/>
    <w:lvl w:ilvl="0" w:tplc="0C0A000D">
      <w:start w:val="1"/>
      <w:numFmt w:val="bullet"/>
      <w:lvlText w:val=""/>
      <w:lvlJc w:val="left"/>
      <w:pPr>
        <w:tabs>
          <w:tab w:val="num" w:pos="2160"/>
        </w:tabs>
        <w:ind w:left="2160" w:hanging="360"/>
      </w:pPr>
      <w:rPr>
        <w:rFonts w:ascii="Wingdings" w:hAnsi="Wingdings"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037C6BB4"/>
    <w:multiLevelType w:val="multilevel"/>
    <w:tmpl w:val="BE72942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B0620C9"/>
    <w:multiLevelType w:val="hybridMultilevel"/>
    <w:tmpl w:val="C694A5F2"/>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rPr>
        <w:rFonts w:hint="default"/>
      </w:rPr>
    </w:lvl>
    <w:lvl w:ilvl="2" w:tplc="440A0005">
      <w:start w:val="1"/>
      <w:numFmt w:val="bullet"/>
      <w:lvlText w:val=""/>
      <w:lvlJc w:val="left"/>
      <w:pPr>
        <w:ind w:left="2160" w:hanging="360"/>
      </w:pPr>
      <w:rPr>
        <w:rFonts w:ascii="Wingdings" w:hAnsi="Wingdings" w:hint="default"/>
      </w:rPr>
    </w:lvl>
    <w:lvl w:ilvl="3" w:tplc="A5E25BA8">
      <w:start w:val="1"/>
      <w:numFmt w:val="upperLetter"/>
      <w:lvlText w:val="%4."/>
      <w:lvlJc w:val="left"/>
      <w:pPr>
        <w:ind w:left="2880" w:hanging="360"/>
      </w:pPr>
      <w:rPr>
        <w:rFonts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0E8658B5"/>
    <w:multiLevelType w:val="hybridMultilevel"/>
    <w:tmpl w:val="DF404C56"/>
    <w:lvl w:ilvl="0" w:tplc="440A0001">
      <w:start w:val="1"/>
      <w:numFmt w:val="bullet"/>
      <w:lvlText w:val=""/>
      <w:lvlJc w:val="left"/>
      <w:pPr>
        <w:ind w:left="1894" w:hanging="360"/>
      </w:pPr>
      <w:rPr>
        <w:rFonts w:ascii="Symbol" w:hAnsi="Symbol" w:hint="default"/>
      </w:rPr>
    </w:lvl>
    <w:lvl w:ilvl="1" w:tplc="440A0003" w:tentative="1">
      <w:start w:val="1"/>
      <w:numFmt w:val="bullet"/>
      <w:lvlText w:val="o"/>
      <w:lvlJc w:val="left"/>
      <w:pPr>
        <w:ind w:left="2614" w:hanging="360"/>
      </w:pPr>
      <w:rPr>
        <w:rFonts w:ascii="Courier New" w:hAnsi="Courier New" w:cs="Courier New" w:hint="default"/>
      </w:rPr>
    </w:lvl>
    <w:lvl w:ilvl="2" w:tplc="440A0005" w:tentative="1">
      <w:start w:val="1"/>
      <w:numFmt w:val="bullet"/>
      <w:lvlText w:val=""/>
      <w:lvlJc w:val="left"/>
      <w:pPr>
        <w:ind w:left="3334" w:hanging="360"/>
      </w:pPr>
      <w:rPr>
        <w:rFonts w:ascii="Wingdings" w:hAnsi="Wingdings" w:hint="default"/>
      </w:rPr>
    </w:lvl>
    <w:lvl w:ilvl="3" w:tplc="440A0001" w:tentative="1">
      <w:start w:val="1"/>
      <w:numFmt w:val="bullet"/>
      <w:lvlText w:val=""/>
      <w:lvlJc w:val="left"/>
      <w:pPr>
        <w:ind w:left="4054" w:hanging="360"/>
      </w:pPr>
      <w:rPr>
        <w:rFonts w:ascii="Symbol" w:hAnsi="Symbol" w:hint="default"/>
      </w:rPr>
    </w:lvl>
    <w:lvl w:ilvl="4" w:tplc="440A0003" w:tentative="1">
      <w:start w:val="1"/>
      <w:numFmt w:val="bullet"/>
      <w:lvlText w:val="o"/>
      <w:lvlJc w:val="left"/>
      <w:pPr>
        <w:ind w:left="4774" w:hanging="360"/>
      </w:pPr>
      <w:rPr>
        <w:rFonts w:ascii="Courier New" w:hAnsi="Courier New" w:cs="Courier New" w:hint="default"/>
      </w:rPr>
    </w:lvl>
    <w:lvl w:ilvl="5" w:tplc="440A0005" w:tentative="1">
      <w:start w:val="1"/>
      <w:numFmt w:val="bullet"/>
      <w:lvlText w:val=""/>
      <w:lvlJc w:val="left"/>
      <w:pPr>
        <w:ind w:left="5494" w:hanging="360"/>
      </w:pPr>
      <w:rPr>
        <w:rFonts w:ascii="Wingdings" w:hAnsi="Wingdings" w:hint="default"/>
      </w:rPr>
    </w:lvl>
    <w:lvl w:ilvl="6" w:tplc="440A0001" w:tentative="1">
      <w:start w:val="1"/>
      <w:numFmt w:val="bullet"/>
      <w:lvlText w:val=""/>
      <w:lvlJc w:val="left"/>
      <w:pPr>
        <w:ind w:left="6214" w:hanging="360"/>
      </w:pPr>
      <w:rPr>
        <w:rFonts w:ascii="Symbol" w:hAnsi="Symbol" w:hint="default"/>
      </w:rPr>
    </w:lvl>
    <w:lvl w:ilvl="7" w:tplc="440A0003" w:tentative="1">
      <w:start w:val="1"/>
      <w:numFmt w:val="bullet"/>
      <w:lvlText w:val="o"/>
      <w:lvlJc w:val="left"/>
      <w:pPr>
        <w:ind w:left="6934" w:hanging="360"/>
      </w:pPr>
      <w:rPr>
        <w:rFonts w:ascii="Courier New" w:hAnsi="Courier New" w:cs="Courier New" w:hint="default"/>
      </w:rPr>
    </w:lvl>
    <w:lvl w:ilvl="8" w:tplc="440A0005" w:tentative="1">
      <w:start w:val="1"/>
      <w:numFmt w:val="bullet"/>
      <w:lvlText w:val=""/>
      <w:lvlJc w:val="left"/>
      <w:pPr>
        <w:ind w:left="7654" w:hanging="360"/>
      </w:pPr>
      <w:rPr>
        <w:rFonts w:ascii="Wingdings" w:hAnsi="Wingdings" w:hint="default"/>
      </w:rPr>
    </w:lvl>
  </w:abstractNum>
  <w:abstractNum w:abstractNumId="25" w15:restartNumberingAfterBreak="0">
    <w:nsid w:val="16EC002C"/>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A304770"/>
    <w:multiLevelType w:val="hybridMultilevel"/>
    <w:tmpl w:val="97CCE722"/>
    <w:lvl w:ilvl="0" w:tplc="04090015">
      <w:start w:val="1"/>
      <w:numFmt w:val="upperLetter"/>
      <w:lvlText w:val="%1."/>
      <w:lvlJc w:val="left"/>
      <w:pPr>
        <w:ind w:left="1287" w:hanging="360"/>
      </w:pPr>
    </w:lvl>
    <w:lvl w:ilvl="1" w:tplc="440A0019" w:tentative="1">
      <w:start w:val="1"/>
      <w:numFmt w:val="lowerLetter"/>
      <w:lvlText w:val="%2."/>
      <w:lvlJc w:val="left"/>
      <w:pPr>
        <w:ind w:left="2007" w:hanging="360"/>
      </w:pPr>
    </w:lvl>
    <w:lvl w:ilvl="2" w:tplc="440A001B" w:tentative="1">
      <w:start w:val="1"/>
      <w:numFmt w:val="lowerRoman"/>
      <w:lvlText w:val="%3."/>
      <w:lvlJc w:val="right"/>
      <w:pPr>
        <w:ind w:left="2727" w:hanging="180"/>
      </w:pPr>
    </w:lvl>
    <w:lvl w:ilvl="3" w:tplc="440A000F" w:tentative="1">
      <w:start w:val="1"/>
      <w:numFmt w:val="decimal"/>
      <w:lvlText w:val="%4."/>
      <w:lvlJc w:val="left"/>
      <w:pPr>
        <w:ind w:left="3447" w:hanging="360"/>
      </w:pPr>
    </w:lvl>
    <w:lvl w:ilvl="4" w:tplc="440A0019" w:tentative="1">
      <w:start w:val="1"/>
      <w:numFmt w:val="lowerLetter"/>
      <w:lvlText w:val="%5."/>
      <w:lvlJc w:val="left"/>
      <w:pPr>
        <w:ind w:left="4167" w:hanging="360"/>
      </w:pPr>
    </w:lvl>
    <w:lvl w:ilvl="5" w:tplc="440A001B" w:tentative="1">
      <w:start w:val="1"/>
      <w:numFmt w:val="lowerRoman"/>
      <w:lvlText w:val="%6."/>
      <w:lvlJc w:val="right"/>
      <w:pPr>
        <w:ind w:left="4887" w:hanging="180"/>
      </w:pPr>
    </w:lvl>
    <w:lvl w:ilvl="6" w:tplc="440A000F" w:tentative="1">
      <w:start w:val="1"/>
      <w:numFmt w:val="decimal"/>
      <w:lvlText w:val="%7."/>
      <w:lvlJc w:val="left"/>
      <w:pPr>
        <w:ind w:left="5607" w:hanging="360"/>
      </w:pPr>
    </w:lvl>
    <w:lvl w:ilvl="7" w:tplc="440A0019" w:tentative="1">
      <w:start w:val="1"/>
      <w:numFmt w:val="lowerLetter"/>
      <w:lvlText w:val="%8."/>
      <w:lvlJc w:val="left"/>
      <w:pPr>
        <w:ind w:left="6327" w:hanging="360"/>
      </w:pPr>
    </w:lvl>
    <w:lvl w:ilvl="8" w:tplc="440A001B" w:tentative="1">
      <w:start w:val="1"/>
      <w:numFmt w:val="lowerRoman"/>
      <w:lvlText w:val="%9."/>
      <w:lvlJc w:val="right"/>
      <w:pPr>
        <w:ind w:left="7047" w:hanging="180"/>
      </w:pPr>
    </w:lvl>
  </w:abstractNum>
  <w:abstractNum w:abstractNumId="27" w15:restartNumberingAfterBreak="0">
    <w:nsid w:val="1E00149C"/>
    <w:multiLevelType w:val="multilevel"/>
    <w:tmpl w:val="72941C6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E770467"/>
    <w:multiLevelType w:val="multilevel"/>
    <w:tmpl w:val="2732F97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0267A14"/>
    <w:multiLevelType w:val="hybridMultilevel"/>
    <w:tmpl w:val="6C128E36"/>
    <w:lvl w:ilvl="0" w:tplc="729AFEAA">
      <w:start w:val="1"/>
      <w:numFmt w:val="bullet"/>
      <w:lvlText w:val=""/>
      <w:lvlJc w:val="left"/>
      <w:pPr>
        <w:tabs>
          <w:tab w:val="num" w:pos="2160"/>
        </w:tabs>
        <w:ind w:left="2160" w:hanging="360"/>
      </w:pPr>
      <w:rPr>
        <w:rFonts w:ascii="Symbol" w:hAnsi="Symbol" w:hint="default"/>
        <w:sz w:val="24"/>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0" w15:restartNumberingAfterBreak="0">
    <w:nsid w:val="21381692"/>
    <w:multiLevelType w:val="multilevel"/>
    <w:tmpl w:val="9BBCF270"/>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6287DD8"/>
    <w:multiLevelType w:val="multilevel"/>
    <w:tmpl w:val="72941C6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7AB0712"/>
    <w:multiLevelType w:val="hybridMultilevel"/>
    <w:tmpl w:val="003C6D9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D000671"/>
    <w:multiLevelType w:val="multilevel"/>
    <w:tmpl w:val="06485DE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2A10D94"/>
    <w:multiLevelType w:val="hybridMultilevel"/>
    <w:tmpl w:val="A296D24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 w15:restartNumberingAfterBreak="0">
    <w:nsid w:val="33FE5968"/>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66F0199"/>
    <w:multiLevelType w:val="hybridMultilevel"/>
    <w:tmpl w:val="CB062106"/>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7" w15:restartNumberingAfterBreak="0">
    <w:nsid w:val="3C885E15"/>
    <w:multiLevelType w:val="multilevel"/>
    <w:tmpl w:val="C6FEACD8"/>
    <w:lvl w:ilvl="0">
      <w:start w:val="1"/>
      <w:numFmt w:val="decimal"/>
      <w:lvlText w:val="%1."/>
      <w:lvlJc w:val="left"/>
      <w:pPr>
        <w:ind w:left="36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2574B6D"/>
    <w:multiLevelType w:val="hybridMultilevel"/>
    <w:tmpl w:val="38D25FB4"/>
    <w:lvl w:ilvl="0" w:tplc="FFFFFFFF">
      <w:start w:val="1"/>
      <w:numFmt w:val="lowerLetter"/>
      <w:lvlText w:val="%1)"/>
      <w:lvlJc w:val="left"/>
      <w:pPr>
        <w:ind w:left="1894" w:hanging="360"/>
      </w:pPr>
    </w:lvl>
    <w:lvl w:ilvl="1" w:tplc="FFFFFFFF" w:tentative="1">
      <w:start w:val="1"/>
      <w:numFmt w:val="lowerLetter"/>
      <w:lvlText w:val="%2."/>
      <w:lvlJc w:val="left"/>
      <w:pPr>
        <w:ind w:left="2614" w:hanging="360"/>
      </w:pPr>
    </w:lvl>
    <w:lvl w:ilvl="2" w:tplc="FFFFFFFF" w:tentative="1">
      <w:start w:val="1"/>
      <w:numFmt w:val="lowerRoman"/>
      <w:lvlText w:val="%3."/>
      <w:lvlJc w:val="right"/>
      <w:pPr>
        <w:ind w:left="3334" w:hanging="180"/>
      </w:pPr>
    </w:lvl>
    <w:lvl w:ilvl="3" w:tplc="FFFFFFFF" w:tentative="1">
      <w:start w:val="1"/>
      <w:numFmt w:val="decimal"/>
      <w:lvlText w:val="%4."/>
      <w:lvlJc w:val="left"/>
      <w:pPr>
        <w:ind w:left="4054" w:hanging="360"/>
      </w:pPr>
    </w:lvl>
    <w:lvl w:ilvl="4" w:tplc="FFFFFFFF" w:tentative="1">
      <w:start w:val="1"/>
      <w:numFmt w:val="lowerLetter"/>
      <w:lvlText w:val="%5."/>
      <w:lvlJc w:val="left"/>
      <w:pPr>
        <w:ind w:left="4774" w:hanging="360"/>
      </w:pPr>
    </w:lvl>
    <w:lvl w:ilvl="5" w:tplc="FFFFFFFF" w:tentative="1">
      <w:start w:val="1"/>
      <w:numFmt w:val="lowerRoman"/>
      <w:lvlText w:val="%6."/>
      <w:lvlJc w:val="right"/>
      <w:pPr>
        <w:ind w:left="5494" w:hanging="180"/>
      </w:pPr>
    </w:lvl>
    <w:lvl w:ilvl="6" w:tplc="FFFFFFFF" w:tentative="1">
      <w:start w:val="1"/>
      <w:numFmt w:val="decimal"/>
      <w:lvlText w:val="%7."/>
      <w:lvlJc w:val="left"/>
      <w:pPr>
        <w:ind w:left="6214" w:hanging="360"/>
      </w:pPr>
    </w:lvl>
    <w:lvl w:ilvl="7" w:tplc="FFFFFFFF" w:tentative="1">
      <w:start w:val="1"/>
      <w:numFmt w:val="lowerLetter"/>
      <w:lvlText w:val="%8."/>
      <w:lvlJc w:val="left"/>
      <w:pPr>
        <w:ind w:left="6934" w:hanging="360"/>
      </w:pPr>
    </w:lvl>
    <w:lvl w:ilvl="8" w:tplc="FFFFFFFF" w:tentative="1">
      <w:start w:val="1"/>
      <w:numFmt w:val="lowerRoman"/>
      <w:lvlText w:val="%9."/>
      <w:lvlJc w:val="right"/>
      <w:pPr>
        <w:ind w:left="7654" w:hanging="180"/>
      </w:pPr>
    </w:lvl>
  </w:abstractNum>
  <w:abstractNum w:abstractNumId="39" w15:restartNumberingAfterBreak="0">
    <w:nsid w:val="47345DF8"/>
    <w:multiLevelType w:val="hybridMultilevel"/>
    <w:tmpl w:val="A1001710"/>
    <w:lvl w:ilvl="0" w:tplc="0C0A0003">
      <w:start w:val="1"/>
      <w:numFmt w:val="bullet"/>
      <w:lvlText w:val="o"/>
      <w:lvlJc w:val="left"/>
      <w:pPr>
        <w:ind w:left="1440" w:hanging="360"/>
      </w:pPr>
      <w:rPr>
        <w:rFonts w:ascii="Courier New" w:hAnsi="Courier New" w:cs="Courier New" w:hint="default"/>
      </w:rPr>
    </w:lvl>
    <w:lvl w:ilvl="1" w:tplc="440A0001">
      <w:start w:val="1"/>
      <w:numFmt w:val="bullet"/>
      <w:lvlText w:val=""/>
      <w:lvlJc w:val="left"/>
      <w:pPr>
        <w:ind w:left="2160" w:hanging="360"/>
      </w:pPr>
      <w:rPr>
        <w:rFonts w:ascii="Symbol" w:hAnsi="Symbol"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40" w15:restartNumberingAfterBreak="0">
    <w:nsid w:val="491F6C4E"/>
    <w:multiLevelType w:val="multilevel"/>
    <w:tmpl w:val="C324E332"/>
    <w:lvl w:ilvl="0">
      <w:start w:val="1"/>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A3633B9"/>
    <w:multiLevelType w:val="multilevel"/>
    <w:tmpl w:val="2E802B86"/>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360" w:hanging="360"/>
      </w:pPr>
      <w:rPr>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C6873E2"/>
    <w:multiLevelType w:val="hybridMultilevel"/>
    <w:tmpl w:val="A296D2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E0E3CE3"/>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1417F4E"/>
    <w:multiLevelType w:val="hybridMultilevel"/>
    <w:tmpl w:val="BC2A1B28"/>
    <w:lvl w:ilvl="0" w:tplc="440A0001">
      <w:start w:val="1"/>
      <w:numFmt w:val="bullet"/>
      <w:lvlText w:val=""/>
      <w:lvlJc w:val="left"/>
      <w:pPr>
        <w:ind w:left="1894" w:hanging="360"/>
      </w:pPr>
      <w:rPr>
        <w:rFonts w:ascii="Symbol" w:hAnsi="Symbol" w:hint="default"/>
      </w:rPr>
    </w:lvl>
    <w:lvl w:ilvl="1" w:tplc="440A0003" w:tentative="1">
      <w:start w:val="1"/>
      <w:numFmt w:val="bullet"/>
      <w:lvlText w:val="o"/>
      <w:lvlJc w:val="left"/>
      <w:pPr>
        <w:ind w:left="2614" w:hanging="360"/>
      </w:pPr>
      <w:rPr>
        <w:rFonts w:ascii="Courier New" w:hAnsi="Courier New" w:cs="Courier New" w:hint="default"/>
      </w:rPr>
    </w:lvl>
    <w:lvl w:ilvl="2" w:tplc="440A0005" w:tentative="1">
      <w:start w:val="1"/>
      <w:numFmt w:val="bullet"/>
      <w:lvlText w:val=""/>
      <w:lvlJc w:val="left"/>
      <w:pPr>
        <w:ind w:left="3334" w:hanging="360"/>
      </w:pPr>
      <w:rPr>
        <w:rFonts w:ascii="Wingdings" w:hAnsi="Wingdings" w:hint="default"/>
      </w:rPr>
    </w:lvl>
    <w:lvl w:ilvl="3" w:tplc="440A0001" w:tentative="1">
      <w:start w:val="1"/>
      <w:numFmt w:val="bullet"/>
      <w:lvlText w:val=""/>
      <w:lvlJc w:val="left"/>
      <w:pPr>
        <w:ind w:left="4054" w:hanging="360"/>
      </w:pPr>
      <w:rPr>
        <w:rFonts w:ascii="Symbol" w:hAnsi="Symbol" w:hint="default"/>
      </w:rPr>
    </w:lvl>
    <w:lvl w:ilvl="4" w:tplc="440A0003" w:tentative="1">
      <w:start w:val="1"/>
      <w:numFmt w:val="bullet"/>
      <w:lvlText w:val="o"/>
      <w:lvlJc w:val="left"/>
      <w:pPr>
        <w:ind w:left="4774" w:hanging="360"/>
      </w:pPr>
      <w:rPr>
        <w:rFonts w:ascii="Courier New" w:hAnsi="Courier New" w:cs="Courier New" w:hint="default"/>
      </w:rPr>
    </w:lvl>
    <w:lvl w:ilvl="5" w:tplc="440A0005" w:tentative="1">
      <w:start w:val="1"/>
      <w:numFmt w:val="bullet"/>
      <w:lvlText w:val=""/>
      <w:lvlJc w:val="left"/>
      <w:pPr>
        <w:ind w:left="5494" w:hanging="360"/>
      </w:pPr>
      <w:rPr>
        <w:rFonts w:ascii="Wingdings" w:hAnsi="Wingdings" w:hint="default"/>
      </w:rPr>
    </w:lvl>
    <w:lvl w:ilvl="6" w:tplc="440A0001" w:tentative="1">
      <w:start w:val="1"/>
      <w:numFmt w:val="bullet"/>
      <w:lvlText w:val=""/>
      <w:lvlJc w:val="left"/>
      <w:pPr>
        <w:ind w:left="6214" w:hanging="360"/>
      </w:pPr>
      <w:rPr>
        <w:rFonts w:ascii="Symbol" w:hAnsi="Symbol" w:hint="default"/>
      </w:rPr>
    </w:lvl>
    <w:lvl w:ilvl="7" w:tplc="440A0003" w:tentative="1">
      <w:start w:val="1"/>
      <w:numFmt w:val="bullet"/>
      <w:lvlText w:val="o"/>
      <w:lvlJc w:val="left"/>
      <w:pPr>
        <w:ind w:left="6934" w:hanging="360"/>
      </w:pPr>
      <w:rPr>
        <w:rFonts w:ascii="Courier New" w:hAnsi="Courier New" w:cs="Courier New" w:hint="default"/>
      </w:rPr>
    </w:lvl>
    <w:lvl w:ilvl="8" w:tplc="440A0005" w:tentative="1">
      <w:start w:val="1"/>
      <w:numFmt w:val="bullet"/>
      <w:lvlText w:val=""/>
      <w:lvlJc w:val="left"/>
      <w:pPr>
        <w:ind w:left="7654" w:hanging="360"/>
      </w:pPr>
      <w:rPr>
        <w:rFonts w:ascii="Wingdings" w:hAnsi="Wingdings" w:hint="default"/>
      </w:rPr>
    </w:lvl>
  </w:abstractNum>
  <w:abstractNum w:abstractNumId="45" w15:restartNumberingAfterBreak="0">
    <w:nsid w:val="52AA7B50"/>
    <w:multiLevelType w:val="multilevel"/>
    <w:tmpl w:val="C6FEACD8"/>
    <w:lvl w:ilvl="0">
      <w:start w:val="1"/>
      <w:numFmt w:val="decimal"/>
      <w:lvlText w:val="%1."/>
      <w:lvlJc w:val="left"/>
      <w:pPr>
        <w:ind w:left="36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31A5A9F"/>
    <w:multiLevelType w:val="hybridMultilevel"/>
    <w:tmpl w:val="A06E41F4"/>
    <w:lvl w:ilvl="0" w:tplc="0409000D">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7" w15:restartNumberingAfterBreak="0">
    <w:nsid w:val="54B56E87"/>
    <w:multiLevelType w:val="hybridMultilevel"/>
    <w:tmpl w:val="38D25FB4"/>
    <w:lvl w:ilvl="0" w:tplc="04090017">
      <w:start w:val="1"/>
      <w:numFmt w:val="lowerLetter"/>
      <w:lvlText w:val="%1)"/>
      <w:lvlJc w:val="left"/>
      <w:pPr>
        <w:ind w:left="1894" w:hanging="360"/>
      </w:pPr>
    </w:lvl>
    <w:lvl w:ilvl="1" w:tplc="440A0019" w:tentative="1">
      <w:start w:val="1"/>
      <w:numFmt w:val="lowerLetter"/>
      <w:lvlText w:val="%2."/>
      <w:lvlJc w:val="left"/>
      <w:pPr>
        <w:ind w:left="2614" w:hanging="360"/>
      </w:pPr>
    </w:lvl>
    <w:lvl w:ilvl="2" w:tplc="440A001B" w:tentative="1">
      <w:start w:val="1"/>
      <w:numFmt w:val="lowerRoman"/>
      <w:lvlText w:val="%3."/>
      <w:lvlJc w:val="right"/>
      <w:pPr>
        <w:ind w:left="3334" w:hanging="180"/>
      </w:pPr>
    </w:lvl>
    <w:lvl w:ilvl="3" w:tplc="440A000F" w:tentative="1">
      <w:start w:val="1"/>
      <w:numFmt w:val="decimal"/>
      <w:lvlText w:val="%4."/>
      <w:lvlJc w:val="left"/>
      <w:pPr>
        <w:ind w:left="4054" w:hanging="360"/>
      </w:pPr>
    </w:lvl>
    <w:lvl w:ilvl="4" w:tplc="440A0019" w:tentative="1">
      <w:start w:val="1"/>
      <w:numFmt w:val="lowerLetter"/>
      <w:lvlText w:val="%5."/>
      <w:lvlJc w:val="left"/>
      <w:pPr>
        <w:ind w:left="4774" w:hanging="360"/>
      </w:pPr>
    </w:lvl>
    <w:lvl w:ilvl="5" w:tplc="440A001B" w:tentative="1">
      <w:start w:val="1"/>
      <w:numFmt w:val="lowerRoman"/>
      <w:lvlText w:val="%6."/>
      <w:lvlJc w:val="right"/>
      <w:pPr>
        <w:ind w:left="5494" w:hanging="180"/>
      </w:pPr>
    </w:lvl>
    <w:lvl w:ilvl="6" w:tplc="440A000F" w:tentative="1">
      <w:start w:val="1"/>
      <w:numFmt w:val="decimal"/>
      <w:lvlText w:val="%7."/>
      <w:lvlJc w:val="left"/>
      <w:pPr>
        <w:ind w:left="6214" w:hanging="360"/>
      </w:pPr>
    </w:lvl>
    <w:lvl w:ilvl="7" w:tplc="440A0019" w:tentative="1">
      <w:start w:val="1"/>
      <w:numFmt w:val="lowerLetter"/>
      <w:lvlText w:val="%8."/>
      <w:lvlJc w:val="left"/>
      <w:pPr>
        <w:ind w:left="6934" w:hanging="360"/>
      </w:pPr>
    </w:lvl>
    <w:lvl w:ilvl="8" w:tplc="440A001B" w:tentative="1">
      <w:start w:val="1"/>
      <w:numFmt w:val="lowerRoman"/>
      <w:lvlText w:val="%9."/>
      <w:lvlJc w:val="right"/>
      <w:pPr>
        <w:ind w:left="7654" w:hanging="180"/>
      </w:pPr>
    </w:lvl>
  </w:abstractNum>
  <w:abstractNum w:abstractNumId="48" w15:restartNumberingAfterBreak="0">
    <w:nsid w:val="55667A55"/>
    <w:multiLevelType w:val="hybridMultilevel"/>
    <w:tmpl w:val="38D25FB4"/>
    <w:lvl w:ilvl="0" w:tplc="FFFFFFFF">
      <w:start w:val="1"/>
      <w:numFmt w:val="lowerLetter"/>
      <w:lvlText w:val="%1)"/>
      <w:lvlJc w:val="left"/>
      <w:pPr>
        <w:ind w:left="1894" w:hanging="360"/>
      </w:pPr>
    </w:lvl>
    <w:lvl w:ilvl="1" w:tplc="FFFFFFFF" w:tentative="1">
      <w:start w:val="1"/>
      <w:numFmt w:val="lowerLetter"/>
      <w:lvlText w:val="%2."/>
      <w:lvlJc w:val="left"/>
      <w:pPr>
        <w:ind w:left="2614" w:hanging="360"/>
      </w:pPr>
    </w:lvl>
    <w:lvl w:ilvl="2" w:tplc="FFFFFFFF" w:tentative="1">
      <w:start w:val="1"/>
      <w:numFmt w:val="lowerRoman"/>
      <w:lvlText w:val="%3."/>
      <w:lvlJc w:val="right"/>
      <w:pPr>
        <w:ind w:left="3334" w:hanging="180"/>
      </w:pPr>
    </w:lvl>
    <w:lvl w:ilvl="3" w:tplc="FFFFFFFF" w:tentative="1">
      <w:start w:val="1"/>
      <w:numFmt w:val="decimal"/>
      <w:lvlText w:val="%4."/>
      <w:lvlJc w:val="left"/>
      <w:pPr>
        <w:ind w:left="4054" w:hanging="360"/>
      </w:pPr>
    </w:lvl>
    <w:lvl w:ilvl="4" w:tplc="FFFFFFFF" w:tentative="1">
      <w:start w:val="1"/>
      <w:numFmt w:val="lowerLetter"/>
      <w:lvlText w:val="%5."/>
      <w:lvlJc w:val="left"/>
      <w:pPr>
        <w:ind w:left="4774" w:hanging="360"/>
      </w:pPr>
    </w:lvl>
    <w:lvl w:ilvl="5" w:tplc="FFFFFFFF" w:tentative="1">
      <w:start w:val="1"/>
      <w:numFmt w:val="lowerRoman"/>
      <w:lvlText w:val="%6."/>
      <w:lvlJc w:val="right"/>
      <w:pPr>
        <w:ind w:left="5494" w:hanging="180"/>
      </w:pPr>
    </w:lvl>
    <w:lvl w:ilvl="6" w:tplc="FFFFFFFF" w:tentative="1">
      <w:start w:val="1"/>
      <w:numFmt w:val="decimal"/>
      <w:lvlText w:val="%7."/>
      <w:lvlJc w:val="left"/>
      <w:pPr>
        <w:ind w:left="6214" w:hanging="360"/>
      </w:pPr>
    </w:lvl>
    <w:lvl w:ilvl="7" w:tplc="FFFFFFFF" w:tentative="1">
      <w:start w:val="1"/>
      <w:numFmt w:val="lowerLetter"/>
      <w:lvlText w:val="%8."/>
      <w:lvlJc w:val="left"/>
      <w:pPr>
        <w:ind w:left="6934" w:hanging="360"/>
      </w:pPr>
    </w:lvl>
    <w:lvl w:ilvl="8" w:tplc="FFFFFFFF" w:tentative="1">
      <w:start w:val="1"/>
      <w:numFmt w:val="lowerRoman"/>
      <w:lvlText w:val="%9."/>
      <w:lvlJc w:val="right"/>
      <w:pPr>
        <w:ind w:left="7654" w:hanging="180"/>
      </w:pPr>
    </w:lvl>
  </w:abstractNum>
  <w:abstractNum w:abstractNumId="49" w15:restartNumberingAfterBreak="0">
    <w:nsid w:val="55A0135C"/>
    <w:multiLevelType w:val="multilevel"/>
    <w:tmpl w:val="5C9AEB4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ajorHAnsi" w:hAnsiTheme="majorHAnsi" w:cstheme="majorHAnsi"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8487CE0"/>
    <w:multiLevelType w:val="multilevel"/>
    <w:tmpl w:val="C9D47A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08"/>
        </w:tabs>
        <w:ind w:left="708" w:hanging="360"/>
      </w:pPr>
      <w:rPr>
        <w:rFonts w:hint="default"/>
      </w:rPr>
    </w:lvl>
    <w:lvl w:ilvl="2">
      <w:start w:val="1"/>
      <w:numFmt w:val="decimal"/>
      <w:lvlText w:val="%1.%2.%3"/>
      <w:lvlJc w:val="left"/>
      <w:pPr>
        <w:tabs>
          <w:tab w:val="num" w:pos="1416"/>
        </w:tabs>
        <w:ind w:left="1416" w:hanging="720"/>
      </w:pPr>
      <w:rPr>
        <w:rFonts w:hint="default"/>
      </w:rPr>
    </w:lvl>
    <w:lvl w:ilvl="3">
      <w:start w:val="1"/>
      <w:numFmt w:val="decimal"/>
      <w:lvlText w:val="%1.%2.%3.%4"/>
      <w:lvlJc w:val="left"/>
      <w:pPr>
        <w:tabs>
          <w:tab w:val="num" w:pos="2124"/>
        </w:tabs>
        <w:ind w:left="2124" w:hanging="1080"/>
      </w:pPr>
      <w:rPr>
        <w:rFonts w:hint="default"/>
      </w:rPr>
    </w:lvl>
    <w:lvl w:ilvl="4">
      <w:start w:val="1"/>
      <w:numFmt w:val="decimal"/>
      <w:lvlText w:val="%1.%2.%3.%4.%5"/>
      <w:lvlJc w:val="left"/>
      <w:pPr>
        <w:tabs>
          <w:tab w:val="num" w:pos="2472"/>
        </w:tabs>
        <w:ind w:left="2472" w:hanging="1080"/>
      </w:pPr>
      <w:rPr>
        <w:rFonts w:hint="default"/>
      </w:rPr>
    </w:lvl>
    <w:lvl w:ilvl="5">
      <w:start w:val="1"/>
      <w:numFmt w:val="decimal"/>
      <w:lvlText w:val="%1.%2.%3.%4.%5.%6"/>
      <w:lvlJc w:val="left"/>
      <w:pPr>
        <w:tabs>
          <w:tab w:val="num" w:pos="3180"/>
        </w:tabs>
        <w:ind w:left="3180" w:hanging="1440"/>
      </w:pPr>
      <w:rPr>
        <w:rFonts w:hint="default"/>
      </w:rPr>
    </w:lvl>
    <w:lvl w:ilvl="6">
      <w:start w:val="1"/>
      <w:numFmt w:val="decimal"/>
      <w:lvlText w:val="%1.%2.%3.%4.%5.%6.%7"/>
      <w:lvlJc w:val="left"/>
      <w:pPr>
        <w:tabs>
          <w:tab w:val="num" w:pos="3528"/>
        </w:tabs>
        <w:ind w:left="3528" w:hanging="1440"/>
      </w:pPr>
      <w:rPr>
        <w:rFonts w:hint="default"/>
      </w:rPr>
    </w:lvl>
    <w:lvl w:ilvl="7">
      <w:start w:val="1"/>
      <w:numFmt w:val="decimal"/>
      <w:lvlText w:val="%1.%2.%3.%4.%5.%6.%7.%8"/>
      <w:lvlJc w:val="left"/>
      <w:pPr>
        <w:tabs>
          <w:tab w:val="num" w:pos="4236"/>
        </w:tabs>
        <w:ind w:left="4236" w:hanging="1800"/>
      </w:pPr>
      <w:rPr>
        <w:rFonts w:hint="default"/>
      </w:rPr>
    </w:lvl>
    <w:lvl w:ilvl="8">
      <w:start w:val="1"/>
      <w:numFmt w:val="decimal"/>
      <w:lvlText w:val="%1.%2.%3.%4.%5.%6.%7.%8.%9"/>
      <w:lvlJc w:val="left"/>
      <w:pPr>
        <w:tabs>
          <w:tab w:val="num" w:pos="4584"/>
        </w:tabs>
        <w:ind w:left="4584" w:hanging="1800"/>
      </w:pPr>
      <w:rPr>
        <w:rFonts w:hint="default"/>
      </w:rPr>
    </w:lvl>
  </w:abstractNum>
  <w:abstractNum w:abstractNumId="51" w15:restartNumberingAfterBreak="0">
    <w:nsid w:val="5CDD4AA4"/>
    <w:multiLevelType w:val="hybridMultilevel"/>
    <w:tmpl w:val="E8665172"/>
    <w:lvl w:ilvl="0" w:tplc="FFFFFFFF">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2" w15:restartNumberingAfterBreak="0">
    <w:nsid w:val="5D32244F"/>
    <w:multiLevelType w:val="hybridMultilevel"/>
    <w:tmpl w:val="CB062106"/>
    <w:lvl w:ilvl="0" w:tplc="440A000F">
      <w:start w:val="1"/>
      <w:numFmt w:val="decimal"/>
      <w:lvlText w:val="%1."/>
      <w:lvlJc w:val="left"/>
      <w:pPr>
        <w:ind w:left="1287" w:hanging="360"/>
      </w:pPr>
    </w:lvl>
    <w:lvl w:ilvl="1" w:tplc="440A0019" w:tentative="1">
      <w:start w:val="1"/>
      <w:numFmt w:val="lowerLetter"/>
      <w:lvlText w:val="%2."/>
      <w:lvlJc w:val="left"/>
      <w:pPr>
        <w:ind w:left="2007" w:hanging="360"/>
      </w:pPr>
    </w:lvl>
    <w:lvl w:ilvl="2" w:tplc="440A001B" w:tentative="1">
      <w:start w:val="1"/>
      <w:numFmt w:val="lowerRoman"/>
      <w:lvlText w:val="%3."/>
      <w:lvlJc w:val="right"/>
      <w:pPr>
        <w:ind w:left="2727" w:hanging="180"/>
      </w:pPr>
    </w:lvl>
    <w:lvl w:ilvl="3" w:tplc="440A000F" w:tentative="1">
      <w:start w:val="1"/>
      <w:numFmt w:val="decimal"/>
      <w:lvlText w:val="%4."/>
      <w:lvlJc w:val="left"/>
      <w:pPr>
        <w:ind w:left="3447" w:hanging="360"/>
      </w:pPr>
    </w:lvl>
    <w:lvl w:ilvl="4" w:tplc="440A0019" w:tentative="1">
      <w:start w:val="1"/>
      <w:numFmt w:val="lowerLetter"/>
      <w:lvlText w:val="%5."/>
      <w:lvlJc w:val="left"/>
      <w:pPr>
        <w:ind w:left="4167" w:hanging="360"/>
      </w:pPr>
    </w:lvl>
    <w:lvl w:ilvl="5" w:tplc="440A001B" w:tentative="1">
      <w:start w:val="1"/>
      <w:numFmt w:val="lowerRoman"/>
      <w:lvlText w:val="%6."/>
      <w:lvlJc w:val="right"/>
      <w:pPr>
        <w:ind w:left="4887" w:hanging="180"/>
      </w:pPr>
    </w:lvl>
    <w:lvl w:ilvl="6" w:tplc="440A000F" w:tentative="1">
      <w:start w:val="1"/>
      <w:numFmt w:val="decimal"/>
      <w:lvlText w:val="%7."/>
      <w:lvlJc w:val="left"/>
      <w:pPr>
        <w:ind w:left="5607" w:hanging="360"/>
      </w:pPr>
    </w:lvl>
    <w:lvl w:ilvl="7" w:tplc="440A0019" w:tentative="1">
      <w:start w:val="1"/>
      <w:numFmt w:val="lowerLetter"/>
      <w:lvlText w:val="%8."/>
      <w:lvlJc w:val="left"/>
      <w:pPr>
        <w:ind w:left="6327" w:hanging="360"/>
      </w:pPr>
    </w:lvl>
    <w:lvl w:ilvl="8" w:tplc="440A001B" w:tentative="1">
      <w:start w:val="1"/>
      <w:numFmt w:val="lowerRoman"/>
      <w:lvlText w:val="%9."/>
      <w:lvlJc w:val="right"/>
      <w:pPr>
        <w:ind w:left="7047" w:hanging="180"/>
      </w:pPr>
    </w:lvl>
  </w:abstractNum>
  <w:abstractNum w:abstractNumId="53" w15:restartNumberingAfterBreak="0">
    <w:nsid w:val="5F6D19D0"/>
    <w:multiLevelType w:val="hybridMultilevel"/>
    <w:tmpl w:val="E22EB51A"/>
    <w:lvl w:ilvl="0" w:tplc="440A000F">
      <w:start w:val="1"/>
      <w:numFmt w:val="decimal"/>
      <w:lvlText w:val="%1."/>
      <w:lvlJc w:val="left"/>
      <w:pPr>
        <w:ind w:left="1358" w:hanging="360"/>
      </w:pPr>
    </w:lvl>
    <w:lvl w:ilvl="1" w:tplc="440A0019" w:tentative="1">
      <w:start w:val="1"/>
      <w:numFmt w:val="lowerLetter"/>
      <w:lvlText w:val="%2."/>
      <w:lvlJc w:val="left"/>
      <w:pPr>
        <w:ind w:left="2078" w:hanging="360"/>
      </w:pPr>
    </w:lvl>
    <w:lvl w:ilvl="2" w:tplc="440A001B" w:tentative="1">
      <w:start w:val="1"/>
      <w:numFmt w:val="lowerRoman"/>
      <w:lvlText w:val="%3."/>
      <w:lvlJc w:val="right"/>
      <w:pPr>
        <w:ind w:left="2798" w:hanging="180"/>
      </w:pPr>
    </w:lvl>
    <w:lvl w:ilvl="3" w:tplc="440A000F" w:tentative="1">
      <w:start w:val="1"/>
      <w:numFmt w:val="decimal"/>
      <w:lvlText w:val="%4."/>
      <w:lvlJc w:val="left"/>
      <w:pPr>
        <w:ind w:left="3518" w:hanging="360"/>
      </w:pPr>
    </w:lvl>
    <w:lvl w:ilvl="4" w:tplc="440A0019" w:tentative="1">
      <w:start w:val="1"/>
      <w:numFmt w:val="lowerLetter"/>
      <w:lvlText w:val="%5."/>
      <w:lvlJc w:val="left"/>
      <w:pPr>
        <w:ind w:left="4238" w:hanging="360"/>
      </w:pPr>
    </w:lvl>
    <w:lvl w:ilvl="5" w:tplc="440A001B" w:tentative="1">
      <w:start w:val="1"/>
      <w:numFmt w:val="lowerRoman"/>
      <w:lvlText w:val="%6."/>
      <w:lvlJc w:val="right"/>
      <w:pPr>
        <w:ind w:left="4958" w:hanging="180"/>
      </w:pPr>
    </w:lvl>
    <w:lvl w:ilvl="6" w:tplc="440A000F" w:tentative="1">
      <w:start w:val="1"/>
      <w:numFmt w:val="decimal"/>
      <w:lvlText w:val="%7."/>
      <w:lvlJc w:val="left"/>
      <w:pPr>
        <w:ind w:left="5678" w:hanging="360"/>
      </w:pPr>
    </w:lvl>
    <w:lvl w:ilvl="7" w:tplc="440A0019" w:tentative="1">
      <w:start w:val="1"/>
      <w:numFmt w:val="lowerLetter"/>
      <w:lvlText w:val="%8."/>
      <w:lvlJc w:val="left"/>
      <w:pPr>
        <w:ind w:left="6398" w:hanging="360"/>
      </w:pPr>
    </w:lvl>
    <w:lvl w:ilvl="8" w:tplc="440A001B" w:tentative="1">
      <w:start w:val="1"/>
      <w:numFmt w:val="lowerRoman"/>
      <w:lvlText w:val="%9."/>
      <w:lvlJc w:val="right"/>
      <w:pPr>
        <w:ind w:left="7118" w:hanging="180"/>
      </w:pPr>
    </w:lvl>
  </w:abstractNum>
  <w:abstractNum w:abstractNumId="54" w15:restartNumberingAfterBreak="0">
    <w:nsid w:val="62301B7A"/>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55" w15:restartNumberingAfterBreak="0">
    <w:nsid w:val="63226CCF"/>
    <w:multiLevelType w:val="hybridMultilevel"/>
    <w:tmpl w:val="7908C988"/>
    <w:lvl w:ilvl="0" w:tplc="440A0001">
      <w:start w:val="1"/>
      <w:numFmt w:val="bullet"/>
      <w:lvlText w:val=""/>
      <w:lvlJc w:val="left"/>
      <w:pPr>
        <w:ind w:left="1440" w:hanging="360"/>
      </w:pPr>
      <w:rPr>
        <w:rFonts w:ascii="Symbol" w:hAnsi="Symbol" w:hint="default"/>
      </w:rPr>
    </w:lvl>
    <w:lvl w:ilvl="1" w:tplc="1980AD92">
      <w:start w:val="1"/>
      <w:numFmt w:val="bullet"/>
      <w:lvlText w:val="•"/>
      <w:lvlJc w:val="left"/>
      <w:pPr>
        <w:ind w:left="2505" w:hanging="705"/>
      </w:pPr>
      <w:rPr>
        <w:rFonts w:ascii="Calibri" w:eastAsiaTheme="minorHAnsi" w:hAnsi="Calibri" w:cs="Calibri"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56"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93606BB"/>
    <w:multiLevelType w:val="hybridMultilevel"/>
    <w:tmpl w:val="6932343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8" w15:restartNumberingAfterBreak="0">
    <w:nsid w:val="6D4E17CE"/>
    <w:multiLevelType w:val="hybridMultilevel"/>
    <w:tmpl w:val="E8665172"/>
    <w:lvl w:ilvl="0" w:tplc="440A0001">
      <w:start w:val="1"/>
      <w:numFmt w:val="bullet"/>
      <w:lvlText w:val=""/>
      <w:lvlJc w:val="left"/>
      <w:pPr>
        <w:ind w:left="1287" w:hanging="360"/>
      </w:pPr>
      <w:rPr>
        <w:rFonts w:ascii="Symbol" w:hAnsi="Symbol" w:hint="default"/>
      </w:rPr>
    </w:lvl>
    <w:lvl w:ilvl="1" w:tplc="440A0003" w:tentative="1">
      <w:start w:val="1"/>
      <w:numFmt w:val="bullet"/>
      <w:lvlText w:val="o"/>
      <w:lvlJc w:val="left"/>
      <w:pPr>
        <w:ind w:left="2007" w:hanging="360"/>
      </w:pPr>
      <w:rPr>
        <w:rFonts w:ascii="Courier New" w:hAnsi="Courier New" w:cs="Courier New" w:hint="default"/>
      </w:rPr>
    </w:lvl>
    <w:lvl w:ilvl="2" w:tplc="440A0005" w:tentative="1">
      <w:start w:val="1"/>
      <w:numFmt w:val="bullet"/>
      <w:lvlText w:val=""/>
      <w:lvlJc w:val="left"/>
      <w:pPr>
        <w:ind w:left="2727" w:hanging="360"/>
      </w:pPr>
      <w:rPr>
        <w:rFonts w:ascii="Wingdings" w:hAnsi="Wingdings" w:hint="default"/>
      </w:rPr>
    </w:lvl>
    <w:lvl w:ilvl="3" w:tplc="440A0001" w:tentative="1">
      <w:start w:val="1"/>
      <w:numFmt w:val="bullet"/>
      <w:lvlText w:val=""/>
      <w:lvlJc w:val="left"/>
      <w:pPr>
        <w:ind w:left="3447" w:hanging="360"/>
      </w:pPr>
      <w:rPr>
        <w:rFonts w:ascii="Symbol" w:hAnsi="Symbol" w:hint="default"/>
      </w:rPr>
    </w:lvl>
    <w:lvl w:ilvl="4" w:tplc="440A0003" w:tentative="1">
      <w:start w:val="1"/>
      <w:numFmt w:val="bullet"/>
      <w:lvlText w:val="o"/>
      <w:lvlJc w:val="left"/>
      <w:pPr>
        <w:ind w:left="4167" w:hanging="360"/>
      </w:pPr>
      <w:rPr>
        <w:rFonts w:ascii="Courier New" w:hAnsi="Courier New" w:cs="Courier New" w:hint="default"/>
      </w:rPr>
    </w:lvl>
    <w:lvl w:ilvl="5" w:tplc="440A0005" w:tentative="1">
      <w:start w:val="1"/>
      <w:numFmt w:val="bullet"/>
      <w:lvlText w:val=""/>
      <w:lvlJc w:val="left"/>
      <w:pPr>
        <w:ind w:left="4887" w:hanging="360"/>
      </w:pPr>
      <w:rPr>
        <w:rFonts w:ascii="Wingdings" w:hAnsi="Wingdings" w:hint="default"/>
      </w:rPr>
    </w:lvl>
    <w:lvl w:ilvl="6" w:tplc="440A0001" w:tentative="1">
      <w:start w:val="1"/>
      <w:numFmt w:val="bullet"/>
      <w:lvlText w:val=""/>
      <w:lvlJc w:val="left"/>
      <w:pPr>
        <w:ind w:left="5607" w:hanging="360"/>
      </w:pPr>
      <w:rPr>
        <w:rFonts w:ascii="Symbol" w:hAnsi="Symbol" w:hint="default"/>
      </w:rPr>
    </w:lvl>
    <w:lvl w:ilvl="7" w:tplc="440A0003" w:tentative="1">
      <w:start w:val="1"/>
      <w:numFmt w:val="bullet"/>
      <w:lvlText w:val="o"/>
      <w:lvlJc w:val="left"/>
      <w:pPr>
        <w:ind w:left="6327" w:hanging="360"/>
      </w:pPr>
      <w:rPr>
        <w:rFonts w:ascii="Courier New" w:hAnsi="Courier New" w:cs="Courier New" w:hint="default"/>
      </w:rPr>
    </w:lvl>
    <w:lvl w:ilvl="8" w:tplc="440A0005" w:tentative="1">
      <w:start w:val="1"/>
      <w:numFmt w:val="bullet"/>
      <w:lvlText w:val=""/>
      <w:lvlJc w:val="left"/>
      <w:pPr>
        <w:ind w:left="7047" w:hanging="360"/>
      </w:pPr>
      <w:rPr>
        <w:rFonts w:ascii="Wingdings" w:hAnsi="Wingdings" w:hint="default"/>
      </w:rPr>
    </w:lvl>
  </w:abstractNum>
  <w:abstractNum w:abstractNumId="59" w15:restartNumberingAfterBreak="0">
    <w:nsid w:val="702224E8"/>
    <w:multiLevelType w:val="multilevel"/>
    <w:tmpl w:val="72941C6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1366374"/>
    <w:multiLevelType w:val="multilevel"/>
    <w:tmpl w:val="0CFA2622"/>
    <w:lvl w:ilvl="0">
      <w:start w:val="1"/>
      <w:numFmt w:val="decimal"/>
      <w:lvlText w:val="%1."/>
      <w:lvlJc w:val="left"/>
      <w:pPr>
        <w:tabs>
          <w:tab w:val="num" w:pos="1440"/>
        </w:tabs>
        <w:ind w:left="1440" w:hanging="360"/>
      </w:pPr>
      <w:rPr>
        <w:rFonts w:hint="default"/>
        <w:b/>
        <w:i w:val="0"/>
      </w:rPr>
    </w:lvl>
    <w:lvl w:ilvl="1">
      <w:start w:val="1"/>
      <w:numFmt w:val="decimal"/>
      <w:isLgl/>
      <w:lvlText w:val="%1.%2"/>
      <w:lvlJc w:val="left"/>
      <w:pPr>
        <w:tabs>
          <w:tab w:val="num" w:pos="1524"/>
        </w:tabs>
        <w:ind w:left="1524" w:hanging="444"/>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160"/>
        </w:tabs>
        <w:ind w:left="2160" w:hanging="108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520"/>
        </w:tabs>
        <w:ind w:left="2520" w:hanging="144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61" w15:restartNumberingAfterBreak="0">
    <w:nsid w:val="72CB1950"/>
    <w:multiLevelType w:val="hybridMultilevel"/>
    <w:tmpl w:val="7A1AB874"/>
    <w:lvl w:ilvl="0" w:tplc="98C674AC">
      <w:start w:val="1"/>
      <w:numFmt w:val="decimal"/>
      <w:lvlText w:val="%1-"/>
      <w:lvlJc w:val="left"/>
      <w:pPr>
        <w:tabs>
          <w:tab w:val="num" w:pos="708"/>
        </w:tabs>
        <w:ind w:left="708" w:hanging="360"/>
      </w:pPr>
      <w:rPr>
        <w:rFonts w:hint="default"/>
      </w:rPr>
    </w:lvl>
    <w:lvl w:ilvl="1" w:tplc="0C0A0019" w:tentative="1">
      <w:start w:val="1"/>
      <w:numFmt w:val="lowerLetter"/>
      <w:lvlText w:val="%2."/>
      <w:lvlJc w:val="left"/>
      <w:pPr>
        <w:tabs>
          <w:tab w:val="num" w:pos="1428"/>
        </w:tabs>
        <w:ind w:left="1428" w:hanging="360"/>
      </w:pPr>
    </w:lvl>
    <w:lvl w:ilvl="2" w:tplc="0C0A001B" w:tentative="1">
      <w:start w:val="1"/>
      <w:numFmt w:val="lowerRoman"/>
      <w:lvlText w:val="%3."/>
      <w:lvlJc w:val="right"/>
      <w:pPr>
        <w:tabs>
          <w:tab w:val="num" w:pos="2148"/>
        </w:tabs>
        <w:ind w:left="2148" w:hanging="180"/>
      </w:pPr>
    </w:lvl>
    <w:lvl w:ilvl="3" w:tplc="0C0A000F" w:tentative="1">
      <w:start w:val="1"/>
      <w:numFmt w:val="decimal"/>
      <w:lvlText w:val="%4."/>
      <w:lvlJc w:val="left"/>
      <w:pPr>
        <w:tabs>
          <w:tab w:val="num" w:pos="2868"/>
        </w:tabs>
        <w:ind w:left="2868" w:hanging="360"/>
      </w:pPr>
    </w:lvl>
    <w:lvl w:ilvl="4" w:tplc="0C0A0019" w:tentative="1">
      <w:start w:val="1"/>
      <w:numFmt w:val="lowerLetter"/>
      <w:lvlText w:val="%5."/>
      <w:lvlJc w:val="left"/>
      <w:pPr>
        <w:tabs>
          <w:tab w:val="num" w:pos="3588"/>
        </w:tabs>
        <w:ind w:left="3588" w:hanging="360"/>
      </w:pPr>
    </w:lvl>
    <w:lvl w:ilvl="5" w:tplc="0C0A001B" w:tentative="1">
      <w:start w:val="1"/>
      <w:numFmt w:val="lowerRoman"/>
      <w:lvlText w:val="%6."/>
      <w:lvlJc w:val="right"/>
      <w:pPr>
        <w:tabs>
          <w:tab w:val="num" w:pos="4308"/>
        </w:tabs>
        <w:ind w:left="4308" w:hanging="180"/>
      </w:pPr>
    </w:lvl>
    <w:lvl w:ilvl="6" w:tplc="0C0A000F" w:tentative="1">
      <w:start w:val="1"/>
      <w:numFmt w:val="decimal"/>
      <w:lvlText w:val="%7."/>
      <w:lvlJc w:val="left"/>
      <w:pPr>
        <w:tabs>
          <w:tab w:val="num" w:pos="5028"/>
        </w:tabs>
        <w:ind w:left="5028" w:hanging="360"/>
      </w:pPr>
    </w:lvl>
    <w:lvl w:ilvl="7" w:tplc="0C0A0019" w:tentative="1">
      <w:start w:val="1"/>
      <w:numFmt w:val="lowerLetter"/>
      <w:lvlText w:val="%8."/>
      <w:lvlJc w:val="left"/>
      <w:pPr>
        <w:tabs>
          <w:tab w:val="num" w:pos="5748"/>
        </w:tabs>
        <w:ind w:left="5748" w:hanging="360"/>
      </w:pPr>
    </w:lvl>
    <w:lvl w:ilvl="8" w:tplc="0C0A001B" w:tentative="1">
      <w:start w:val="1"/>
      <w:numFmt w:val="lowerRoman"/>
      <w:lvlText w:val="%9."/>
      <w:lvlJc w:val="right"/>
      <w:pPr>
        <w:tabs>
          <w:tab w:val="num" w:pos="6468"/>
        </w:tabs>
        <w:ind w:left="6468" w:hanging="180"/>
      </w:pPr>
    </w:lvl>
  </w:abstractNum>
  <w:abstractNum w:abstractNumId="62" w15:restartNumberingAfterBreak="0">
    <w:nsid w:val="787B4943"/>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63" w15:restartNumberingAfterBreak="0">
    <w:nsid w:val="78884161"/>
    <w:multiLevelType w:val="hybridMultilevel"/>
    <w:tmpl w:val="D3F27DF0"/>
    <w:lvl w:ilvl="0" w:tplc="0409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4" w15:restartNumberingAfterBreak="0">
    <w:nsid w:val="79DC457F"/>
    <w:multiLevelType w:val="multilevel"/>
    <w:tmpl w:val="86723E12"/>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65" w15:restartNumberingAfterBreak="0">
    <w:nsid w:val="7C1327FC"/>
    <w:multiLevelType w:val="multilevel"/>
    <w:tmpl w:val="BE72942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7EC1000E"/>
    <w:multiLevelType w:val="hybridMultilevel"/>
    <w:tmpl w:val="B1582C0E"/>
    <w:lvl w:ilvl="0" w:tplc="0409000D">
      <w:start w:val="1"/>
      <w:numFmt w:val="bullet"/>
      <w:lvlText w:val=""/>
      <w:lvlJc w:val="left"/>
      <w:pPr>
        <w:ind w:left="1287" w:hanging="360"/>
      </w:pPr>
      <w:rPr>
        <w:rFonts w:ascii="Wingdings" w:hAnsi="Wingdings" w:hint="default"/>
      </w:rPr>
    </w:lvl>
    <w:lvl w:ilvl="1" w:tplc="440A0003" w:tentative="1">
      <w:start w:val="1"/>
      <w:numFmt w:val="bullet"/>
      <w:lvlText w:val="o"/>
      <w:lvlJc w:val="left"/>
      <w:pPr>
        <w:ind w:left="2007" w:hanging="360"/>
      </w:pPr>
      <w:rPr>
        <w:rFonts w:ascii="Courier New" w:hAnsi="Courier New" w:cs="Courier New" w:hint="default"/>
      </w:rPr>
    </w:lvl>
    <w:lvl w:ilvl="2" w:tplc="440A0005" w:tentative="1">
      <w:start w:val="1"/>
      <w:numFmt w:val="bullet"/>
      <w:lvlText w:val=""/>
      <w:lvlJc w:val="left"/>
      <w:pPr>
        <w:ind w:left="2727" w:hanging="360"/>
      </w:pPr>
      <w:rPr>
        <w:rFonts w:ascii="Wingdings" w:hAnsi="Wingdings" w:hint="default"/>
      </w:rPr>
    </w:lvl>
    <w:lvl w:ilvl="3" w:tplc="440A0001" w:tentative="1">
      <w:start w:val="1"/>
      <w:numFmt w:val="bullet"/>
      <w:lvlText w:val=""/>
      <w:lvlJc w:val="left"/>
      <w:pPr>
        <w:ind w:left="3447" w:hanging="360"/>
      </w:pPr>
      <w:rPr>
        <w:rFonts w:ascii="Symbol" w:hAnsi="Symbol" w:hint="default"/>
      </w:rPr>
    </w:lvl>
    <w:lvl w:ilvl="4" w:tplc="440A0003" w:tentative="1">
      <w:start w:val="1"/>
      <w:numFmt w:val="bullet"/>
      <w:lvlText w:val="o"/>
      <w:lvlJc w:val="left"/>
      <w:pPr>
        <w:ind w:left="4167" w:hanging="360"/>
      </w:pPr>
      <w:rPr>
        <w:rFonts w:ascii="Courier New" w:hAnsi="Courier New" w:cs="Courier New" w:hint="default"/>
      </w:rPr>
    </w:lvl>
    <w:lvl w:ilvl="5" w:tplc="440A0005" w:tentative="1">
      <w:start w:val="1"/>
      <w:numFmt w:val="bullet"/>
      <w:lvlText w:val=""/>
      <w:lvlJc w:val="left"/>
      <w:pPr>
        <w:ind w:left="4887" w:hanging="360"/>
      </w:pPr>
      <w:rPr>
        <w:rFonts w:ascii="Wingdings" w:hAnsi="Wingdings" w:hint="default"/>
      </w:rPr>
    </w:lvl>
    <w:lvl w:ilvl="6" w:tplc="440A0001" w:tentative="1">
      <w:start w:val="1"/>
      <w:numFmt w:val="bullet"/>
      <w:lvlText w:val=""/>
      <w:lvlJc w:val="left"/>
      <w:pPr>
        <w:ind w:left="5607" w:hanging="360"/>
      </w:pPr>
      <w:rPr>
        <w:rFonts w:ascii="Symbol" w:hAnsi="Symbol" w:hint="default"/>
      </w:rPr>
    </w:lvl>
    <w:lvl w:ilvl="7" w:tplc="440A0003" w:tentative="1">
      <w:start w:val="1"/>
      <w:numFmt w:val="bullet"/>
      <w:lvlText w:val="o"/>
      <w:lvlJc w:val="left"/>
      <w:pPr>
        <w:ind w:left="6327" w:hanging="360"/>
      </w:pPr>
      <w:rPr>
        <w:rFonts w:ascii="Courier New" w:hAnsi="Courier New" w:cs="Courier New" w:hint="default"/>
      </w:rPr>
    </w:lvl>
    <w:lvl w:ilvl="8" w:tplc="440A0005" w:tentative="1">
      <w:start w:val="1"/>
      <w:numFmt w:val="bullet"/>
      <w:lvlText w:val=""/>
      <w:lvlJc w:val="left"/>
      <w:pPr>
        <w:ind w:left="7047" w:hanging="360"/>
      </w:pPr>
      <w:rPr>
        <w:rFonts w:ascii="Wingdings" w:hAnsi="Wingdings" w:hint="default"/>
      </w:rPr>
    </w:lvl>
  </w:abstractNum>
  <w:num w:numId="1" w16cid:durableId="823819028">
    <w:abstractNumId w:val="56"/>
  </w:num>
  <w:num w:numId="2" w16cid:durableId="1586382209">
    <w:abstractNumId w:val="23"/>
  </w:num>
  <w:num w:numId="3" w16cid:durableId="2051763738">
    <w:abstractNumId w:val="41"/>
  </w:num>
  <w:num w:numId="4" w16cid:durableId="1396321503">
    <w:abstractNumId w:val="20"/>
  </w:num>
  <w:num w:numId="5" w16cid:durableId="1048258735">
    <w:abstractNumId w:val="49"/>
  </w:num>
  <w:num w:numId="6" w16cid:durableId="455216367">
    <w:abstractNumId w:val="24"/>
  </w:num>
  <w:num w:numId="7" w16cid:durableId="848836911">
    <w:abstractNumId w:val="47"/>
  </w:num>
  <w:num w:numId="8" w16cid:durableId="979117385">
    <w:abstractNumId w:val="44"/>
  </w:num>
  <w:num w:numId="9" w16cid:durableId="1111705217">
    <w:abstractNumId w:val="38"/>
  </w:num>
  <w:num w:numId="10" w16cid:durableId="939216579">
    <w:abstractNumId w:val="48"/>
  </w:num>
  <w:num w:numId="11" w16cid:durableId="1302494742">
    <w:abstractNumId w:val="39"/>
  </w:num>
  <w:num w:numId="12" w16cid:durableId="647128475">
    <w:abstractNumId w:val="60"/>
  </w:num>
  <w:num w:numId="13" w16cid:durableId="1911310730">
    <w:abstractNumId w:val="21"/>
  </w:num>
  <w:num w:numId="14" w16cid:durableId="600727278">
    <w:abstractNumId w:val="65"/>
  </w:num>
  <w:num w:numId="15" w16cid:durableId="1135222495">
    <w:abstractNumId w:val="22"/>
  </w:num>
  <w:num w:numId="16" w16cid:durableId="1821924497">
    <w:abstractNumId w:val="29"/>
  </w:num>
  <w:num w:numId="17" w16cid:durableId="1690568294">
    <w:abstractNumId w:val="34"/>
  </w:num>
  <w:num w:numId="18" w16cid:durableId="2038658312">
    <w:abstractNumId w:val="42"/>
  </w:num>
  <w:num w:numId="19" w16cid:durableId="658004968">
    <w:abstractNumId w:val="62"/>
  </w:num>
  <w:num w:numId="20" w16cid:durableId="1631519207">
    <w:abstractNumId w:val="26"/>
  </w:num>
  <w:num w:numId="21" w16cid:durableId="1716541674">
    <w:abstractNumId w:val="52"/>
  </w:num>
  <w:num w:numId="22" w16cid:durableId="1394157891">
    <w:abstractNumId w:val="64"/>
  </w:num>
  <w:num w:numId="23" w16cid:durableId="1055933992">
    <w:abstractNumId w:val="33"/>
  </w:num>
  <w:num w:numId="24" w16cid:durableId="1565946206">
    <w:abstractNumId w:val="27"/>
  </w:num>
  <w:num w:numId="25" w16cid:durableId="236480567">
    <w:abstractNumId w:val="55"/>
  </w:num>
  <w:num w:numId="26" w16cid:durableId="128986164">
    <w:abstractNumId w:val="28"/>
  </w:num>
  <w:num w:numId="27" w16cid:durableId="560478793">
    <w:abstractNumId w:val="59"/>
  </w:num>
  <w:num w:numId="28" w16cid:durableId="793908206">
    <w:abstractNumId w:val="35"/>
  </w:num>
  <w:num w:numId="29" w16cid:durableId="1226063871">
    <w:abstractNumId w:val="40"/>
  </w:num>
  <w:num w:numId="30" w16cid:durableId="48653061">
    <w:abstractNumId w:val="57"/>
  </w:num>
  <w:num w:numId="31" w16cid:durableId="313877466">
    <w:abstractNumId w:val="50"/>
  </w:num>
  <w:num w:numId="32" w16cid:durableId="1998991363">
    <w:abstractNumId w:val="61"/>
  </w:num>
  <w:num w:numId="33" w16cid:durableId="47926147">
    <w:abstractNumId w:val="45"/>
  </w:num>
  <w:num w:numId="34" w16cid:durableId="1981038470">
    <w:abstractNumId w:val="37"/>
  </w:num>
  <w:num w:numId="35" w16cid:durableId="1334264620">
    <w:abstractNumId w:val="25"/>
  </w:num>
  <w:num w:numId="36" w16cid:durableId="410927683">
    <w:abstractNumId w:val="30"/>
  </w:num>
  <w:num w:numId="37" w16cid:durableId="2095205184">
    <w:abstractNumId w:val="36"/>
  </w:num>
  <w:num w:numId="38" w16cid:durableId="242758335">
    <w:abstractNumId w:val="43"/>
  </w:num>
  <w:num w:numId="39" w16cid:durableId="396636407">
    <w:abstractNumId w:val="31"/>
  </w:num>
  <w:num w:numId="40" w16cid:durableId="2101172182">
    <w:abstractNumId w:val="58"/>
  </w:num>
  <w:num w:numId="41" w16cid:durableId="965084437">
    <w:abstractNumId w:val="32"/>
  </w:num>
  <w:num w:numId="42" w16cid:durableId="1115759363">
    <w:abstractNumId w:val="51"/>
  </w:num>
  <w:num w:numId="43" w16cid:durableId="1074204214">
    <w:abstractNumId w:val="46"/>
  </w:num>
  <w:num w:numId="44" w16cid:durableId="1387992687">
    <w:abstractNumId w:val="53"/>
  </w:num>
  <w:num w:numId="45" w16cid:durableId="121126251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12760427">
    <w:abstractNumId w:val="54"/>
  </w:num>
  <w:num w:numId="47" w16cid:durableId="846215107">
    <w:abstractNumId w:val="66"/>
  </w:num>
  <w:num w:numId="48" w16cid:durableId="366418921">
    <w:abstractNumId w:val="6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14"/>
    <w:rsid w:val="00000F36"/>
    <w:rsid w:val="00002719"/>
    <w:rsid w:val="000030A0"/>
    <w:rsid w:val="0000425F"/>
    <w:rsid w:val="000043FC"/>
    <w:rsid w:val="000079C9"/>
    <w:rsid w:val="00010743"/>
    <w:rsid w:val="00012368"/>
    <w:rsid w:val="00012C7E"/>
    <w:rsid w:val="00013FC6"/>
    <w:rsid w:val="00015E2D"/>
    <w:rsid w:val="0001644E"/>
    <w:rsid w:val="00016BEC"/>
    <w:rsid w:val="000176D9"/>
    <w:rsid w:val="00025E4F"/>
    <w:rsid w:val="00026023"/>
    <w:rsid w:val="0002683E"/>
    <w:rsid w:val="00030C47"/>
    <w:rsid w:val="000315FF"/>
    <w:rsid w:val="000322CD"/>
    <w:rsid w:val="00032A64"/>
    <w:rsid w:val="000333BF"/>
    <w:rsid w:val="00033878"/>
    <w:rsid w:val="00034095"/>
    <w:rsid w:val="00034382"/>
    <w:rsid w:val="00036546"/>
    <w:rsid w:val="000401CC"/>
    <w:rsid w:val="000447D1"/>
    <w:rsid w:val="0004597C"/>
    <w:rsid w:val="00045D08"/>
    <w:rsid w:val="0004696D"/>
    <w:rsid w:val="00046F49"/>
    <w:rsid w:val="0005117A"/>
    <w:rsid w:val="0005255A"/>
    <w:rsid w:val="00052E98"/>
    <w:rsid w:val="0005479A"/>
    <w:rsid w:val="00056120"/>
    <w:rsid w:val="000567F9"/>
    <w:rsid w:val="000600E0"/>
    <w:rsid w:val="0006285C"/>
    <w:rsid w:val="0006551C"/>
    <w:rsid w:val="00072C45"/>
    <w:rsid w:val="00075B34"/>
    <w:rsid w:val="000769EC"/>
    <w:rsid w:val="00076D78"/>
    <w:rsid w:val="00077632"/>
    <w:rsid w:val="000804E8"/>
    <w:rsid w:val="000806C2"/>
    <w:rsid w:val="00082C29"/>
    <w:rsid w:val="00083E94"/>
    <w:rsid w:val="00084A94"/>
    <w:rsid w:val="00086E80"/>
    <w:rsid w:val="00090CB0"/>
    <w:rsid w:val="00090E01"/>
    <w:rsid w:val="0009102A"/>
    <w:rsid w:val="000928EE"/>
    <w:rsid w:val="00093A9B"/>
    <w:rsid w:val="00094650"/>
    <w:rsid w:val="00095F97"/>
    <w:rsid w:val="000A0E4D"/>
    <w:rsid w:val="000A2681"/>
    <w:rsid w:val="000A510B"/>
    <w:rsid w:val="000A5861"/>
    <w:rsid w:val="000A7091"/>
    <w:rsid w:val="000A797E"/>
    <w:rsid w:val="000A7FF9"/>
    <w:rsid w:val="000B301D"/>
    <w:rsid w:val="000B441F"/>
    <w:rsid w:val="000B4D84"/>
    <w:rsid w:val="000B506D"/>
    <w:rsid w:val="000B66AC"/>
    <w:rsid w:val="000C0136"/>
    <w:rsid w:val="000C42A1"/>
    <w:rsid w:val="000C56BF"/>
    <w:rsid w:val="000C57C2"/>
    <w:rsid w:val="000C623C"/>
    <w:rsid w:val="000D0578"/>
    <w:rsid w:val="000D2188"/>
    <w:rsid w:val="000D2B35"/>
    <w:rsid w:val="000D3944"/>
    <w:rsid w:val="000D5605"/>
    <w:rsid w:val="000D5857"/>
    <w:rsid w:val="000D76A4"/>
    <w:rsid w:val="000E01BF"/>
    <w:rsid w:val="000E052D"/>
    <w:rsid w:val="000E0E61"/>
    <w:rsid w:val="000E10ED"/>
    <w:rsid w:val="000E2EB0"/>
    <w:rsid w:val="000E3EA0"/>
    <w:rsid w:val="000E5907"/>
    <w:rsid w:val="000E69DA"/>
    <w:rsid w:val="000F3213"/>
    <w:rsid w:val="000F4160"/>
    <w:rsid w:val="000F5412"/>
    <w:rsid w:val="000F77DE"/>
    <w:rsid w:val="000F7F71"/>
    <w:rsid w:val="00100AE9"/>
    <w:rsid w:val="001011E3"/>
    <w:rsid w:val="0010511E"/>
    <w:rsid w:val="001061AD"/>
    <w:rsid w:val="00106A6B"/>
    <w:rsid w:val="00106F00"/>
    <w:rsid w:val="00110FC1"/>
    <w:rsid w:val="00112723"/>
    <w:rsid w:val="001142B1"/>
    <w:rsid w:val="0011706C"/>
    <w:rsid w:val="00117C88"/>
    <w:rsid w:val="001204CB"/>
    <w:rsid w:val="00120DBE"/>
    <w:rsid w:val="001216AB"/>
    <w:rsid w:val="00122360"/>
    <w:rsid w:val="0012650B"/>
    <w:rsid w:val="00130BF5"/>
    <w:rsid w:val="001316B9"/>
    <w:rsid w:val="00131B8A"/>
    <w:rsid w:val="001347FF"/>
    <w:rsid w:val="0013587C"/>
    <w:rsid w:val="00136925"/>
    <w:rsid w:val="001370D3"/>
    <w:rsid w:val="00137567"/>
    <w:rsid w:val="001379B9"/>
    <w:rsid w:val="00141036"/>
    <w:rsid w:val="00141C7E"/>
    <w:rsid w:val="00143306"/>
    <w:rsid w:val="00143683"/>
    <w:rsid w:val="00143A89"/>
    <w:rsid w:val="00143EF1"/>
    <w:rsid w:val="00147570"/>
    <w:rsid w:val="00150AA4"/>
    <w:rsid w:val="00151BBC"/>
    <w:rsid w:val="00153757"/>
    <w:rsid w:val="0015456B"/>
    <w:rsid w:val="00155F13"/>
    <w:rsid w:val="001573D9"/>
    <w:rsid w:val="00160368"/>
    <w:rsid w:val="001637F0"/>
    <w:rsid w:val="00165EBD"/>
    <w:rsid w:val="0016683C"/>
    <w:rsid w:val="001706BA"/>
    <w:rsid w:val="0017191E"/>
    <w:rsid w:val="00173DCB"/>
    <w:rsid w:val="00173EE8"/>
    <w:rsid w:val="00176151"/>
    <w:rsid w:val="00177226"/>
    <w:rsid w:val="00180C21"/>
    <w:rsid w:val="0018281D"/>
    <w:rsid w:val="00183434"/>
    <w:rsid w:val="00183974"/>
    <w:rsid w:val="00186BE9"/>
    <w:rsid w:val="00190C05"/>
    <w:rsid w:val="001912AC"/>
    <w:rsid w:val="001917DF"/>
    <w:rsid w:val="00196106"/>
    <w:rsid w:val="001962C3"/>
    <w:rsid w:val="00197921"/>
    <w:rsid w:val="001A0078"/>
    <w:rsid w:val="001A15CC"/>
    <w:rsid w:val="001A41BE"/>
    <w:rsid w:val="001A4520"/>
    <w:rsid w:val="001A7F18"/>
    <w:rsid w:val="001B10C0"/>
    <w:rsid w:val="001B156A"/>
    <w:rsid w:val="001B283E"/>
    <w:rsid w:val="001B4286"/>
    <w:rsid w:val="001B4AA4"/>
    <w:rsid w:val="001B585F"/>
    <w:rsid w:val="001C42CA"/>
    <w:rsid w:val="001C42F9"/>
    <w:rsid w:val="001C4FAA"/>
    <w:rsid w:val="001D00BD"/>
    <w:rsid w:val="001D212C"/>
    <w:rsid w:val="001D29D8"/>
    <w:rsid w:val="001D2B1A"/>
    <w:rsid w:val="001D63B9"/>
    <w:rsid w:val="001D6CF7"/>
    <w:rsid w:val="001E0616"/>
    <w:rsid w:val="001E0DD4"/>
    <w:rsid w:val="001E0FB6"/>
    <w:rsid w:val="001E2AF6"/>
    <w:rsid w:val="001E4881"/>
    <w:rsid w:val="001E79B4"/>
    <w:rsid w:val="001F0B73"/>
    <w:rsid w:val="001F1145"/>
    <w:rsid w:val="001F11D2"/>
    <w:rsid w:val="001F146F"/>
    <w:rsid w:val="001F2137"/>
    <w:rsid w:val="001F231C"/>
    <w:rsid w:val="001F4371"/>
    <w:rsid w:val="001F594E"/>
    <w:rsid w:val="001F5DD0"/>
    <w:rsid w:val="001F6C42"/>
    <w:rsid w:val="00200C58"/>
    <w:rsid w:val="00201A09"/>
    <w:rsid w:val="00203E96"/>
    <w:rsid w:val="00207075"/>
    <w:rsid w:val="00210224"/>
    <w:rsid w:val="00212018"/>
    <w:rsid w:val="00213B5C"/>
    <w:rsid w:val="00213C69"/>
    <w:rsid w:val="00215B32"/>
    <w:rsid w:val="002162CE"/>
    <w:rsid w:val="0021652C"/>
    <w:rsid w:val="00216B81"/>
    <w:rsid w:val="0022126F"/>
    <w:rsid w:val="0022552F"/>
    <w:rsid w:val="00225C95"/>
    <w:rsid w:val="00232CD6"/>
    <w:rsid w:val="0023305B"/>
    <w:rsid w:val="00235BA2"/>
    <w:rsid w:val="00243084"/>
    <w:rsid w:val="002433D6"/>
    <w:rsid w:val="0025159E"/>
    <w:rsid w:val="002519B6"/>
    <w:rsid w:val="00251B33"/>
    <w:rsid w:val="00251EAA"/>
    <w:rsid w:val="00251F2E"/>
    <w:rsid w:val="002549C3"/>
    <w:rsid w:val="00255A27"/>
    <w:rsid w:val="00255E77"/>
    <w:rsid w:val="0025684E"/>
    <w:rsid w:val="00256AE0"/>
    <w:rsid w:val="00257A7E"/>
    <w:rsid w:val="002605E4"/>
    <w:rsid w:val="00260EC6"/>
    <w:rsid w:val="00261D8A"/>
    <w:rsid w:val="002622CA"/>
    <w:rsid w:val="00266978"/>
    <w:rsid w:val="002702D8"/>
    <w:rsid w:val="00270406"/>
    <w:rsid w:val="0027205C"/>
    <w:rsid w:val="00273461"/>
    <w:rsid w:val="002734C6"/>
    <w:rsid w:val="002743CB"/>
    <w:rsid w:val="0027453D"/>
    <w:rsid w:val="00275A3A"/>
    <w:rsid w:val="00276B4B"/>
    <w:rsid w:val="00277AA8"/>
    <w:rsid w:val="0028032F"/>
    <w:rsid w:val="002820A6"/>
    <w:rsid w:val="002835FF"/>
    <w:rsid w:val="00283688"/>
    <w:rsid w:val="00283A4F"/>
    <w:rsid w:val="002846AC"/>
    <w:rsid w:val="00286197"/>
    <w:rsid w:val="0028748F"/>
    <w:rsid w:val="002875D8"/>
    <w:rsid w:val="00287AB7"/>
    <w:rsid w:val="00290DEC"/>
    <w:rsid w:val="00292407"/>
    <w:rsid w:val="00292D57"/>
    <w:rsid w:val="00293A31"/>
    <w:rsid w:val="00296A98"/>
    <w:rsid w:val="00296D91"/>
    <w:rsid w:val="00297ED4"/>
    <w:rsid w:val="00297F4D"/>
    <w:rsid w:val="002A0E23"/>
    <w:rsid w:val="002A265B"/>
    <w:rsid w:val="002A2831"/>
    <w:rsid w:val="002A3A52"/>
    <w:rsid w:val="002A562E"/>
    <w:rsid w:val="002B2586"/>
    <w:rsid w:val="002B27F8"/>
    <w:rsid w:val="002B4043"/>
    <w:rsid w:val="002C07B9"/>
    <w:rsid w:val="002C0C89"/>
    <w:rsid w:val="002C0F90"/>
    <w:rsid w:val="002C6412"/>
    <w:rsid w:val="002C6BE5"/>
    <w:rsid w:val="002C7B3C"/>
    <w:rsid w:val="002D42AE"/>
    <w:rsid w:val="002E05D0"/>
    <w:rsid w:val="002E22F7"/>
    <w:rsid w:val="002E3EA0"/>
    <w:rsid w:val="002E45CC"/>
    <w:rsid w:val="002E56BF"/>
    <w:rsid w:val="002E60C3"/>
    <w:rsid w:val="002E6E16"/>
    <w:rsid w:val="002F0CB2"/>
    <w:rsid w:val="002F6A09"/>
    <w:rsid w:val="00305141"/>
    <w:rsid w:val="0030799E"/>
    <w:rsid w:val="003129CD"/>
    <w:rsid w:val="00313451"/>
    <w:rsid w:val="00314C26"/>
    <w:rsid w:val="00316182"/>
    <w:rsid w:val="00317C2D"/>
    <w:rsid w:val="00320081"/>
    <w:rsid w:val="0032070E"/>
    <w:rsid w:val="00320857"/>
    <w:rsid w:val="003259E0"/>
    <w:rsid w:val="003261EA"/>
    <w:rsid w:val="003266FD"/>
    <w:rsid w:val="0032689B"/>
    <w:rsid w:val="00330F64"/>
    <w:rsid w:val="00331724"/>
    <w:rsid w:val="0033263D"/>
    <w:rsid w:val="00333251"/>
    <w:rsid w:val="00333275"/>
    <w:rsid w:val="00333C7E"/>
    <w:rsid w:val="00342AD4"/>
    <w:rsid w:val="00344599"/>
    <w:rsid w:val="00344D05"/>
    <w:rsid w:val="00345DB9"/>
    <w:rsid w:val="00346638"/>
    <w:rsid w:val="00346E2B"/>
    <w:rsid w:val="00350A79"/>
    <w:rsid w:val="00350CF8"/>
    <w:rsid w:val="003517E6"/>
    <w:rsid w:val="00351E77"/>
    <w:rsid w:val="0035215B"/>
    <w:rsid w:val="00352D57"/>
    <w:rsid w:val="003536DB"/>
    <w:rsid w:val="00353C23"/>
    <w:rsid w:val="0035403B"/>
    <w:rsid w:val="003548FA"/>
    <w:rsid w:val="0035595D"/>
    <w:rsid w:val="00362311"/>
    <w:rsid w:val="00364931"/>
    <w:rsid w:val="00365338"/>
    <w:rsid w:val="003653D5"/>
    <w:rsid w:val="0036747D"/>
    <w:rsid w:val="003678B1"/>
    <w:rsid w:val="003679F7"/>
    <w:rsid w:val="00367BDF"/>
    <w:rsid w:val="0037097F"/>
    <w:rsid w:val="00370A7D"/>
    <w:rsid w:val="00371D7C"/>
    <w:rsid w:val="00371ED7"/>
    <w:rsid w:val="003727B6"/>
    <w:rsid w:val="003731FA"/>
    <w:rsid w:val="00373409"/>
    <w:rsid w:val="0037489E"/>
    <w:rsid w:val="00374D18"/>
    <w:rsid w:val="003750AF"/>
    <w:rsid w:val="00381599"/>
    <w:rsid w:val="00381C31"/>
    <w:rsid w:val="0038446A"/>
    <w:rsid w:val="00384FA8"/>
    <w:rsid w:val="003870E0"/>
    <w:rsid w:val="0039297B"/>
    <w:rsid w:val="0039481E"/>
    <w:rsid w:val="00394BD1"/>
    <w:rsid w:val="00394CD7"/>
    <w:rsid w:val="0039723B"/>
    <w:rsid w:val="0039728B"/>
    <w:rsid w:val="003A2C16"/>
    <w:rsid w:val="003A2C21"/>
    <w:rsid w:val="003A302B"/>
    <w:rsid w:val="003A6429"/>
    <w:rsid w:val="003A666A"/>
    <w:rsid w:val="003B0A01"/>
    <w:rsid w:val="003B1528"/>
    <w:rsid w:val="003B2D32"/>
    <w:rsid w:val="003C050E"/>
    <w:rsid w:val="003C3150"/>
    <w:rsid w:val="003C36FF"/>
    <w:rsid w:val="003C417D"/>
    <w:rsid w:val="003C5236"/>
    <w:rsid w:val="003D0931"/>
    <w:rsid w:val="003D1B9E"/>
    <w:rsid w:val="003D48D7"/>
    <w:rsid w:val="003E35EC"/>
    <w:rsid w:val="003E5E27"/>
    <w:rsid w:val="003E6FFC"/>
    <w:rsid w:val="003E72FC"/>
    <w:rsid w:val="003E7B30"/>
    <w:rsid w:val="003F0615"/>
    <w:rsid w:val="003F2468"/>
    <w:rsid w:val="003F3100"/>
    <w:rsid w:val="003F5696"/>
    <w:rsid w:val="003F61E9"/>
    <w:rsid w:val="003F65E6"/>
    <w:rsid w:val="003F66A0"/>
    <w:rsid w:val="004010CF"/>
    <w:rsid w:val="00401B2E"/>
    <w:rsid w:val="00402199"/>
    <w:rsid w:val="00405BB8"/>
    <w:rsid w:val="004071CD"/>
    <w:rsid w:val="00411F46"/>
    <w:rsid w:val="00412838"/>
    <w:rsid w:val="00412898"/>
    <w:rsid w:val="0041366E"/>
    <w:rsid w:val="004157C9"/>
    <w:rsid w:val="00415A10"/>
    <w:rsid w:val="00416502"/>
    <w:rsid w:val="00421062"/>
    <w:rsid w:val="00421958"/>
    <w:rsid w:val="00422043"/>
    <w:rsid w:val="00422970"/>
    <w:rsid w:val="004238B2"/>
    <w:rsid w:val="004253E3"/>
    <w:rsid w:val="004255BD"/>
    <w:rsid w:val="00425C11"/>
    <w:rsid w:val="00426D85"/>
    <w:rsid w:val="00426DB7"/>
    <w:rsid w:val="00430123"/>
    <w:rsid w:val="00430178"/>
    <w:rsid w:val="00430CA3"/>
    <w:rsid w:val="0043153F"/>
    <w:rsid w:val="00431D49"/>
    <w:rsid w:val="00432A40"/>
    <w:rsid w:val="004338CE"/>
    <w:rsid w:val="00435947"/>
    <w:rsid w:val="0043654A"/>
    <w:rsid w:val="004411C6"/>
    <w:rsid w:val="004454BE"/>
    <w:rsid w:val="00446846"/>
    <w:rsid w:val="00447178"/>
    <w:rsid w:val="00450F4F"/>
    <w:rsid w:val="00452305"/>
    <w:rsid w:val="0045332E"/>
    <w:rsid w:val="00453A6B"/>
    <w:rsid w:val="004540C8"/>
    <w:rsid w:val="0045640F"/>
    <w:rsid w:val="00457130"/>
    <w:rsid w:val="0045789A"/>
    <w:rsid w:val="00457C87"/>
    <w:rsid w:val="0046038F"/>
    <w:rsid w:val="004606D8"/>
    <w:rsid w:val="00463D6F"/>
    <w:rsid w:val="004640A3"/>
    <w:rsid w:val="00470107"/>
    <w:rsid w:val="00470EEF"/>
    <w:rsid w:val="004713D4"/>
    <w:rsid w:val="00471666"/>
    <w:rsid w:val="004718D6"/>
    <w:rsid w:val="00473429"/>
    <w:rsid w:val="0047441A"/>
    <w:rsid w:val="0047451E"/>
    <w:rsid w:val="004774C6"/>
    <w:rsid w:val="004818BC"/>
    <w:rsid w:val="00482AE0"/>
    <w:rsid w:val="004841E3"/>
    <w:rsid w:val="004845ED"/>
    <w:rsid w:val="00484D5F"/>
    <w:rsid w:val="00485D61"/>
    <w:rsid w:val="004904E0"/>
    <w:rsid w:val="00491550"/>
    <w:rsid w:val="00495B62"/>
    <w:rsid w:val="00495EBE"/>
    <w:rsid w:val="0049664F"/>
    <w:rsid w:val="00496BE7"/>
    <w:rsid w:val="00497333"/>
    <w:rsid w:val="00497CF8"/>
    <w:rsid w:val="004A1232"/>
    <w:rsid w:val="004A1431"/>
    <w:rsid w:val="004A257D"/>
    <w:rsid w:val="004A534D"/>
    <w:rsid w:val="004A791D"/>
    <w:rsid w:val="004B2393"/>
    <w:rsid w:val="004B3F1A"/>
    <w:rsid w:val="004B49DD"/>
    <w:rsid w:val="004B4F1F"/>
    <w:rsid w:val="004B6AF4"/>
    <w:rsid w:val="004B6CF0"/>
    <w:rsid w:val="004B773A"/>
    <w:rsid w:val="004C023D"/>
    <w:rsid w:val="004C11EE"/>
    <w:rsid w:val="004C2404"/>
    <w:rsid w:val="004C2EAB"/>
    <w:rsid w:val="004C3230"/>
    <w:rsid w:val="004C458D"/>
    <w:rsid w:val="004C5A7B"/>
    <w:rsid w:val="004C5EDC"/>
    <w:rsid w:val="004C62A1"/>
    <w:rsid w:val="004C77E4"/>
    <w:rsid w:val="004D01F1"/>
    <w:rsid w:val="004D5420"/>
    <w:rsid w:val="004D6AE7"/>
    <w:rsid w:val="004E0455"/>
    <w:rsid w:val="004E0A75"/>
    <w:rsid w:val="004E2854"/>
    <w:rsid w:val="004E2A1D"/>
    <w:rsid w:val="004E2D8C"/>
    <w:rsid w:val="004E787F"/>
    <w:rsid w:val="004F0FEF"/>
    <w:rsid w:val="004F2A04"/>
    <w:rsid w:val="004F3DC8"/>
    <w:rsid w:val="00500677"/>
    <w:rsid w:val="005012FD"/>
    <w:rsid w:val="00502293"/>
    <w:rsid w:val="00502E59"/>
    <w:rsid w:val="005037D3"/>
    <w:rsid w:val="00503830"/>
    <w:rsid w:val="00504182"/>
    <w:rsid w:val="005042DD"/>
    <w:rsid w:val="00505635"/>
    <w:rsid w:val="005064F5"/>
    <w:rsid w:val="00506C52"/>
    <w:rsid w:val="0051099D"/>
    <w:rsid w:val="00511EA7"/>
    <w:rsid w:val="00512708"/>
    <w:rsid w:val="00512B62"/>
    <w:rsid w:val="0051300B"/>
    <w:rsid w:val="005133E3"/>
    <w:rsid w:val="00520E10"/>
    <w:rsid w:val="005216BF"/>
    <w:rsid w:val="00521E0E"/>
    <w:rsid w:val="00522A96"/>
    <w:rsid w:val="005231B8"/>
    <w:rsid w:val="00524260"/>
    <w:rsid w:val="00524287"/>
    <w:rsid w:val="0052619B"/>
    <w:rsid w:val="00526FFA"/>
    <w:rsid w:val="00527776"/>
    <w:rsid w:val="00532AB9"/>
    <w:rsid w:val="005360C4"/>
    <w:rsid w:val="005413E9"/>
    <w:rsid w:val="005449BB"/>
    <w:rsid w:val="00544F41"/>
    <w:rsid w:val="00547FC2"/>
    <w:rsid w:val="00551EC3"/>
    <w:rsid w:val="0055212C"/>
    <w:rsid w:val="00553977"/>
    <w:rsid w:val="0055473B"/>
    <w:rsid w:val="0055536F"/>
    <w:rsid w:val="00557872"/>
    <w:rsid w:val="005614F5"/>
    <w:rsid w:val="00561D76"/>
    <w:rsid w:val="0056458D"/>
    <w:rsid w:val="00564D95"/>
    <w:rsid w:val="00567A94"/>
    <w:rsid w:val="00567F87"/>
    <w:rsid w:val="00571083"/>
    <w:rsid w:val="005721B1"/>
    <w:rsid w:val="005740DA"/>
    <w:rsid w:val="00574164"/>
    <w:rsid w:val="00576552"/>
    <w:rsid w:val="005779D0"/>
    <w:rsid w:val="00577A05"/>
    <w:rsid w:val="005814D4"/>
    <w:rsid w:val="00582E90"/>
    <w:rsid w:val="00586DFB"/>
    <w:rsid w:val="00587D15"/>
    <w:rsid w:val="0059294C"/>
    <w:rsid w:val="00593BA0"/>
    <w:rsid w:val="00594749"/>
    <w:rsid w:val="005972FD"/>
    <w:rsid w:val="005974D0"/>
    <w:rsid w:val="005A2AB5"/>
    <w:rsid w:val="005A438D"/>
    <w:rsid w:val="005A5A43"/>
    <w:rsid w:val="005B0E7A"/>
    <w:rsid w:val="005B26AC"/>
    <w:rsid w:val="005B3604"/>
    <w:rsid w:val="005B3BC7"/>
    <w:rsid w:val="005B5D37"/>
    <w:rsid w:val="005B6C49"/>
    <w:rsid w:val="005B7977"/>
    <w:rsid w:val="005C0E0B"/>
    <w:rsid w:val="005C2732"/>
    <w:rsid w:val="005C3CA9"/>
    <w:rsid w:val="005C4F63"/>
    <w:rsid w:val="005C5206"/>
    <w:rsid w:val="005C74C3"/>
    <w:rsid w:val="005C76CB"/>
    <w:rsid w:val="005D23BA"/>
    <w:rsid w:val="005D2A86"/>
    <w:rsid w:val="005D2F83"/>
    <w:rsid w:val="005D42C7"/>
    <w:rsid w:val="005D515E"/>
    <w:rsid w:val="005D54E8"/>
    <w:rsid w:val="005D60C4"/>
    <w:rsid w:val="005D79B2"/>
    <w:rsid w:val="005E00B6"/>
    <w:rsid w:val="005E0338"/>
    <w:rsid w:val="005E3F91"/>
    <w:rsid w:val="005E5836"/>
    <w:rsid w:val="005E6334"/>
    <w:rsid w:val="005E66A8"/>
    <w:rsid w:val="005E7B7A"/>
    <w:rsid w:val="005F0528"/>
    <w:rsid w:val="005F1E8B"/>
    <w:rsid w:val="005F3527"/>
    <w:rsid w:val="005F5591"/>
    <w:rsid w:val="005F55BC"/>
    <w:rsid w:val="005F6AE9"/>
    <w:rsid w:val="005F72D2"/>
    <w:rsid w:val="005F74F6"/>
    <w:rsid w:val="005F7A52"/>
    <w:rsid w:val="0060067E"/>
    <w:rsid w:val="006010BA"/>
    <w:rsid w:val="00601C7D"/>
    <w:rsid w:val="0060200C"/>
    <w:rsid w:val="00605ECD"/>
    <w:rsid w:val="00606873"/>
    <w:rsid w:val="00607AE0"/>
    <w:rsid w:val="00607B03"/>
    <w:rsid w:val="006119B5"/>
    <w:rsid w:val="00612C1E"/>
    <w:rsid w:val="0061426B"/>
    <w:rsid w:val="0061439E"/>
    <w:rsid w:val="0061526F"/>
    <w:rsid w:val="006167D7"/>
    <w:rsid w:val="0062409F"/>
    <w:rsid w:val="006258CF"/>
    <w:rsid w:val="006262D5"/>
    <w:rsid w:val="00627393"/>
    <w:rsid w:val="006322AA"/>
    <w:rsid w:val="00632460"/>
    <w:rsid w:val="00633ABC"/>
    <w:rsid w:val="00634F07"/>
    <w:rsid w:val="006358B4"/>
    <w:rsid w:val="00637B6C"/>
    <w:rsid w:val="0064138C"/>
    <w:rsid w:val="00641B48"/>
    <w:rsid w:val="006426E3"/>
    <w:rsid w:val="00645E40"/>
    <w:rsid w:val="00646419"/>
    <w:rsid w:val="00646799"/>
    <w:rsid w:val="006503B6"/>
    <w:rsid w:val="0065477C"/>
    <w:rsid w:val="00655C15"/>
    <w:rsid w:val="00656872"/>
    <w:rsid w:val="00656EE1"/>
    <w:rsid w:val="00657414"/>
    <w:rsid w:val="00660352"/>
    <w:rsid w:val="00661770"/>
    <w:rsid w:val="006624BC"/>
    <w:rsid w:val="006631A4"/>
    <w:rsid w:val="00663957"/>
    <w:rsid w:val="00663E3A"/>
    <w:rsid w:val="0066509A"/>
    <w:rsid w:val="00667780"/>
    <w:rsid w:val="00676093"/>
    <w:rsid w:val="00681082"/>
    <w:rsid w:val="00681205"/>
    <w:rsid w:val="00681F73"/>
    <w:rsid w:val="00683D3C"/>
    <w:rsid w:val="0068657F"/>
    <w:rsid w:val="00687C1D"/>
    <w:rsid w:val="00690C38"/>
    <w:rsid w:val="00693197"/>
    <w:rsid w:val="00693460"/>
    <w:rsid w:val="00694EF8"/>
    <w:rsid w:val="006A1A15"/>
    <w:rsid w:val="006A350A"/>
    <w:rsid w:val="006A40AF"/>
    <w:rsid w:val="006A4540"/>
    <w:rsid w:val="006A5D44"/>
    <w:rsid w:val="006A7B09"/>
    <w:rsid w:val="006B1B0C"/>
    <w:rsid w:val="006B1C44"/>
    <w:rsid w:val="006B201E"/>
    <w:rsid w:val="006B2511"/>
    <w:rsid w:val="006B42E2"/>
    <w:rsid w:val="006B552D"/>
    <w:rsid w:val="006B67BF"/>
    <w:rsid w:val="006C2786"/>
    <w:rsid w:val="006C4E5F"/>
    <w:rsid w:val="006C4EFB"/>
    <w:rsid w:val="006C6A84"/>
    <w:rsid w:val="006C6B2A"/>
    <w:rsid w:val="006D058F"/>
    <w:rsid w:val="006D3889"/>
    <w:rsid w:val="006D3980"/>
    <w:rsid w:val="006D42BA"/>
    <w:rsid w:val="006D4CC7"/>
    <w:rsid w:val="006D4FC3"/>
    <w:rsid w:val="006D658C"/>
    <w:rsid w:val="006D6AEB"/>
    <w:rsid w:val="006D74D3"/>
    <w:rsid w:val="006E1234"/>
    <w:rsid w:val="006E546D"/>
    <w:rsid w:val="006E5D8C"/>
    <w:rsid w:val="006F090C"/>
    <w:rsid w:val="006F1835"/>
    <w:rsid w:val="006F1D13"/>
    <w:rsid w:val="006F5F23"/>
    <w:rsid w:val="00700A17"/>
    <w:rsid w:val="00700B96"/>
    <w:rsid w:val="007050B4"/>
    <w:rsid w:val="007052F4"/>
    <w:rsid w:val="00705831"/>
    <w:rsid w:val="00705C3D"/>
    <w:rsid w:val="00705D3A"/>
    <w:rsid w:val="00712B3E"/>
    <w:rsid w:val="007155D4"/>
    <w:rsid w:val="0071582D"/>
    <w:rsid w:val="0072303D"/>
    <w:rsid w:val="00723390"/>
    <w:rsid w:val="007236E4"/>
    <w:rsid w:val="0072411C"/>
    <w:rsid w:val="00725BCA"/>
    <w:rsid w:val="00727EF3"/>
    <w:rsid w:val="00730CA3"/>
    <w:rsid w:val="00731853"/>
    <w:rsid w:val="00732191"/>
    <w:rsid w:val="00733E08"/>
    <w:rsid w:val="00734769"/>
    <w:rsid w:val="0073729D"/>
    <w:rsid w:val="007373BE"/>
    <w:rsid w:val="0074013C"/>
    <w:rsid w:val="00740FC6"/>
    <w:rsid w:val="00742C9E"/>
    <w:rsid w:val="0074537E"/>
    <w:rsid w:val="007505F6"/>
    <w:rsid w:val="00750B45"/>
    <w:rsid w:val="00750CE6"/>
    <w:rsid w:val="0075436B"/>
    <w:rsid w:val="0075442D"/>
    <w:rsid w:val="00754ED9"/>
    <w:rsid w:val="00754F9D"/>
    <w:rsid w:val="00760EF6"/>
    <w:rsid w:val="00761162"/>
    <w:rsid w:val="00761168"/>
    <w:rsid w:val="00761B68"/>
    <w:rsid w:val="007634F0"/>
    <w:rsid w:val="00763526"/>
    <w:rsid w:val="00764526"/>
    <w:rsid w:val="0076475D"/>
    <w:rsid w:val="00764A72"/>
    <w:rsid w:val="007661FE"/>
    <w:rsid w:val="0076642E"/>
    <w:rsid w:val="00766A9C"/>
    <w:rsid w:val="00766BA3"/>
    <w:rsid w:val="007673D0"/>
    <w:rsid w:val="00767C69"/>
    <w:rsid w:val="0077064F"/>
    <w:rsid w:val="00771149"/>
    <w:rsid w:val="00771874"/>
    <w:rsid w:val="00771B82"/>
    <w:rsid w:val="00773576"/>
    <w:rsid w:val="00776495"/>
    <w:rsid w:val="00777997"/>
    <w:rsid w:val="00780DF5"/>
    <w:rsid w:val="007811C5"/>
    <w:rsid w:val="0078249F"/>
    <w:rsid w:val="00783EC5"/>
    <w:rsid w:val="007853D7"/>
    <w:rsid w:val="007861F3"/>
    <w:rsid w:val="0078727E"/>
    <w:rsid w:val="007908F9"/>
    <w:rsid w:val="007918B5"/>
    <w:rsid w:val="00791D7C"/>
    <w:rsid w:val="00792D07"/>
    <w:rsid w:val="00793E6E"/>
    <w:rsid w:val="00795854"/>
    <w:rsid w:val="00795985"/>
    <w:rsid w:val="007A14CC"/>
    <w:rsid w:val="007A4B49"/>
    <w:rsid w:val="007A787C"/>
    <w:rsid w:val="007B0453"/>
    <w:rsid w:val="007B197C"/>
    <w:rsid w:val="007B21DC"/>
    <w:rsid w:val="007B25B9"/>
    <w:rsid w:val="007B3581"/>
    <w:rsid w:val="007B5F0F"/>
    <w:rsid w:val="007C0548"/>
    <w:rsid w:val="007C26B0"/>
    <w:rsid w:val="007C2ECD"/>
    <w:rsid w:val="007C4034"/>
    <w:rsid w:val="007C588D"/>
    <w:rsid w:val="007C5C50"/>
    <w:rsid w:val="007C5F63"/>
    <w:rsid w:val="007D172F"/>
    <w:rsid w:val="007D21EE"/>
    <w:rsid w:val="007D25DE"/>
    <w:rsid w:val="007D2FCC"/>
    <w:rsid w:val="007D6301"/>
    <w:rsid w:val="007D6AB2"/>
    <w:rsid w:val="007D76D4"/>
    <w:rsid w:val="007D7844"/>
    <w:rsid w:val="007E0951"/>
    <w:rsid w:val="007E0E5F"/>
    <w:rsid w:val="007E4D29"/>
    <w:rsid w:val="007E4E1A"/>
    <w:rsid w:val="007F330B"/>
    <w:rsid w:val="007F5662"/>
    <w:rsid w:val="007F5BC9"/>
    <w:rsid w:val="007F637E"/>
    <w:rsid w:val="00804AC4"/>
    <w:rsid w:val="00805B0B"/>
    <w:rsid w:val="00805D97"/>
    <w:rsid w:val="00806A97"/>
    <w:rsid w:val="00807F89"/>
    <w:rsid w:val="0081142B"/>
    <w:rsid w:val="00813C26"/>
    <w:rsid w:val="00814BDC"/>
    <w:rsid w:val="00816015"/>
    <w:rsid w:val="008169A5"/>
    <w:rsid w:val="008178E2"/>
    <w:rsid w:val="00820067"/>
    <w:rsid w:val="00820191"/>
    <w:rsid w:val="00821761"/>
    <w:rsid w:val="00822413"/>
    <w:rsid w:val="0082245D"/>
    <w:rsid w:val="00822EB9"/>
    <w:rsid w:val="008249DF"/>
    <w:rsid w:val="00824C7B"/>
    <w:rsid w:val="00827E38"/>
    <w:rsid w:val="008312CA"/>
    <w:rsid w:val="00832118"/>
    <w:rsid w:val="008322E8"/>
    <w:rsid w:val="00833560"/>
    <w:rsid w:val="0083479D"/>
    <w:rsid w:val="00835AE8"/>
    <w:rsid w:val="00840F0F"/>
    <w:rsid w:val="008413F3"/>
    <w:rsid w:val="00844019"/>
    <w:rsid w:val="008446FF"/>
    <w:rsid w:val="00844886"/>
    <w:rsid w:val="00846301"/>
    <w:rsid w:val="0085034E"/>
    <w:rsid w:val="00850F90"/>
    <w:rsid w:val="0085148B"/>
    <w:rsid w:val="00851FDA"/>
    <w:rsid w:val="00852699"/>
    <w:rsid w:val="00853C80"/>
    <w:rsid w:val="00857B98"/>
    <w:rsid w:val="00860A41"/>
    <w:rsid w:val="00862EA8"/>
    <w:rsid w:val="00863204"/>
    <w:rsid w:val="00863B4B"/>
    <w:rsid w:val="00863D14"/>
    <w:rsid w:val="00863D32"/>
    <w:rsid w:val="0086432C"/>
    <w:rsid w:val="0086682F"/>
    <w:rsid w:val="00871E75"/>
    <w:rsid w:val="008739B3"/>
    <w:rsid w:val="00876792"/>
    <w:rsid w:val="00881B27"/>
    <w:rsid w:val="00882C4D"/>
    <w:rsid w:val="00883511"/>
    <w:rsid w:val="0088403F"/>
    <w:rsid w:val="008848D7"/>
    <w:rsid w:val="00886C39"/>
    <w:rsid w:val="00886EEB"/>
    <w:rsid w:val="008879B6"/>
    <w:rsid w:val="0089255E"/>
    <w:rsid w:val="00893F2A"/>
    <w:rsid w:val="00894BAA"/>
    <w:rsid w:val="008951F6"/>
    <w:rsid w:val="00895383"/>
    <w:rsid w:val="008A092E"/>
    <w:rsid w:val="008A2EA5"/>
    <w:rsid w:val="008A3198"/>
    <w:rsid w:val="008A7F7E"/>
    <w:rsid w:val="008B3742"/>
    <w:rsid w:val="008B3DC7"/>
    <w:rsid w:val="008B441D"/>
    <w:rsid w:val="008B5347"/>
    <w:rsid w:val="008B60B4"/>
    <w:rsid w:val="008B73A1"/>
    <w:rsid w:val="008B7558"/>
    <w:rsid w:val="008B77F8"/>
    <w:rsid w:val="008C21C2"/>
    <w:rsid w:val="008C6603"/>
    <w:rsid w:val="008D0E4B"/>
    <w:rsid w:val="008D2EDD"/>
    <w:rsid w:val="008D3154"/>
    <w:rsid w:val="008D3F4E"/>
    <w:rsid w:val="008D46B8"/>
    <w:rsid w:val="008D7886"/>
    <w:rsid w:val="008D7EC7"/>
    <w:rsid w:val="008E2743"/>
    <w:rsid w:val="008E5897"/>
    <w:rsid w:val="008E6C58"/>
    <w:rsid w:val="008E7E75"/>
    <w:rsid w:val="008E7FE0"/>
    <w:rsid w:val="008F2C78"/>
    <w:rsid w:val="008F31F7"/>
    <w:rsid w:val="008F4D72"/>
    <w:rsid w:val="008F7774"/>
    <w:rsid w:val="009007E3"/>
    <w:rsid w:val="00900F73"/>
    <w:rsid w:val="00900FC6"/>
    <w:rsid w:val="0090400D"/>
    <w:rsid w:val="00905BB8"/>
    <w:rsid w:val="0090655E"/>
    <w:rsid w:val="00910219"/>
    <w:rsid w:val="00910C44"/>
    <w:rsid w:val="00911774"/>
    <w:rsid w:val="009120B0"/>
    <w:rsid w:val="0091293E"/>
    <w:rsid w:val="00912C4B"/>
    <w:rsid w:val="00913685"/>
    <w:rsid w:val="00913E6D"/>
    <w:rsid w:val="00914100"/>
    <w:rsid w:val="009149A5"/>
    <w:rsid w:val="00914A52"/>
    <w:rsid w:val="00915057"/>
    <w:rsid w:val="009166FF"/>
    <w:rsid w:val="009169DE"/>
    <w:rsid w:val="009227D5"/>
    <w:rsid w:val="00922B92"/>
    <w:rsid w:val="009239D7"/>
    <w:rsid w:val="00924BE6"/>
    <w:rsid w:val="00924DD6"/>
    <w:rsid w:val="00927CE7"/>
    <w:rsid w:val="00927FA7"/>
    <w:rsid w:val="009307D9"/>
    <w:rsid w:val="00931744"/>
    <w:rsid w:val="009335C8"/>
    <w:rsid w:val="009356E4"/>
    <w:rsid w:val="00935C9D"/>
    <w:rsid w:val="0094086C"/>
    <w:rsid w:val="009408B6"/>
    <w:rsid w:val="00940AF8"/>
    <w:rsid w:val="00942527"/>
    <w:rsid w:val="00942683"/>
    <w:rsid w:val="0094327A"/>
    <w:rsid w:val="00952B3A"/>
    <w:rsid w:val="00954028"/>
    <w:rsid w:val="0095659E"/>
    <w:rsid w:val="00957E93"/>
    <w:rsid w:val="00960D6A"/>
    <w:rsid w:val="009629CB"/>
    <w:rsid w:val="00966A66"/>
    <w:rsid w:val="00970832"/>
    <w:rsid w:val="00971818"/>
    <w:rsid w:val="00971AEB"/>
    <w:rsid w:val="0097476C"/>
    <w:rsid w:val="00974969"/>
    <w:rsid w:val="00974C32"/>
    <w:rsid w:val="009761E4"/>
    <w:rsid w:val="009768DF"/>
    <w:rsid w:val="0098288A"/>
    <w:rsid w:val="009828E8"/>
    <w:rsid w:val="0098328B"/>
    <w:rsid w:val="00985371"/>
    <w:rsid w:val="00985399"/>
    <w:rsid w:val="00987E76"/>
    <w:rsid w:val="009917A6"/>
    <w:rsid w:val="00991DE8"/>
    <w:rsid w:val="00993A7C"/>
    <w:rsid w:val="00995D7C"/>
    <w:rsid w:val="009A02A0"/>
    <w:rsid w:val="009A0B93"/>
    <w:rsid w:val="009A100B"/>
    <w:rsid w:val="009A11EB"/>
    <w:rsid w:val="009A23FD"/>
    <w:rsid w:val="009A276C"/>
    <w:rsid w:val="009B146D"/>
    <w:rsid w:val="009B4301"/>
    <w:rsid w:val="009B47B0"/>
    <w:rsid w:val="009B7436"/>
    <w:rsid w:val="009B7963"/>
    <w:rsid w:val="009B7E63"/>
    <w:rsid w:val="009C0F2A"/>
    <w:rsid w:val="009C0FA0"/>
    <w:rsid w:val="009C1F22"/>
    <w:rsid w:val="009C491C"/>
    <w:rsid w:val="009C5058"/>
    <w:rsid w:val="009C57A6"/>
    <w:rsid w:val="009C7281"/>
    <w:rsid w:val="009C7491"/>
    <w:rsid w:val="009C78B7"/>
    <w:rsid w:val="009D1A7B"/>
    <w:rsid w:val="009D1E44"/>
    <w:rsid w:val="009D3F76"/>
    <w:rsid w:val="009D66EB"/>
    <w:rsid w:val="009E0768"/>
    <w:rsid w:val="009E228E"/>
    <w:rsid w:val="009E279D"/>
    <w:rsid w:val="009E2C20"/>
    <w:rsid w:val="009E4D4C"/>
    <w:rsid w:val="009E5FB6"/>
    <w:rsid w:val="009E7781"/>
    <w:rsid w:val="009E7D5B"/>
    <w:rsid w:val="009F1C4C"/>
    <w:rsid w:val="009F45FB"/>
    <w:rsid w:val="009F4A02"/>
    <w:rsid w:val="009F6FBB"/>
    <w:rsid w:val="009F7343"/>
    <w:rsid w:val="009F753D"/>
    <w:rsid w:val="00A01001"/>
    <w:rsid w:val="00A012E7"/>
    <w:rsid w:val="00A03743"/>
    <w:rsid w:val="00A051A3"/>
    <w:rsid w:val="00A05BE2"/>
    <w:rsid w:val="00A06896"/>
    <w:rsid w:val="00A06F9B"/>
    <w:rsid w:val="00A10251"/>
    <w:rsid w:val="00A11657"/>
    <w:rsid w:val="00A11867"/>
    <w:rsid w:val="00A145F8"/>
    <w:rsid w:val="00A15457"/>
    <w:rsid w:val="00A16B0C"/>
    <w:rsid w:val="00A176C2"/>
    <w:rsid w:val="00A17E7C"/>
    <w:rsid w:val="00A2040E"/>
    <w:rsid w:val="00A209A9"/>
    <w:rsid w:val="00A24748"/>
    <w:rsid w:val="00A25491"/>
    <w:rsid w:val="00A324CD"/>
    <w:rsid w:val="00A347EF"/>
    <w:rsid w:val="00A3521D"/>
    <w:rsid w:val="00A35AA2"/>
    <w:rsid w:val="00A37EC2"/>
    <w:rsid w:val="00A40A7B"/>
    <w:rsid w:val="00A4167C"/>
    <w:rsid w:val="00A41B6B"/>
    <w:rsid w:val="00A43A03"/>
    <w:rsid w:val="00A43A19"/>
    <w:rsid w:val="00A4489E"/>
    <w:rsid w:val="00A45178"/>
    <w:rsid w:val="00A456A2"/>
    <w:rsid w:val="00A45A34"/>
    <w:rsid w:val="00A45C48"/>
    <w:rsid w:val="00A46323"/>
    <w:rsid w:val="00A46351"/>
    <w:rsid w:val="00A51525"/>
    <w:rsid w:val="00A52AC2"/>
    <w:rsid w:val="00A5379A"/>
    <w:rsid w:val="00A53DC5"/>
    <w:rsid w:val="00A55280"/>
    <w:rsid w:val="00A568A5"/>
    <w:rsid w:val="00A5726A"/>
    <w:rsid w:val="00A60999"/>
    <w:rsid w:val="00A60EF6"/>
    <w:rsid w:val="00A6127B"/>
    <w:rsid w:val="00A63E19"/>
    <w:rsid w:val="00A65561"/>
    <w:rsid w:val="00A73F08"/>
    <w:rsid w:val="00A75B85"/>
    <w:rsid w:val="00A81522"/>
    <w:rsid w:val="00A8393F"/>
    <w:rsid w:val="00A85CFA"/>
    <w:rsid w:val="00A86533"/>
    <w:rsid w:val="00A87667"/>
    <w:rsid w:val="00A9080D"/>
    <w:rsid w:val="00A9404A"/>
    <w:rsid w:val="00A9538A"/>
    <w:rsid w:val="00A95403"/>
    <w:rsid w:val="00A956DF"/>
    <w:rsid w:val="00A95CFB"/>
    <w:rsid w:val="00AA07E0"/>
    <w:rsid w:val="00AA0C0F"/>
    <w:rsid w:val="00AA11E8"/>
    <w:rsid w:val="00AA2D01"/>
    <w:rsid w:val="00AA3DA5"/>
    <w:rsid w:val="00AA459C"/>
    <w:rsid w:val="00AA50FF"/>
    <w:rsid w:val="00AA55FF"/>
    <w:rsid w:val="00AA5640"/>
    <w:rsid w:val="00AA586A"/>
    <w:rsid w:val="00AB2972"/>
    <w:rsid w:val="00AB2DB8"/>
    <w:rsid w:val="00AB4646"/>
    <w:rsid w:val="00AB5C9B"/>
    <w:rsid w:val="00AB6C39"/>
    <w:rsid w:val="00AB708F"/>
    <w:rsid w:val="00AB7328"/>
    <w:rsid w:val="00AC090E"/>
    <w:rsid w:val="00AC2403"/>
    <w:rsid w:val="00AC3880"/>
    <w:rsid w:val="00AC3E0A"/>
    <w:rsid w:val="00AC430E"/>
    <w:rsid w:val="00AC47FD"/>
    <w:rsid w:val="00AC5AE1"/>
    <w:rsid w:val="00AC74B3"/>
    <w:rsid w:val="00AD1821"/>
    <w:rsid w:val="00AD3862"/>
    <w:rsid w:val="00AD3F2D"/>
    <w:rsid w:val="00AD4A87"/>
    <w:rsid w:val="00AD50C9"/>
    <w:rsid w:val="00AD5190"/>
    <w:rsid w:val="00AD6617"/>
    <w:rsid w:val="00AD79BA"/>
    <w:rsid w:val="00AD7A89"/>
    <w:rsid w:val="00AE0CC7"/>
    <w:rsid w:val="00AE1B11"/>
    <w:rsid w:val="00AE20A0"/>
    <w:rsid w:val="00AE29B2"/>
    <w:rsid w:val="00AE3413"/>
    <w:rsid w:val="00AE5322"/>
    <w:rsid w:val="00AE7E14"/>
    <w:rsid w:val="00AF004F"/>
    <w:rsid w:val="00AF0A86"/>
    <w:rsid w:val="00AF1BD3"/>
    <w:rsid w:val="00AF34F5"/>
    <w:rsid w:val="00AF522D"/>
    <w:rsid w:val="00AF5CC9"/>
    <w:rsid w:val="00AF5EAE"/>
    <w:rsid w:val="00B028CD"/>
    <w:rsid w:val="00B03BD0"/>
    <w:rsid w:val="00B047C0"/>
    <w:rsid w:val="00B05E40"/>
    <w:rsid w:val="00B13CD6"/>
    <w:rsid w:val="00B14B3E"/>
    <w:rsid w:val="00B1508B"/>
    <w:rsid w:val="00B152A3"/>
    <w:rsid w:val="00B15D63"/>
    <w:rsid w:val="00B16E78"/>
    <w:rsid w:val="00B20121"/>
    <w:rsid w:val="00B21C1C"/>
    <w:rsid w:val="00B2207C"/>
    <w:rsid w:val="00B23D81"/>
    <w:rsid w:val="00B26A4E"/>
    <w:rsid w:val="00B2784D"/>
    <w:rsid w:val="00B30401"/>
    <w:rsid w:val="00B30D82"/>
    <w:rsid w:val="00B318DA"/>
    <w:rsid w:val="00B32609"/>
    <w:rsid w:val="00B327A2"/>
    <w:rsid w:val="00B3325E"/>
    <w:rsid w:val="00B335A4"/>
    <w:rsid w:val="00B34343"/>
    <w:rsid w:val="00B34BD7"/>
    <w:rsid w:val="00B36084"/>
    <w:rsid w:val="00B401C7"/>
    <w:rsid w:val="00B40381"/>
    <w:rsid w:val="00B40E33"/>
    <w:rsid w:val="00B415E8"/>
    <w:rsid w:val="00B42793"/>
    <w:rsid w:val="00B4330C"/>
    <w:rsid w:val="00B43F51"/>
    <w:rsid w:val="00B47DE7"/>
    <w:rsid w:val="00B54093"/>
    <w:rsid w:val="00B54696"/>
    <w:rsid w:val="00B57E2A"/>
    <w:rsid w:val="00B6068D"/>
    <w:rsid w:val="00B62F98"/>
    <w:rsid w:val="00B63AD3"/>
    <w:rsid w:val="00B65B06"/>
    <w:rsid w:val="00B66DAD"/>
    <w:rsid w:val="00B67E7E"/>
    <w:rsid w:val="00B71747"/>
    <w:rsid w:val="00B760F3"/>
    <w:rsid w:val="00B76942"/>
    <w:rsid w:val="00B80BA0"/>
    <w:rsid w:val="00B8126F"/>
    <w:rsid w:val="00B8227F"/>
    <w:rsid w:val="00B82550"/>
    <w:rsid w:val="00B83C51"/>
    <w:rsid w:val="00B85E80"/>
    <w:rsid w:val="00B86862"/>
    <w:rsid w:val="00B87DFC"/>
    <w:rsid w:val="00B91CC0"/>
    <w:rsid w:val="00B921B2"/>
    <w:rsid w:val="00B9359F"/>
    <w:rsid w:val="00B9493F"/>
    <w:rsid w:val="00B96ABB"/>
    <w:rsid w:val="00BA2FB4"/>
    <w:rsid w:val="00BA313C"/>
    <w:rsid w:val="00BA373D"/>
    <w:rsid w:val="00BA6047"/>
    <w:rsid w:val="00BA7C7C"/>
    <w:rsid w:val="00BB1FE4"/>
    <w:rsid w:val="00BB245D"/>
    <w:rsid w:val="00BB3BA8"/>
    <w:rsid w:val="00BB594F"/>
    <w:rsid w:val="00BB74BE"/>
    <w:rsid w:val="00BC0092"/>
    <w:rsid w:val="00BC2826"/>
    <w:rsid w:val="00BC39C0"/>
    <w:rsid w:val="00BC48CF"/>
    <w:rsid w:val="00BC5CEE"/>
    <w:rsid w:val="00BC6B95"/>
    <w:rsid w:val="00BD1C52"/>
    <w:rsid w:val="00BD1D6E"/>
    <w:rsid w:val="00BE1539"/>
    <w:rsid w:val="00BE256F"/>
    <w:rsid w:val="00BE3A19"/>
    <w:rsid w:val="00BE3F98"/>
    <w:rsid w:val="00BE46D5"/>
    <w:rsid w:val="00BE473A"/>
    <w:rsid w:val="00BE62E5"/>
    <w:rsid w:val="00BE7C09"/>
    <w:rsid w:val="00BE7E9E"/>
    <w:rsid w:val="00BE7FF0"/>
    <w:rsid w:val="00BF0AEA"/>
    <w:rsid w:val="00BF2B6D"/>
    <w:rsid w:val="00BF34D9"/>
    <w:rsid w:val="00BF501B"/>
    <w:rsid w:val="00C02A6E"/>
    <w:rsid w:val="00C0420A"/>
    <w:rsid w:val="00C047C7"/>
    <w:rsid w:val="00C05A87"/>
    <w:rsid w:val="00C06BE3"/>
    <w:rsid w:val="00C13E73"/>
    <w:rsid w:val="00C15BDE"/>
    <w:rsid w:val="00C16B50"/>
    <w:rsid w:val="00C17C7D"/>
    <w:rsid w:val="00C207DF"/>
    <w:rsid w:val="00C20913"/>
    <w:rsid w:val="00C21E53"/>
    <w:rsid w:val="00C22FDA"/>
    <w:rsid w:val="00C24DDD"/>
    <w:rsid w:val="00C25873"/>
    <w:rsid w:val="00C26753"/>
    <w:rsid w:val="00C26FE4"/>
    <w:rsid w:val="00C30F27"/>
    <w:rsid w:val="00C3173D"/>
    <w:rsid w:val="00C3280E"/>
    <w:rsid w:val="00C32C29"/>
    <w:rsid w:val="00C34F4E"/>
    <w:rsid w:val="00C3628F"/>
    <w:rsid w:val="00C36C73"/>
    <w:rsid w:val="00C42C17"/>
    <w:rsid w:val="00C43144"/>
    <w:rsid w:val="00C46884"/>
    <w:rsid w:val="00C46C88"/>
    <w:rsid w:val="00C47C2F"/>
    <w:rsid w:val="00C47E4A"/>
    <w:rsid w:val="00C54B50"/>
    <w:rsid w:val="00C5597B"/>
    <w:rsid w:val="00C5781C"/>
    <w:rsid w:val="00C606D4"/>
    <w:rsid w:val="00C61F3D"/>
    <w:rsid w:val="00C62985"/>
    <w:rsid w:val="00C6483E"/>
    <w:rsid w:val="00C655A4"/>
    <w:rsid w:val="00C65EA4"/>
    <w:rsid w:val="00C666FF"/>
    <w:rsid w:val="00C6671E"/>
    <w:rsid w:val="00C670BE"/>
    <w:rsid w:val="00C67E57"/>
    <w:rsid w:val="00C70F65"/>
    <w:rsid w:val="00C72DEF"/>
    <w:rsid w:val="00C734B4"/>
    <w:rsid w:val="00C739F4"/>
    <w:rsid w:val="00C75AF4"/>
    <w:rsid w:val="00C75F5C"/>
    <w:rsid w:val="00C7780A"/>
    <w:rsid w:val="00C77D0E"/>
    <w:rsid w:val="00C80E45"/>
    <w:rsid w:val="00C814CD"/>
    <w:rsid w:val="00C81691"/>
    <w:rsid w:val="00C82494"/>
    <w:rsid w:val="00C83BD8"/>
    <w:rsid w:val="00C84653"/>
    <w:rsid w:val="00C846A3"/>
    <w:rsid w:val="00C86089"/>
    <w:rsid w:val="00C872F1"/>
    <w:rsid w:val="00C87998"/>
    <w:rsid w:val="00C8799F"/>
    <w:rsid w:val="00C87EEF"/>
    <w:rsid w:val="00C90CB5"/>
    <w:rsid w:val="00C93502"/>
    <w:rsid w:val="00C94704"/>
    <w:rsid w:val="00C954FF"/>
    <w:rsid w:val="00C95745"/>
    <w:rsid w:val="00C96EEC"/>
    <w:rsid w:val="00C97B17"/>
    <w:rsid w:val="00CA0851"/>
    <w:rsid w:val="00CA3A8C"/>
    <w:rsid w:val="00CA4CFC"/>
    <w:rsid w:val="00CA548B"/>
    <w:rsid w:val="00CA68D5"/>
    <w:rsid w:val="00CB108A"/>
    <w:rsid w:val="00CB1A20"/>
    <w:rsid w:val="00CB2341"/>
    <w:rsid w:val="00CB28FE"/>
    <w:rsid w:val="00CB2E12"/>
    <w:rsid w:val="00CB30A7"/>
    <w:rsid w:val="00CB5AC6"/>
    <w:rsid w:val="00CB72F4"/>
    <w:rsid w:val="00CC20D2"/>
    <w:rsid w:val="00CC2506"/>
    <w:rsid w:val="00CC26AC"/>
    <w:rsid w:val="00CC3D71"/>
    <w:rsid w:val="00CC3FCE"/>
    <w:rsid w:val="00CC55B0"/>
    <w:rsid w:val="00CC597B"/>
    <w:rsid w:val="00CC78B6"/>
    <w:rsid w:val="00CD2001"/>
    <w:rsid w:val="00CD3DD8"/>
    <w:rsid w:val="00CD4615"/>
    <w:rsid w:val="00CD4F71"/>
    <w:rsid w:val="00CD5A88"/>
    <w:rsid w:val="00CD6415"/>
    <w:rsid w:val="00CD66D6"/>
    <w:rsid w:val="00CD755C"/>
    <w:rsid w:val="00CD76AD"/>
    <w:rsid w:val="00CE1756"/>
    <w:rsid w:val="00CE3686"/>
    <w:rsid w:val="00CE634E"/>
    <w:rsid w:val="00CE6CF2"/>
    <w:rsid w:val="00CE7034"/>
    <w:rsid w:val="00CF102E"/>
    <w:rsid w:val="00CF1ECD"/>
    <w:rsid w:val="00CF347E"/>
    <w:rsid w:val="00CF37CC"/>
    <w:rsid w:val="00CF489D"/>
    <w:rsid w:val="00CF540E"/>
    <w:rsid w:val="00CF67F2"/>
    <w:rsid w:val="00CF6B9A"/>
    <w:rsid w:val="00D00117"/>
    <w:rsid w:val="00D00642"/>
    <w:rsid w:val="00D00731"/>
    <w:rsid w:val="00D01370"/>
    <w:rsid w:val="00D024D5"/>
    <w:rsid w:val="00D053E1"/>
    <w:rsid w:val="00D06449"/>
    <w:rsid w:val="00D152A6"/>
    <w:rsid w:val="00D15667"/>
    <w:rsid w:val="00D167CE"/>
    <w:rsid w:val="00D170BE"/>
    <w:rsid w:val="00D200E0"/>
    <w:rsid w:val="00D212A2"/>
    <w:rsid w:val="00D2258C"/>
    <w:rsid w:val="00D23212"/>
    <w:rsid w:val="00D2420C"/>
    <w:rsid w:val="00D24443"/>
    <w:rsid w:val="00D25203"/>
    <w:rsid w:val="00D2574D"/>
    <w:rsid w:val="00D25955"/>
    <w:rsid w:val="00D25D80"/>
    <w:rsid w:val="00D265EA"/>
    <w:rsid w:val="00D27F1D"/>
    <w:rsid w:val="00D30299"/>
    <w:rsid w:val="00D308EF"/>
    <w:rsid w:val="00D31A57"/>
    <w:rsid w:val="00D37194"/>
    <w:rsid w:val="00D37710"/>
    <w:rsid w:val="00D40AAA"/>
    <w:rsid w:val="00D42B4C"/>
    <w:rsid w:val="00D44246"/>
    <w:rsid w:val="00D45EA5"/>
    <w:rsid w:val="00D46524"/>
    <w:rsid w:val="00D56956"/>
    <w:rsid w:val="00D61DBB"/>
    <w:rsid w:val="00D639EE"/>
    <w:rsid w:val="00D6493A"/>
    <w:rsid w:val="00D6532D"/>
    <w:rsid w:val="00D65B9F"/>
    <w:rsid w:val="00D65D6C"/>
    <w:rsid w:val="00D65E4D"/>
    <w:rsid w:val="00D66C97"/>
    <w:rsid w:val="00D72ED2"/>
    <w:rsid w:val="00D7324E"/>
    <w:rsid w:val="00D73ECB"/>
    <w:rsid w:val="00D7462C"/>
    <w:rsid w:val="00D74CBD"/>
    <w:rsid w:val="00D775CA"/>
    <w:rsid w:val="00D77837"/>
    <w:rsid w:val="00D80175"/>
    <w:rsid w:val="00D804D4"/>
    <w:rsid w:val="00D816EE"/>
    <w:rsid w:val="00D824AA"/>
    <w:rsid w:val="00D862DB"/>
    <w:rsid w:val="00D90287"/>
    <w:rsid w:val="00D940A3"/>
    <w:rsid w:val="00D9659F"/>
    <w:rsid w:val="00D9667D"/>
    <w:rsid w:val="00DA13BB"/>
    <w:rsid w:val="00DA2F64"/>
    <w:rsid w:val="00DA5660"/>
    <w:rsid w:val="00DA60EB"/>
    <w:rsid w:val="00DA61CD"/>
    <w:rsid w:val="00DA62EF"/>
    <w:rsid w:val="00DA6E87"/>
    <w:rsid w:val="00DB06AD"/>
    <w:rsid w:val="00DB0D26"/>
    <w:rsid w:val="00DB0FC9"/>
    <w:rsid w:val="00DB2031"/>
    <w:rsid w:val="00DB2A80"/>
    <w:rsid w:val="00DB2F46"/>
    <w:rsid w:val="00DB6680"/>
    <w:rsid w:val="00DB74C5"/>
    <w:rsid w:val="00DC1E63"/>
    <w:rsid w:val="00DC2B9D"/>
    <w:rsid w:val="00DC7173"/>
    <w:rsid w:val="00DC7373"/>
    <w:rsid w:val="00DD0FB2"/>
    <w:rsid w:val="00DD2A4C"/>
    <w:rsid w:val="00DD4B3A"/>
    <w:rsid w:val="00DD7CB8"/>
    <w:rsid w:val="00DD7F3D"/>
    <w:rsid w:val="00DE00F3"/>
    <w:rsid w:val="00DE1E65"/>
    <w:rsid w:val="00DE28F4"/>
    <w:rsid w:val="00DE3323"/>
    <w:rsid w:val="00DE3A01"/>
    <w:rsid w:val="00DE3EF1"/>
    <w:rsid w:val="00DE4310"/>
    <w:rsid w:val="00DE467A"/>
    <w:rsid w:val="00DE691C"/>
    <w:rsid w:val="00DF00B2"/>
    <w:rsid w:val="00DF224F"/>
    <w:rsid w:val="00DF2AD7"/>
    <w:rsid w:val="00DF306B"/>
    <w:rsid w:val="00DF3BF1"/>
    <w:rsid w:val="00DF3CC6"/>
    <w:rsid w:val="00DF403B"/>
    <w:rsid w:val="00DF43B4"/>
    <w:rsid w:val="00DF46E3"/>
    <w:rsid w:val="00DF5528"/>
    <w:rsid w:val="00DF5F85"/>
    <w:rsid w:val="00DF6755"/>
    <w:rsid w:val="00DF7C99"/>
    <w:rsid w:val="00E01371"/>
    <w:rsid w:val="00E01E0A"/>
    <w:rsid w:val="00E024E7"/>
    <w:rsid w:val="00E02E5F"/>
    <w:rsid w:val="00E05DD8"/>
    <w:rsid w:val="00E0776C"/>
    <w:rsid w:val="00E109DF"/>
    <w:rsid w:val="00E12C51"/>
    <w:rsid w:val="00E14351"/>
    <w:rsid w:val="00E1613F"/>
    <w:rsid w:val="00E165E7"/>
    <w:rsid w:val="00E16A56"/>
    <w:rsid w:val="00E176B5"/>
    <w:rsid w:val="00E20E1F"/>
    <w:rsid w:val="00E21B0E"/>
    <w:rsid w:val="00E223A8"/>
    <w:rsid w:val="00E227C7"/>
    <w:rsid w:val="00E23348"/>
    <w:rsid w:val="00E24E67"/>
    <w:rsid w:val="00E25292"/>
    <w:rsid w:val="00E26428"/>
    <w:rsid w:val="00E3002E"/>
    <w:rsid w:val="00E41374"/>
    <w:rsid w:val="00E415F6"/>
    <w:rsid w:val="00E416F0"/>
    <w:rsid w:val="00E4252D"/>
    <w:rsid w:val="00E43739"/>
    <w:rsid w:val="00E43E30"/>
    <w:rsid w:val="00E44713"/>
    <w:rsid w:val="00E44810"/>
    <w:rsid w:val="00E44CE6"/>
    <w:rsid w:val="00E4510A"/>
    <w:rsid w:val="00E45305"/>
    <w:rsid w:val="00E453C3"/>
    <w:rsid w:val="00E46447"/>
    <w:rsid w:val="00E50D56"/>
    <w:rsid w:val="00E52B50"/>
    <w:rsid w:val="00E53C16"/>
    <w:rsid w:val="00E541B9"/>
    <w:rsid w:val="00E5519C"/>
    <w:rsid w:val="00E55E97"/>
    <w:rsid w:val="00E5668B"/>
    <w:rsid w:val="00E56AE4"/>
    <w:rsid w:val="00E5748D"/>
    <w:rsid w:val="00E5761F"/>
    <w:rsid w:val="00E623DF"/>
    <w:rsid w:val="00E64706"/>
    <w:rsid w:val="00E64B64"/>
    <w:rsid w:val="00E66999"/>
    <w:rsid w:val="00E67B2A"/>
    <w:rsid w:val="00E709B4"/>
    <w:rsid w:val="00E7271E"/>
    <w:rsid w:val="00E72EE3"/>
    <w:rsid w:val="00E73A82"/>
    <w:rsid w:val="00E74966"/>
    <w:rsid w:val="00E75036"/>
    <w:rsid w:val="00E756A7"/>
    <w:rsid w:val="00E76AC8"/>
    <w:rsid w:val="00E77975"/>
    <w:rsid w:val="00E80374"/>
    <w:rsid w:val="00E81B9E"/>
    <w:rsid w:val="00E83207"/>
    <w:rsid w:val="00E85E45"/>
    <w:rsid w:val="00E864FC"/>
    <w:rsid w:val="00E90E2D"/>
    <w:rsid w:val="00E91A69"/>
    <w:rsid w:val="00E91D24"/>
    <w:rsid w:val="00E92416"/>
    <w:rsid w:val="00E92575"/>
    <w:rsid w:val="00E95C58"/>
    <w:rsid w:val="00E96185"/>
    <w:rsid w:val="00EA02EF"/>
    <w:rsid w:val="00EA049D"/>
    <w:rsid w:val="00EA0FBC"/>
    <w:rsid w:val="00EA3080"/>
    <w:rsid w:val="00EA31FB"/>
    <w:rsid w:val="00EA4CAE"/>
    <w:rsid w:val="00EB0758"/>
    <w:rsid w:val="00EB16B9"/>
    <w:rsid w:val="00EB3D86"/>
    <w:rsid w:val="00EB4DC8"/>
    <w:rsid w:val="00EB788D"/>
    <w:rsid w:val="00EC2E38"/>
    <w:rsid w:val="00EC3C91"/>
    <w:rsid w:val="00EC5E1B"/>
    <w:rsid w:val="00EC69E4"/>
    <w:rsid w:val="00EC6B17"/>
    <w:rsid w:val="00EC7366"/>
    <w:rsid w:val="00ED1CF2"/>
    <w:rsid w:val="00ED2A88"/>
    <w:rsid w:val="00ED2E49"/>
    <w:rsid w:val="00ED3CD3"/>
    <w:rsid w:val="00ED4FAB"/>
    <w:rsid w:val="00ED5323"/>
    <w:rsid w:val="00ED617D"/>
    <w:rsid w:val="00EE00AB"/>
    <w:rsid w:val="00EE1C91"/>
    <w:rsid w:val="00EE24A5"/>
    <w:rsid w:val="00EE4F49"/>
    <w:rsid w:val="00EE56BE"/>
    <w:rsid w:val="00EE5D06"/>
    <w:rsid w:val="00EF0500"/>
    <w:rsid w:val="00EF49EB"/>
    <w:rsid w:val="00EF5E6B"/>
    <w:rsid w:val="00EF615F"/>
    <w:rsid w:val="00F015F9"/>
    <w:rsid w:val="00F01BEB"/>
    <w:rsid w:val="00F0705F"/>
    <w:rsid w:val="00F07AFE"/>
    <w:rsid w:val="00F113CD"/>
    <w:rsid w:val="00F12EE1"/>
    <w:rsid w:val="00F13947"/>
    <w:rsid w:val="00F14F35"/>
    <w:rsid w:val="00F15AB6"/>
    <w:rsid w:val="00F1655D"/>
    <w:rsid w:val="00F178E8"/>
    <w:rsid w:val="00F20C8E"/>
    <w:rsid w:val="00F20CA1"/>
    <w:rsid w:val="00F20F82"/>
    <w:rsid w:val="00F231BB"/>
    <w:rsid w:val="00F23B76"/>
    <w:rsid w:val="00F2536B"/>
    <w:rsid w:val="00F31053"/>
    <w:rsid w:val="00F312CD"/>
    <w:rsid w:val="00F333AC"/>
    <w:rsid w:val="00F3610D"/>
    <w:rsid w:val="00F37153"/>
    <w:rsid w:val="00F40A11"/>
    <w:rsid w:val="00F4109B"/>
    <w:rsid w:val="00F45E6C"/>
    <w:rsid w:val="00F46AB7"/>
    <w:rsid w:val="00F4732C"/>
    <w:rsid w:val="00F4746B"/>
    <w:rsid w:val="00F510B4"/>
    <w:rsid w:val="00F51CE8"/>
    <w:rsid w:val="00F52749"/>
    <w:rsid w:val="00F54332"/>
    <w:rsid w:val="00F543E6"/>
    <w:rsid w:val="00F55B83"/>
    <w:rsid w:val="00F60968"/>
    <w:rsid w:val="00F627B2"/>
    <w:rsid w:val="00F636A8"/>
    <w:rsid w:val="00F64CCE"/>
    <w:rsid w:val="00F67D9D"/>
    <w:rsid w:val="00F7147B"/>
    <w:rsid w:val="00F71AF6"/>
    <w:rsid w:val="00F733E4"/>
    <w:rsid w:val="00F74000"/>
    <w:rsid w:val="00F74106"/>
    <w:rsid w:val="00F75603"/>
    <w:rsid w:val="00F77C1F"/>
    <w:rsid w:val="00F77E4A"/>
    <w:rsid w:val="00F804DF"/>
    <w:rsid w:val="00F813ED"/>
    <w:rsid w:val="00F81F5D"/>
    <w:rsid w:val="00F81FEB"/>
    <w:rsid w:val="00F82B10"/>
    <w:rsid w:val="00F86DD0"/>
    <w:rsid w:val="00F87769"/>
    <w:rsid w:val="00F87EF3"/>
    <w:rsid w:val="00F926B0"/>
    <w:rsid w:val="00F93BFA"/>
    <w:rsid w:val="00FA0E4A"/>
    <w:rsid w:val="00FA1441"/>
    <w:rsid w:val="00FA1D29"/>
    <w:rsid w:val="00FA2736"/>
    <w:rsid w:val="00FB067B"/>
    <w:rsid w:val="00FB0F92"/>
    <w:rsid w:val="00FB210C"/>
    <w:rsid w:val="00FB35C6"/>
    <w:rsid w:val="00FB45E8"/>
    <w:rsid w:val="00FB47EF"/>
    <w:rsid w:val="00FB5688"/>
    <w:rsid w:val="00FC01D7"/>
    <w:rsid w:val="00FC0929"/>
    <w:rsid w:val="00FC09DC"/>
    <w:rsid w:val="00FC2F72"/>
    <w:rsid w:val="00FC340E"/>
    <w:rsid w:val="00FC38E9"/>
    <w:rsid w:val="00FC3D0A"/>
    <w:rsid w:val="00FD10B8"/>
    <w:rsid w:val="00FD182F"/>
    <w:rsid w:val="00FD1A6A"/>
    <w:rsid w:val="00FD2306"/>
    <w:rsid w:val="00FD2BD1"/>
    <w:rsid w:val="00FD4BD8"/>
    <w:rsid w:val="00FD4C3B"/>
    <w:rsid w:val="00FD60A9"/>
    <w:rsid w:val="00FD7F03"/>
    <w:rsid w:val="00FE084D"/>
    <w:rsid w:val="00FE0F5D"/>
    <w:rsid w:val="00FE2FC2"/>
    <w:rsid w:val="00FE4A67"/>
    <w:rsid w:val="00FE4C1D"/>
    <w:rsid w:val="00FE5A4B"/>
    <w:rsid w:val="00FE5C4F"/>
    <w:rsid w:val="00FE693A"/>
    <w:rsid w:val="00FE6E41"/>
    <w:rsid w:val="00FE7CCF"/>
    <w:rsid w:val="00FF0702"/>
    <w:rsid w:val="00FF07B1"/>
    <w:rsid w:val="00FF0ADE"/>
    <w:rsid w:val="00FF2C49"/>
    <w:rsid w:val="00FF5A35"/>
    <w:rsid w:val="00FF6F1D"/>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34ADC582"/>
  <w15:chartTrackingRefBased/>
  <w15:docId w15:val="{A9E73F7E-BF1A-4CEA-A6E1-DAB88E9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A176C2"/>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987E76"/>
    <w:pPr>
      <w:tabs>
        <w:tab w:val="left" w:pos="851"/>
        <w:tab w:val="right" w:leader="dot" w:pos="8828"/>
      </w:tabs>
      <w:spacing w:after="100"/>
      <w:ind w:left="993" w:hanging="142"/>
    </w:pPr>
  </w:style>
  <w:style w:type="character" w:customStyle="1" w:styleId="WW8Num1z2">
    <w:name w:val="WW8Num1z2"/>
    <w:rsid w:val="00BA373D"/>
  </w:style>
  <w:style w:type="character" w:styleId="Mencinsinresolver">
    <w:name w:val="Unresolved Mention"/>
    <w:basedOn w:val="Fuentedeprrafopredeter"/>
    <w:uiPriority w:val="99"/>
    <w:semiHidden/>
    <w:unhideWhenUsed/>
    <w:rsid w:val="00350A79"/>
    <w:rPr>
      <w:color w:val="605E5C"/>
      <w:shd w:val="clear" w:color="auto" w:fill="E1DFDD"/>
    </w:rPr>
  </w:style>
  <w:style w:type="paragraph" w:customStyle="1" w:styleId="Descripcin2">
    <w:name w:val="Descripción2"/>
    <w:basedOn w:val="Normal"/>
    <w:rsid w:val="008A2EA5"/>
    <w:pPr>
      <w:suppressLineNumbers/>
      <w:suppressAutoHyphens/>
      <w:spacing w:before="120" w:after="120" w:line="240" w:lineRule="auto"/>
      <w:jc w:val="both"/>
    </w:pPr>
    <w:rPr>
      <w:rFonts w:ascii="Arial" w:eastAsia="Times New Roman" w:hAnsi="Arial" w:cs="Lucida Sans"/>
      <w:i/>
      <w:iCs/>
      <w:sz w:val="24"/>
      <w:szCs w:val="24"/>
      <w:lang w:eastAsia="zh-CN"/>
    </w:rPr>
  </w:style>
  <w:style w:type="paragraph" w:customStyle="1" w:styleId="sangra3detindependiente1">
    <w:name w:val="sangra3detindependiente1"/>
    <w:basedOn w:val="Normal"/>
    <w:rsid w:val="00381C3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qFormat/>
    <w:rsid w:val="009B7436"/>
    <w:pPr>
      <w:spacing w:before="120" w:after="0" w:line="240" w:lineRule="auto"/>
      <w:jc w:val="both"/>
    </w:pPr>
    <w:rPr>
      <w:rFonts w:ascii="Arial" w:eastAsia="Times New Roman" w:hAnsi="Arial" w:cs="Times New Roman"/>
      <w:b/>
      <w:sz w:val="28"/>
      <w:szCs w:val="20"/>
      <w:lang w:eastAsia="es-ES"/>
    </w:rPr>
  </w:style>
  <w:style w:type="character" w:customStyle="1" w:styleId="hgkelc">
    <w:name w:val="hgkelc"/>
    <w:basedOn w:val="Fuentedeprrafopredeter"/>
    <w:rsid w:val="00F01BEB"/>
  </w:style>
  <w:style w:type="paragraph" w:styleId="Sangra2detindependiente">
    <w:name w:val="Body Text Indent 2"/>
    <w:basedOn w:val="Normal"/>
    <w:link w:val="Sangra2detindependienteCar"/>
    <w:uiPriority w:val="99"/>
    <w:semiHidden/>
    <w:unhideWhenUsed/>
    <w:rsid w:val="00AA586A"/>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AA586A"/>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667">
      <w:bodyDiv w:val="1"/>
      <w:marLeft w:val="0"/>
      <w:marRight w:val="0"/>
      <w:marTop w:val="0"/>
      <w:marBottom w:val="0"/>
      <w:divBdr>
        <w:top w:val="none" w:sz="0" w:space="0" w:color="auto"/>
        <w:left w:val="none" w:sz="0" w:space="0" w:color="auto"/>
        <w:bottom w:val="none" w:sz="0" w:space="0" w:color="auto"/>
        <w:right w:val="none" w:sz="0" w:space="0" w:color="auto"/>
      </w:divBdr>
    </w:div>
    <w:div w:id="21563395">
      <w:bodyDiv w:val="1"/>
      <w:marLeft w:val="0"/>
      <w:marRight w:val="0"/>
      <w:marTop w:val="0"/>
      <w:marBottom w:val="0"/>
      <w:divBdr>
        <w:top w:val="none" w:sz="0" w:space="0" w:color="auto"/>
        <w:left w:val="none" w:sz="0" w:space="0" w:color="auto"/>
        <w:bottom w:val="none" w:sz="0" w:space="0" w:color="auto"/>
        <w:right w:val="none" w:sz="0" w:space="0" w:color="auto"/>
      </w:divBdr>
    </w:div>
    <w:div w:id="22095222">
      <w:bodyDiv w:val="1"/>
      <w:marLeft w:val="0"/>
      <w:marRight w:val="0"/>
      <w:marTop w:val="0"/>
      <w:marBottom w:val="0"/>
      <w:divBdr>
        <w:top w:val="none" w:sz="0" w:space="0" w:color="auto"/>
        <w:left w:val="none" w:sz="0" w:space="0" w:color="auto"/>
        <w:bottom w:val="none" w:sz="0" w:space="0" w:color="auto"/>
        <w:right w:val="none" w:sz="0" w:space="0" w:color="auto"/>
      </w:divBdr>
    </w:div>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85599890">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265767971">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49062259">
      <w:bodyDiv w:val="1"/>
      <w:marLeft w:val="0"/>
      <w:marRight w:val="0"/>
      <w:marTop w:val="0"/>
      <w:marBottom w:val="0"/>
      <w:divBdr>
        <w:top w:val="none" w:sz="0" w:space="0" w:color="auto"/>
        <w:left w:val="none" w:sz="0" w:space="0" w:color="auto"/>
        <w:bottom w:val="none" w:sz="0" w:space="0" w:color="auto"/>
        <w:right w:val="none" w:sz="0" w:space="0" w:color="auto"/>
      </w:divBdr>
    </w:div>
    <w:div w:id="358513210">
      <w:bodyDiv w:val="1"/>
      <w:marLeft w:val="0"/>
      <w:marRight w:val="0"/>
      <w:marTop w:val="0"/>
      <w:marBottom w:val="0"/>
      <w:divBdr>
        <w:top w:val="none" w:sz="0" w:space="0" w:color="auto"/>
        <w:left w:val="none" w:sz="0" w:space="0" w:color="auto"/>
        <w:bottom w:val="none" w:sz="0" w:space="0" w:color="auto"/>
        <w:right w:val="none" w:sz="0" w:space="0" w:color="auto"/>
      </w:divBdr>
    </w:div>
    <w:div w:id="381514811">
      <w:bodyDiv w:val="1"/>
      <w:marLeft w:val="0"/>
      <w:marRight w:val="0"/>
      <w:marTop w:val="0"/>
      <w:marBottom w:val="0"/>
      <w:divBdr>
        <w:top w:val="none" w:sz="0" w:space="0" w:color="auto"/>
        <w:left w:val="none" w:sz="0" w:space="0" w:color="auto"/>
        <w:bottom w:val="none" w:sz="0" w:space="0" w:color="auto"/>
        <w:right w:val="none" w:sz="0" w:space="0" w:color="auto"/>
      </w:divBdr>
    </w:div>
    <w:div w:id="426392990">
      <w:bodyDiv w:val="1"/>
      <w:marLeft w:val="0"/>
      <w:marRight w:val="0"/>
      <w:marTop w:val="0"/>
      <w:marBottom w:val="0"/>
      <w:divBdr>
        <w:top w:val="none" w:sz="0" w:space="0" w:color="auto"/>
        <w:left w:val="none" w:sz="0" w:space="0" w:color="auto"/>
        <w:bottom w:val="none" w:sz="0" w:space="0" w:color="auto"/>
        <w:right w:val="none" w:sz="0" w:space="0" w:color="auto"/>
      </w:divBdr>
    </w:div>
    <w:div w:id="455872884">
      <w:bodyDiv w:val="1"/>
      <w:marLeft w:val="0"/>
      <w:marRight w:val="0"/>
      <w:marTop w:val="0"/>
      <w:marBottom w:val="0"/>
      <w:divBdr>
        <w:top w:val="none" w:sz="0" w:space="0" w:color="auto"/>
        <w:left w:val="none" w:sz="0" w:space="0" w:color="auto"/>
        <w:bottom w:val="none" w:sz="0" w:space="0" w:color="auto"/>
        <w:right w:val="none" w:sz="0" w:space="0" w:color="auto"/>
      </w:divBdr>
    </w:div>
    <w:div w:id="477498544">
      <w:bodyDiv w:val="1"/>
      <w:marLeft w:val="0"/>
      <w:marRight w:val="0"/>
      <w:marTop w:val="0"/>
      <w:marBottom w:val="0"/>
      <w:divBdr>
        <w:top w:val="none" w:sz="0" w:space="0" w:color="auto"/>
        <w:left w:val="none" w:sz="0" w:space="0" w:color="auto"/>
        <w:bottom w:val="none" w:sz="0" w:space="0" w:color="auto"/>
        <w:right w:val="none" w:sz="0" w:space="0" w:color="auto"/>
      </w:divBdr>
    </w:div>
    <w:div w:id="541747009">
      <w:bodyDiv w:val="1"/>
      <w:marLeft w:val="0"/>
      <w:marRight w:val="0"/>
      <w:marTop w:val="0"/>
      <w:marBottom w:val="0"/>
      <w:divBdr>
        <w:top w:val="none" w:sz="0" w:space="0" w:color="auto"/>
        <w:left w:val="none" w:sz="0" w:space="0" w:color="auto"/>
        <w:bottom w:val="none" w:sz="0" w:space="0" w:color="auto"/>
        <w:right w:val="none" w:sz="0" w:space="0" w:color="auto"/>
      </w:divBdr>
    </w:div>
    <w:div w:id="548996028">
      <w:bodyDiv w:val="1"/>
      <w:marLeft w:val="0"/>
      <w:marRight w:val="0"/>
      <w:marTop w:val="0"/>
      <w:marBottom w:val="0"/>
      <w:divBdr>
        <w:top w:val="none" w:sz="0" w:space="0" w:color="auto"/>
        <w:left w:val="none" w:sz="0" w:space="0" w:color="auto"/>
        <w:bottom w:val="none" w:sz="0" w:space="0" w:color="auto"/>
        <w:right w:val="none" w:sz="0" w:space="0" w:color="auto"/>
      </w:divBdr>
    </w:div>
    <w:div w:id="562835699">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23654580">
      <w:bodyDiv w:val="1"/>
      <w:marLeft w:val="0"/>
      <w:marRight w:val="0"/>
      <w:marTop w:val="0"/>
      <w:marBottom w:val="0"/>
      <w:divBdr>
        <w:top w:val="none" w:sz="0" w:space="0" w:color="auto"/>
        <w:left w:val="none" w:sz="0" w:space="0" w:color="auto"/>
        <w:bottom w:val="none" w:sz="0" w:space="0" w:color="auto"/>
        <w:right w:val="none" w:sz="0" w:space="0" w:color="auto"/>
      </w:divBdr>
    </w:div>
    <w:div w:id="640038944">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745347638">
      <w:bodyDiv w:val="1"/>
      <w:marLeft w:val="0"/>
      <w:marRight w:val="0"/>
      <w:marTop w:val="0"/>
      <w:marBottom w:val="0"/>
      <w:divBdr>
        <w:top w:val="none" w:sz="0" w:space="0" w:color="auto"/>
        <w:left w:val="none" w:sz="0" w:space="0" w:color="auto"/>
        <w:bottom w:val="none" w:sz="0" w:space="0" w:color="auto"/>
        <w:right w:val="none" w:sz="0" w:space="0" w:color="auto"/>
      </w:divBdr>
    </w:div>
    <w:div w:id="748036132">
      <w:bodyDiv w:val="1"/>
      <w:marLeft w:val="0"/>
      <w:marRight w:val="0"/>
      <w:marTop w:val="0"/>
      <w:marBottom w:val="0"/>
      <w:divBdr>
        <w:top w:val="none" w:sz="0" w:space="0" w:color="auto"/>
        <w:left w:val="none" w:sz="0" w:space="0" w:color="auto"/>
        <w:bottom w:val="none" w:sz="0" w:space="0" w:color="auto"/>
        <w:right w:val="none" w:sz="0" w:space="0" w:color="auto"/>
      </w:divBdr>
    </w:div>
    <w:div w:id="777216758">
      <w:bodyDiv w:val="1"/>
      <w:marLeft w:val="0"/>
      <w:marRight w:val="0"/>
      <w:marTop w:val="0"/>
      <w:marBottom w:val="0"/>
      <w:divBdr>
        <w:top w:val="none" w:sz="0" w:space="0" w:color="auto"/>
        <w:left w:val="none" w:sz="0" w:space="0" w:color="auto"/>
        <w:bottom w:val="none" w:sz="0" w:space="0" w:color="auto"/>
        <w:right w:val="none" w:sz="0" w:space="0" w:color="auto"/>
      </w:divBdr>
    </w:div>
    <w:div w:id="801384564">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888221735">
      <w:bodyDiv w:val="1"/>
      <w:marLeft w:val="0"/>
      <w:marRight w:val="0"/>
      <w:marTop w:val="0"/>
      <w:marBottom w:val="0"/>
      <w:divBdr>
        <w:top w:val="none" w:sz="0" w:space="0" w:color="auto"/>
        <w:left w:val="none" w:sz="0" w:space="0" w:color="auto"/>
        <w:bottom w:val="none" w:sz="0" w:space="0" w:color="auto"/>
        <w:right w:val="none" w:sz="0" w:space="0" w:color="auto"/>
      </w:divBdr>
    </w:div>
    <w:div w:id="947615607">
      <w:bodyDiv w:val="1"/>
      <w:marLeft w:val="0"/>
      <w:marRight w:val="0"/>
      <w:marTop w:val="0"/>
      <w:marBottom w:val="0"/>
      <w:divBdr>
        <w:top w:val="none" w:sz="0" w:space="0" w:color="auto"/>
        <w:left w:val="none" w:sz="0" w:space="0" w:color="auto"/>
        <w:bottom w:val="none" w:sz="0" w:space="0" w:color="auto"/>
        <w:right w:val="none" w:sz="0" w:space="0" w:color="auto"/>
      </w:divBdr>
    </w:div>
    <w:div w:id="996155546">
      <w:bodyDiv w:val="1"/>
      <w:marLeft w:val="0"/>
      <w:marRight w:val="0"/>
      <w:marTop w:val="0"/>
      <w:marBottom w:val="0"/>
      <w:divBdr>
        <w:top w:val="none" w:sz="0" w:space="0" w:color="auto"/>
        <w:left w:val="none" w:sz="0" w:space="0" w:color="auto"/>
        <w:bottom w:val="none" w:sz="0" w:space="0" w:color="auto"/>
        <w:right w:val="none" w:sz="0" w:space="0" w:color="auto"/>
      </w:divBdr>
    </w:div>
    <w:div w:id="1019626595">
      <w:bodyDiv w:val="1"/>
      <w:marLeft w:val="0"/>
      <w:marRight w:val="0"/>
      <w:marTop w:val="0"/>
      <w:marBottom w:val="0"/>
      <w:divBdr>
        <w:top w:val="none" w:sz="0" w:space="0" w:color="auto"/>
        <w:left w:val="none" w:sz="0" w:space="0" w:color="auto"/>
        <w:bottom w:val="none" w:sz="0" w:space="0" w:color="auto"/>
        <w:right w:val="none" w:sz="0" w:space="0" w:color="auto"/>
      </w:divBdr>
    </w:div>
    <w:div w:id="1041706549">
      <w:bodyDiv w:val="1"/>
      <w:marLeft w:val="0"/>
      <w:marRight w:val="0"/>
      <w:marTop w:val="0"/>
      <w:marBottom w:val="0"/>
      <w:divBdr>
        <w:top w:val="none" w:sz="0" w:space="0" w:color="auto"/>
        <w:left w:val="none" w:sz="0" w:space="0" w:color="auto"/>
        <w:bottom w:val="none" w:sz="0" w:space="0" w:color="auto"/>
        <w:right w:val="none" w:sz="0" w:space="0" w:color="auto"/>
      </w:divBdr>
    </w:div>
    <w:div w:id="1064446112">
      <w:bodyDiv w:val="1"/>
      <w:marLeft w:val="0"/>
      <w:marRight w:val="0"/>
      <w:marTop w:val="0"/>
      <w:marBottom w:val="0"/>
      <w:divBdr>
        <w:top w:val="none" w:sz="0" w:space="0" w:color="auto"/>
        <w:left w:val="none" w:sz="0" w:space="0" w:color="auto"/>
        <w:bottom w:val="none" w:sz="0" w:space="0" w:color="auto"/>
        <w:right w:val="none" w:sz="0" w:space="0" w:color="auto"/>
      </w:divBdr>
    </w:div>
    <w:div w:id="1095519745">
      <w:bodyDiv w:val="1"/>
      <w:marLeft w:val="0"/>
      <w:marRight w:val="0"/>
      <w:marTop w:val="0"/>
      <w:marBottom w:val="0"/>
      <w:divBdr>
        <w:top w:val="none" w:sz="0" w:space="0" w:color="auto"/>
        <w:left w:val="none" w:sz="0" w:space="0" w:color="auto"/>
        <w:bottom w:val="none" w:sz="0" w:space="0" w:color="auto"/>
        <w:right w:val="none" w:sz="0" w:space="0" w:color="auto"/>
      </w:divBdr>
    </w:div>
    <w:div w:id="1125809717">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200751124">
      <w:bodyDiv w:val="1"/>
      <w:marLeft w:val="0"/>
      <w:marRight w:val="0"/>
      <w:marTop w:val="0"/>
      <w:marBottom w:val="0"/>
      <w:divBdr>
        <w:top w:val="none" w:sz="0" w:space="0" w:color="auto"/>
        <w:left w:val="none" w:sz="0" w:space="0" w:color="auto"/>
        <w:bottom w:val="none" w:sz="0" w:space="0" w:color="auto"/>
        <w:right w:val="none" w:sz="0" w:space="0" w:color="auto"/>
      </w:divBdr>
    </w:div>
    <w:div w:id="1216505137">
      <w:bodyDiv w:val="1"/>
      <w:marLeft w:val="0"/>
      <w:marRight w:val="0"/>
      <w:marTop w:val="0"/>
      <w:marBottom w:val="0"/>
      <w:divBdr>
        <w:top w:val="none" w:sz="0" w:space="0" w:color="auto"/>
        <w:left w:val="none" w:sz="0" w:space="0" w:color="auto"/>
        <w:bottom w:val="none" w:sz="0" w:space="0" w:color="auto"/>
        <w:right w:val="none" w:sz="0" w:space="0" w:color="auto"/>
      </w:divBdr>
    </w:div>
    <w:div w:id="1323925201">
      <w:bodyDiv w:val="1"/>
      <w:marLeft w:val="0"/>
      <w:marRight w:val="0"/>
      <w:marTop w:val="0"/>
      <w:marBottom w:val="0"/>
      <w:divBdr>
        <w:top w:val="none" w:sz="0" w:space="0" w:color="auto"/>
        <w:left w:val="none" w:sz="0" w:space="0" w:color="auto"/>
        <w:bottom w:val="none" w:sz="0" w:space="0" w:color="auto"/>
        <w:right w:val="none" w:sz="0" w:space="0" w:color="auto"/>
      </w:divBdr>
    </w:div>
    <w:div w:id="1501659104">
      <w:bodyDiv w:val="1"/>
      <w:marLeft w:val="0"/>
      <w:marRight w:val="0"/>
      <w:marTop w:val="0"/>
      <w:marBottom w:val="0"/>
      <w:divBdr>
        <w:top w:val="none" w:sz="0" w:space="0" w:color="auto"/>
        <w:left w:val="none" w:sz="0" w:space="0" w:color="auto"/>
        <w:bottom w:val="none" w:sz="0" w:space="0" w:color="auto"/>
        <w:right w:val="none" w:sz="0" w:space="0" w:color="auto"/>
      </w:divBdr>
    </w:div>
    <w:div w:id="1633513864">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665165957">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 w:id="1760830141">
      <w:bodyDiv w:val="1"/>
      <w:marLeft w:val="0"/>
      <w:marRight w:val="0"/>
      <w:marTop w:val="0"/>
      <w:marBottom w:val="0"/>
      <w:divBdr>
        <w:top w:val="none" w:sz="0" w:space="0" w:color="auto"/>
        <w:left w:val="none" w:sz="0" w:space="0" w:color="auto"/>
        <w:bottom w:val="none" w:sz="0" w:space="0" w:color="auto"/>
        <w:right w:val="none" w:sz="0" w:space="0" w:color="auto"/>
      </w:divBdr>
    </w:div>
    <w:div w:id="1816794772">
      <w:bodyDiv w:val="1"/>
      <w:marLeft w:val="0"/>
      <w:marRight w:val="0"/>
      <w:marTop w:val="0"/>
      <w:marBottom w:val="0"/>
      <w:divBdr>
        <w:top w:val="none" w:sz="0" w:space="0" w:color="auto"/>
        <w:left w:val="none" w:sz="0" w:space="0" w:color="auto"/>
        <w:bottom w:val="none" w:sz="0" w:space="0" w:color="auto"/>
        <w:right w:val="none" w:sz="0" w:space="0" w:color="auto"/>
      </w:divBdr>
    </w:div>
    <w:div w:id="1861697718">
      <w:bodyDiv w:val="1"/>
      <w:marLeft w:val="0"/>
      <w:marRight w:val="0"/>
      <w:marTop w:val="0"/>
      <w:marBottom w:val="0"/>
      <w:divBdr>
        <w:top w:val="none" w:sz="0" w:space="0" w:color="auto"/>
        <w:left w:val="none" w:sz="0" w:space="0" w:color="auto"/>
        <w:bottom w:val="none" w:sz="0" w:space="0" w:color="auto"/>
        <w:right w:val="none" w:sz="0" w:space="0" w:color="auto"/>
      </w:divBdr>
    </w:div>
    <w:div w:id="1867055122">
      <w:bodyDiv w:val="1"/>
      <w:marLeft w:val="0"/>
      <w:marRight w:val="0"/>
      <w:marTop w:val="0"/>
      <w:marBottom w:val="0"/>
      <w:divBdr>
        <w:top w:val="none" w:sz="0" w:space="0" w:color="auto"/>
        <w:left w:val="none" w:sz="0" w:space="0" w:color="auto"/>
        <w:bottom w:val="none" w:sz="0" w:space="0" w:color="auto"/>
        <w:right w:val="none" w:sz="0" w:space="0" w:color="auto"/>
      </w:divBdr>
    </w:div>
    <w:div w:id="1946498772">
      <w:bodyDiv w:val="1"/>
      <w:marLeft w:val="0"/>
      <w:marRight w:val="0"/>
      <w:marTop w:val="0"/>
      <w:marBottom w:val="0"/>
      <w:divBdr>
        <w:top w:val="none" w:sz="0" w:space="0" w:color="auto"/>
        <w:left w:val="none" w:sz="0" w:space="0" w:color="auto"/>
        <w:bottom w:val="none" w:sz="0" w:space="0" w:color="auto"/>
        <w:right w:val="none" w:sz="0" w:space="0" w:color="auto"/>
      </w:divBdr>
    </w:div>
    <w:div w:id="1972132272">
      <w:bodyDiv w:val="1"/>
      <w:marLeft w:val="0"/>
      <w:marRight w:val="0"/>
      <w:marTop w:val="0"/>
      <w:marBottom w:val="0"/>
      <w:divBdr>
        <w:top w:val="none" w:sz="0" w:space="0" w:color="auto"/>
        <w:left w:val="none" w:sz="0" w:space="0" w:color="auto"/>
        <w:bottom w:val="none" w:sz="0" w:space="0" w:color="auto"/>
        <w:right w:val="none" w:sz="0" w:space="0" w:color="auto"/>
      </w:divBdr>
    </w:div>
    <w:div w:id="1987051812">
      <w:bodyDiv w:val="1"/>
      <w:marLeft w:val="0"/>
      <w:marRight w:val="0"/>
      <w:marTop w:val="0"/>
      <w:marBottom w:val="0"/>
      <w:divBdr>
        <w:top w:val="none" w:sz="0" w:space="0" w:color="auto"/>
        <w:left w:val="none" w:sz="0" w:space="0" w:color="auto"/>
        <w:bottom w:val="none" w:sz="0" w:space="0" w:color="auto"/>
        <w:right w:val="none" w:sz="0" w:space="0" w:color="auto"/>
      </w:divBdr>
    </w:div>
    <w:div w:id="2067098699">
      <w:bodyDiv w:val="1"/>
      <w:marLeft w:val="0"/>
      <w:marRight w:val="0"/>
      <w:marTop w:val="0"/>
      <w:marBottom w:val="0"/>
      <w:divBdr>
        <w:top w:val="none" w:sz="0" w:space="0" w:color="auto"/>
        <w:left w:val="none" w:sz="0" w:space="0" w:color="auto"/>
        <w:bottom w:val="none" w:sz="0" w:space="0" w:color="auto"/>
        <w:right w:val="none" w:sz="0" w:space="0" w:color="auto"/>
      </w:divBdr>
    </w:div>
    <w:div w:id="2068263095">
      <w:bodyDiv w:val="1"/>
      <w:marLeft w:val="0"/>
      <w:marRight w:val="0"/>
      <w:marTop w:val="0"/>
      <w:marBottom w:val="0"/>
      <w:divBdr>
        <w:top w:val="none" w:sz="0" w:space="0" w:color="auto"/>
        <w:left w:val="none" w:sz="0" w:space="0" w:color="auto"/>
        <w:bottom w:val="none" w:sz="0" w:space="0" w:color="auto"/>
        <w:right w:val="none" w:sz="0" w:space="0" w:color="auto"/>
      </w:divBdr>
    </w:div>
    <w:div w:id="21117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3EA1-5BA2-4C01-B460-0F7FAD62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2462</Words>
  <Characters>13541</Characters>
  <Application>Microsoft Office Word</Application>
  <DocSecurity>4</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jgestion</cp:lastModifiedBy>
  <cp:revision>2</cp:revision>
  <cp:lastPrinted>2022-06-29T17:27:00Z</cp:lastPrinted>
  <dcterms:created xsi:type="dcterms:W3CDTF">2022-08-31T23:22:00Z</dcterms:created>
  <dcterms:modified xsi:type="dcterms:W3CDTF">2022-08-31T23:22:00Z</dcterms:modified>
</cp:coreProperties>
</file>