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5BDD" w:rsidRDefault="005A791C">
      <w:pPr>
        <w:spacing w:after="0" w:line="240" w:lineRule="auto"/>
        <w:jc w:val="center"/>
        <w:rPr>
          <w:rFonts w:ascii="Times New Roman" w:eastAsia="Times New Roman" w:hAnsi="Times New Roman" w:cs="Times New Roman"/>
          <w:sz w:val="32"/>
          <w:szCs w:val="32"/>
        </w:rPr>
      </w:pPr>
      <w:r>
        <w:rPr>
          <w:rFonts w:ascii="Arial" w:eastAsia="Arial" w:hAnsi="Arial" w:cs="Arial"/>
          <w:b/>
          <w:color w:val="353744"/>
          <w:sz w:val="36"/>
          <w:szCs w:val="36"/>
        </w:rPr>
        <w:t>Equity in Athletics</w:t>
      </w:r>
    </w:p>
    <w:p w14:paraId="00000002" w14:textId="77777777" w:rsidR="00F55BDD" w:rsidRDefault="005A791C">
      <w:pPr>
        <w:spacing w:after="0" w:line="240" w:lineRule="auto"/>
        <w:jc w:val="center"/>
        <w:rPr>
          <w:rFonts w:ascii="Arial" w:eastAsia="Arial" w:hAnsi="Arial" w:cs="Arial"/>
          <w:sz w:val="24"/>
          <w:szCs w:val="24"/>
        </w:rPr>
      </w:pPr>
      <w:r>
        <w:rPr>
          <w:rFonts w:ascii="Arial" w:eastAsia="Arial" w:hAnsi="Arial" w:cs="Arial"/>
          <w:sz w:val="24"/>
          <w:szCs w:val="24"/>
        </w:rPr>
        <w:t>Hanna Humphrey</w:t>
      </w:r>
    </w:p>
    <w:p w14:paraId="00000003" w14:textId="77777777" w:rsidR="00F55BDD" w:rsidRDefault="005A791C">
      <w:pPr>
        <w:spacing w:after="0" w:line="240" w:lineRule="auto"/>
        <w:jc w:val="center"/>
        <w:rPr>
          <w:rFonts w:ascii="Arial" w:eastAsia="Arial" w:hAnsi="Arial" w:cs="Arial"/>
        </w:rPr>
      </w:pPr>
      <w:r>
        <w:rPr>
          <w:rFonts w:ascii="Arial" w:eastAsia="Arial" w:hAnsi="Arial" w:cs="Arial"/>
        </w:rPr>
        <w:t>Capstone III</w:t>
      </w:r>
    </w:p>
    <w:p w14:paraId="00000004" w14:textId="77777777" w:rsidR="00F55BDD" w:rsidRDefault="005A791C">
      <w:pPr>
        <w:spacing w:after="0" w:line="240" w:lineRule="auto"/>
        <w:jc w:val="center"/>
        <w:rPr>
          <w:rFonts w:ascii="Arial" w:eastAsia="Arial" w:hAnsi="Arial" w:cs="Arial"/>
        </w:rPr>
      </w:pPr>
      <w:r>
        <w:rPr>
          <w:rFonts w:ascii="Arial" w:eastAsia="Arial" w:hAnsi="Arial" w:cs="Arial"/>
        </w:rPr>
        <w:t>Data Analytics</w:t>
      </w:r>
    </w:p>
    <w:p w14:paraId="00000005" w14:textId="77777777" w:rsidR="00F55BDD" w:rsidRDefault="005A791C">
      <w:pPr>
        <w:spacing w:after="0" w:line="240" w:lineRule="auto"/>
        <w:jc w:val="center"/>
        <w:rPr>
          <w:rFonts w:ascii="Arial" w:eastAsia="Arial" w:hAnsi="Arial" w:cs="Arial"/>
        </w:rPr>
      </w:pPr>
      <w:proofErr w:type="spellStart"/>
      <w:r>
        <w:rPr>
          <w:rFonts w:ascii="Arial" w:eastAsia="Arial" w:hAnsi="Arial" w:cs="Arial"/>
        </w:rPr>
        <w:t>Thinkful</w:t>
      </w:r>
      <w:proofErr w:type="spellEnd"/>
    </w:p>
    <w:p w14:paraId="00000006" w14:textId="77777777" w:rsidR="00F55BDD" w:rsidRDefault="00F55BDD">
      <w:pPr>
        <w:spacing w:after="0" w:line="240" w:lineRule="auto"/>
        <w:rPr>
          <w:rFonts w:ascii="Times New Roman" w:eastAsia="Times New Roman" w:hAnsi="Times New Roman" w:cs="Times New Roman"/>
          <w:sz w:val="24"/>
          <w:szCs w:val="24"/>
        </w:rPr>
      </w:pPr>
    </w:p>
    <w:p w14:paraId="00000007" w14:textId="77777777" w:rsidR="00F55BDD" w:rsidRDefault="005A791C">
      <w:pPr>
        <w:spacing w:after="0" w:line="240" w:lineRule="auto"/>
        <w:rPr>
          <w:rFonts w:ascii="Times New Roman" w:eastAsia="Times New Roman" w:hAnsi="Times New Roman" w:cs="Times New Roman"/>
          <w:sz w:val="24"/>
          <w:szCs w:val="24"/>
        </w:rPr>
      </w:pPr>
      <w:r>
        <w:rPr>
          <w:rFonts w:ascii="Arial" w:eastAsia="Arial" w:hAnsi="Arial" w:cs="Arial"/>
          <w:b/>
          <w:color w:val="353744"/>
        </w:rPr>
        <w:t>OVERVIEW</w:t>
      </w:r>
    </w:p>
    <w:p w14:paraId="00000008" w14:textId="77777777" w:rsidR="00F55BDD" w:rsidRDefault="00F55BDD">
      <w:pPr>
        <w:spacing w:after="0" w:line="240" w:lineRule="auto"/>
        <w:rPr>
          <w:rFonts w:ascii="Times New Roman" w:eastAsia="Times New Roman" w:hAnsi="Times New Roman" w:cs="Times New Roman"/>
          <w:sz w:val="24"/>
          <w:szCs w:val="24"/>
        </w:rPr>
      </w:pPr>
    </w:p>
    <w:p w14:paraId="00000009" w14:textId="77777777" w:rsidR="00F55BDD" w:rsidRDefault="005A791C">
      <w:pPr>
        <w:spacing w:after="0" w:line="240" w:lineRule="auto"/>
        <w:rPr>
          <w:rFonts w:ascii="Times New Roman" w:eastAsia="Times New Roman" w:hAnsi="Times New Roman" w:cs="Times New Roman"/>
          <w:sz w:val="24"/>
          <w:szCs w:val="24"/>
        </w:rPr>
      </w:pPr>
      <w:hyperlink r:id="rId5">
        <w:r>
          <w:rPr>
            <w:rFonts w:ascii="Arial" w:eastAsia="Arial" w:hAnsi="Arial" w:cs="Arial"/>
            <w:color w:val="1155CC"/>
            <w:u w:val="single"/>
          </w:rPr>
          <w:t>Data collected from US Department of Education </w:t>
        </w:r>
      </w:hyperlink>
    </w:p>
    <w:p w14:paraId="0000000A" w14:textId="77777777" w:rsidR="00F55BDD" w:rsidRDefault="005A791C">
      <w:pPr>
        <w:spacing w:before="200" w:after="0" w:line="240" w:lineRule="auto"/>
        <w:rPr>
          <w:rFonts w:ascii="Times New Roman" w:eastAsia="Times New Roman" w:hAnsi="Times New Roman" w:cs="Times New Roman"/>
          <w:sz w:val="24"/>
          <w:szCs w:val="24"/>
        </w:rPr>
      </w:pPr>
      <w:r>
        <w:rPr>
          <w:rFonts w:ascii="Arial" w:eastAsia="Arial" w:hAnsi="Arial" w:cs="Arial"/>
          <w:color w:val="353744"/>
          <w:sz w:val="21"/>
          <w:szCs w:val="21"/>
          <w:highlight w:val="white"/>
        </w:rPr>
        <w:t>This data comes from the OPE Equity in Athletics Disclosure Website database. This database consists of athl</w:t>
      </w:r>
      <w:r>
        <w:rPr>
          <w:rFonts w:ascii="Arial" w:eastAsia="Arial" w:hAnsi="Arial" w:cs="Arial"/>
          <w:color w:val="353744"/>
          <w:sz w:val="21"/>
          <w:szCs w:val="21"/>
          <w:highlight w:val="white"/>
        </w:rPr>
        <w:t>etics data that are submitted annually as required by the Equity in Athletics Disclosure Act (EADA), via a Web-based data collection, by all co-educational postsecondary institutions that receive Title IV funding (i.e., those that participate in federal st</w:t>
      </w:r>
      <w:r>
        <w:rPr>
          <w:rFonts w:ascii="Arial" w:eastAsia="Arial" w:hAnsi="Arial" w:cs="Arial"/>
          <w:color w:val="353744"/>
          <w:sz w:val="21"/>
          <w:szCs w:val="21"/>
          <w:highlight w:val="white"/>
        </w:rPr>
        <w:t>udent aid programs) and that have an intercollegiate athletics program.</w:t>
      </w:r>
    </w:p>
    <w:p w14:paraId="0000000B" w14:textId="77777777" w:rsidR="00F55BDD" w:rsidRDefault="005A791C">
      <w:pPr>
        <w:spacing w:before="200" w:after="0" w:line="240" w:lineRule="auto"/>
        <w:rPr>
          <w:rFonts w:ascii="Times New Roman" w:eastAsia="Times New Roman" w:hAnsi="Times New Roman" w:cs="Times New Roman"/>
          <w:sz w:val="24"/>
          <w:szCs w:val="24"/>
        </w:rPr>
      </w:pPr>
      <w:r>
        <w:rPr>
          <w:rFonts w:ascii="Arial" w:eastAsia="Arial" w:hAnsi="Arial" w:cs="Arial"/>
          <w:color w:val="353744"/>
          <w:sz w:val="21"/>
          <w:szCs w:val="21"/>
          <w:highlight w:val="white"/>
        </w:rPr>
        <w:t>This data consists of information from 1,271 collegiate institutions in the United States from 2003 - 2021. There are 22,361 records across 25 fields. The fields are identified as foll</w:t>
      </w:r>
      <w:r>
        <w:rPr>
          <w:rFonts w:ascii="Arial" w:eastAsia="Arial" w:hAnsi="Arial" w:cs="Arial"/>
          <w:color w:val="353744"/>
          <w:sz w:val="21"/>
          <w:szCs w:val="21"/>
          <w:highlight w:val="white"/>
        </w:rPr>
        <w:t>ows: </w:t>
      </w:r>
    </w:p>
    <w:p w14:paraId="0000000C" w14:textId="77777777" w:rsidR="00F55BDD" w:rsidRDefault="005A791C">
      <w:pPr>
        <w:numPr>
          <w:ilvl w:val="0"/>
          <w:numId w:val="1"/>
        </w:numPr>
        <w:spacing w:before="200" w:after="0" w:line="240" w:lineRule="auto"/>
        <w:rPr>
          <w:rFonts w:ascii="Arial" w:eastAsia="Arial" w:hAnsi="Arial" w:cs="Arial"/>
          <w:color w:val="353744"/>
          <w:sz w:val="21"/>
          <w:szCs w:val="21"/>
        </w:rPr>
      </w:pPr>
      <w:r>
        <w:rPr>
          <w:rFonts w:ascii="Arial" w:eastAsia="Arial" w:hAnsi="Arial" w:cs="Arial"/>
          <w:color w:val="353744"/>
          <w:sz w:val="21"/>
          <w:szCs w:val="21"/>
          <w:highlight w:val="white"/>
        </w:rPr>
        <w:t>Survey Year</w:t>
      </w:r>
      <w:r>
        <w:rPr>
          <w:rFonts w:ascii="Arial" w:eastAsia="Arial" w:hAnsi="Arial" w:cs="Arial"/>
          <w:color w:val="353744"/>
          <w:sz w:val="21"/>
          <w:szCs w:val="21"/>
          <w:highlight w:val="white"/>
        </w:rPr>
        <w:tab/>
      </w:r>
    </w:p>
    <w:p w14:paraId="0000000D"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UNITID</w:t>
      </w:r>
    </w:p>
    <w:p w14:paraId="0000000E"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Institution Name</w:t>
      </w:r>
      <w:r>
        <w:rPr>
          <w:rFonts w:ascii="Arial" w:eastAsia="Arial" w:hAnsi="Arial" w:cs="Arial"/>
          <w:color w:val="353744"/>
          <w:sz w:val="21"/>
          <w:szCs w:val="21"/>
          <w:highlight w:val="white"/>
        </w:rPr>
        <w:tab/>
      </w:r>
    </w:p>
    <w:p w14:paraId="0000000F"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State CD</w:t>
      </w:r>
      <w:r>
        <w:rPr>
          <w:rFonts w:ascii="Arial" w:eastAsia="Arial" w:hAnsi="Arial" w:cs="Arial"/>
          <w:color w:val="353744"/>
          <w:sz w:val="21"/>
          <w:szCs w:val="21"/>
          <w:highlight w:val="white"/>
        </w:rPr>
        <w:tab/>
      </w:r>
    </w:p>
    <w:p w14:paraId="00000010"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Classification Name</w:t>
      </w:r>
      <w:r>
        <w:rPr>
          <w:rFonts w:ascii="Arial" w:eastAsia="Arial" w:hAnsi="Arial" w:cs="Arial"/>
          <w:color w:val="353744"/>
          <w:sz w:val="21"/>
          <w:szCs w:val="21"/>
          <w:highlight w:val="white"/>
        </w:rPr>
        <w:tab/>
      </w:r>
    </w:p>
    <w:p w14:paraId="00000011"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Sanction Name</w:t>
      </w:r>
    </w:p>
    <w:p w14:paraId="00000012"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Male Undergraduates</w:t>
      </w:r>
      <w:r>
        <w:rPr>
          <w:rFonts w:ascii="Arial" w:eastAsia="Arial" w:hAnsi="Arial" w:cs="Arial"/>
          <w:color w:val="353744"/>
          <w:sz w:val="21"/>
          <w:szCs w:val="21"/>
          <w:highlight w:val="white"/>
        </w:rPr>
        <w:tab/>
      </w:r>
    </w:p>
    <w:p w14:paraId="00000013"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Female Undergraduates</w:t>
      </w:r>
      <w:r>
        <w:rPr>
          <w:rFonts w:ascii="Arial" w:eastAsia="Arial" w:hAnsi="Arial" w:cs="Arial"/>
          <w:color w:val="353744"/>
          <w:sz w:val="21"/>
          <w:szCs w:val="21"/>
          <w:highlight w:val="white"/>
        </w:rPr>
        <w:tab/>
      </w:r>
    </w:p>
    <w:p w14:paraId="00000014"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Total Undergraduates</w:t>
      </w:r>
      <w:r>
        <w:rPr>
          <w:rFonts w:ascii="Arial" w:eastAsia="Arial" w:hAnsi="Arial" w:cs="Arial"/>
          <w:color w:val="353744"/>
          <w:sz w:val="21"/>
          <w:szCs w:val="21"/>
          <w:highlight w:val="white"/>
        </w:rPr>
        <w:tab/>
      </w:r>
    </w:p>
    <w:p w14:paraId="00000015"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Total Men's Team Participation</w:t>
      </w:r>
      <w:r>
        <w:rPr>
          <w:rFonts w:ascii="Arial" w:eastAsia="Arial" w:hAnsi="Arial" w:cs="Arial"/>
          <w:color w:val="353744"/>
          <w:sz w:val="21"/>
          <w:szCs w:val="21"/>
          <w:highlight w:val="white"/>
        </w:rPr>
        <w:tab/>
      </w:r>
    </w:p>
    <w:p w14:paraId="00000016"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Total Women's Team Participation</w:t>
      </w:r>
      <w:r>
        <w:rPr>
          <w:rFonts w:ascii="Arial" w:eastAsia="Arial" w:hAnsi="Arial" w:cs="Arial"/>
          <w:color w:val="353744"/>
          <w:sz w:val="21"/>
          <w:szCs w:val="21"/>
          <w:highlight w:val="white"/>
        </w:rPr>
        <w:tab/>
        <w:t> </w:t>
      </w:r>
    </w:p>
    <w:p w14:paraId="00000017"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 xml:space="preserve">Men's Team Average Annual Institutional Salary per Head Coach </w:t>
      </w:r>
      <w:r>
        <w:rPr>
          <w:rFonts w:ascii="Arial" w:eastAsia="Arial" w:hAnsi="Arial" w:cs="Arial"/>
          <w:color w:val="353744"/>
          <w:sz w:val="21"/>
          <w:szCs w:val="21"/>
          <w:highlight w:val="white"/>
        </w:rPr>
        <w:tab/>
      </w:r>
    </w:p>
    <w:p w14:paraId="00000018"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Men's Team Number of Head Coaches Included in Average</w:t>
      </w:r>
      <w:r>
        <w:rPr>
          <w:rFonts w:ascii="Arial" w:eastAsia="Arial" w:hAnsi="Arial" w:cs="Arial"/>
          <w:color w:val="353744"/>
          <w:sz w:val="21"/>
          <w:szCs w:val="21"/>
          <w:highlight w:val="white"/>
        </w:rPr>
        <w:tab/>
        <w:t>  </w:t>
      </w:r>
    </w:p>
    <w:p w14:paraId="00000019"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 xml:space="preserve">Women's Team Average Annual Institutional Salary per Head Coach </w:t>
      </w:r>
      <w:r>
        <w:rPr>
          <w:rFonts w:ascii="Arial" w:eastAsia="Arial" w:hAnsi="Arial" w:cs="Arial"/>
          <w:color w:val="353744"/>
          <w:sz w:val="21"/>
          <w:szCs w:val="21"/>
          <w:highlight w:val="white"/>
        </w:rPr>
        <w:tab/>
      </w:r>
    </w:p>
    <w:p w14:paraId="0000001A"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Women's Team Number of Head Coaches Included in Average</w:t>
      </w:r>
      <w:r>
        <w:rPr>
          <w:rFonts w:ascii="Arial" w:eastAsia="Arial" w:hAnsi="Arial" w:cs="Arial"/>
          <w:color w:val="353744"/>
          <w:sz w:val="21"/>
          <w:szCs w:val="21"/>
          <w:highlight w:val="white"/>
        </w:rPr>
        <w:tab/>
        <w:t> </w:t>
      </w:r>
    </w:p>
    <w:p w14:paraId="0000001B"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 xml:space="preserve">Men's Team Athletic Student Aid </w:t>
      </w:r>
      <w:r>
        <w:rPr>
          <w:rFonts w:ascii="Arial" w:eastAsia="Arial" w:hAnsi="Arial" w:cs="Arial"/>
          <w:color w:val="353744"/>
          <w:sz w:val="21"/>
          <w:szCs w:val="21"/>
          <w:highlight w:val="white"/>
        </w:rPr>
        <w:tab/>
      </w:r>
    </w:p>
    <w:p w14:paraId="0000001C"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 xml:space="preserve">Women's Team Athletic Student Aid </w:t>
      </w:r>
      <w:r>
        <w:rPr>
          <w:rFonts w:ascii="Arial" w:eastAsia="Arial" w:hAnsi="Arial" w:cs="Arial"/>
          <w:color w:val="353744"/>
          <w:sz w:val="21"/>
          <w:szCs w:val="21"/>
          <w:highlight w:val="white"/>
        </w:rPr>
        <w:tab/>
      </w:r>
    </w:p>
    <w:p w14:paraId="0000001D"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 xml:space="preserve">Men's Team Recruiting Expenses </w:t>
      </w:r>
      <w:r>
        <w:rPr>
          <w:rFonts w:ascii="Arial" w:eastAsia="Arial" w:hAnsi="Arial" w:cs="Arial"/>
          <w:color w:val="353744"/>
          <w:sz w:val="21"/>
          <w:szCs w:val="21"/>
          <w:highlight w:val="white"/>
        </w:rPr>
        <w:tab/>
        <w:t> </w:t>
      </w:r>
    </w:p>
    <w:p w14:paraId="0000001E"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 xml:space="preserve">Women's Team Recruiting Expenses </w:t>
      </w:r>
      <w:r>
        <w:rPr>
          <w:rFonts w:ascii="Arial" w:eastAsia="Arial" w:hAnsi="Arial" w:cs="Arial"/>
          <w:color w:val="353744"/>
          <w:sz w:val="21"/>
          <w:szCs w:val="21"/>
          <w:highlight w:val="white"/>
        </w:rPr>
        <w:tab/>
        <w:t> </w:t>
      </w:r>
    </w:p>
    <w:p w14:paraId="0000001F"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 xml:space="preserve">Total Men's Team Operating Expenses </w:t>
      </w:r>
      <w:r>
        <w:rPr>
          <w:rFonts w:ascii="Arial" w:eastAsia="Arial" w:hAnsi="Arial" w:cs="Arial"/>
          <w:color w:val="353744"/>
          <w:sz w:val="21"/>
          <w:szCs w:val="21"/>
          <w:highlight w:val="white"/>
        </w:rPr>
        <w:tab/>
      </w:r>
    </w:p>
    <w:p w14:paraId="00000020"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Total Women's Team O</w:t>
      </w:r>
      <w:r>
        <w:rPr>
          <w:rFonts w:ascii="Arial" w:eastAsia="Arial" w:hAnsi="Arial" w:cs="Arial"/>
          <w:color w:val="353744"/>
          <w:sz w:val="21"/>
          <w:szCs w:val="21"/>
          <w:highlight w:val="white"/>
        </w:rPr>
        <w:t xml:space="preserve">perating Expenses </w:t>
      </w:r>
      <w:r>
        <w:rPr>
          <w:rFonts w:ascii="Arial" w:eastAsia="Arial" w:hAnsi="Arial" w:cs="Arial"/>
          <w:color w:val="353744"/>
          <w:sz w:val="21"/>
          <w:szCs w:val="21"/>
          <w:highlight w:val="white"/>
        </w:rPr>
        <w:tab/>
        <w:t> </w:t>
      </w:r>
    </w:p>
    <w:p w14:paraId="00000021"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 xml:space="preserve">Grand Total Operating Expenses </w:t>
      </w:r>
      <w:r>
        <w:rPr>
          <w:rFonts w:ascii="Arial" w:eastAsia="Arial" w:hAnsi="Arial" w:cs="Arial"/>
          <w:color w:val="353744"/>
          <w:sz w:val="21"/>
          <w:szCs w:val="21"/>
          <w:highlight w:val="white"/>
        </w:rPr>
        <w:tab/>
        <w:t> </w:t>
      </w:r>
    </w:p>
    <w:p w14:paraId="00000022"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 xml:space="preserve">Total Men's Team Expenses </w:t>
      </w:r>
      <w:r>
        <w:rPr>
          <w:rFonts w:ascii="Arial" w:eastAsia="Arial" w:hAnsi="Arial" w:cs="Arial"/>
          <w:color w:val="353744"/>
          <w:sz w:val="21"/>
          <w:szCs w:val="21"/>
          <w:highlight w:val="white"/>
        </w:rPr>
        <w:tab/>
        <w:t> </w:t>
      </w:r>
    </w:p>
    <w:p w14:paraId="00000023"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 xml:space="preserve">Total Women's Team Expenses </w:t>
      </w:r>
      <w:r>
        <w:rPr>
          <w:rFonts w:ascii="Arial" w:eastAsia="Arial" w:hAnsi="Arial" w:cs="Arial"/>
          <w:color w:val="353744"/>
          <w:sz w:val="21"/>
          <w:szCs w:val="21"/>
          <w:highlight w:val="white"/>
        </w:rPr>
        <w:tab/>
        <w:t> </w:t>
      </w:r>
    </w:p>
    <w:p w14:paraId="00000024" w14:textId="77777777" w:rsidR="00F55BDD" w:rsidRDefault="005A791C">
      <w:pPr>
        <w:numPr>
          <w:ilvl w:val="0"/>
          <w:numId w:val="1"/>
        </w:numPr>
        <w:spacing w:after="0" w:line="240" w:lineRule="auto"/>
        <w:rPr>
          <w:rFonts w:ascii="Arial" w:eastAsia="Arial" w:hAnsi="Arial" w:cs="Arial"/>
          <w:color w:val="353744"/>
          <w:sz w:val="21"/>
          <w:szCs w:val="21"/>
        </w:rPr>
      </w:pPr>
      <w:r>
        <w:rPr>
          <w:rFonts w:ascii="Arial" w:eastAsia="Arial" w:hAnsi="Arial" w:cs="Arial"/>
          <w:color w:val="353744"/>
          <w:sz w:val="21"/>
          <w:szCs w:val="21"/>
          <w:highlight w:val="white"/>
        </w:rPr>
        <w:t>Grand Total Expenses </w:t>
      </w:r>
    </w:p>
    <w:p w14:paraId="00000025" w14:textId="77777777" w:rsidR="00F55BDD" w:rsidRDefault="005A791C">
      <w:pPr>
        <w:spacing w:before="200" w:after="0" w:line="240" w:lineRule="auto"/>
        <w:rPr>
          <w:rFonts w:ascii="Times New Roman" w:eastAsia="Times New Roman" w:hAnsi="Times New Roman" w:cs="Times New Roman"/>
          <w:sz w:val="24"/>
          <w:szCs w:val="24"/>
        </w:rPr>
      </w:pPr>
      <w:r>
        <w:rPr>
          <w:rFonts w:ascii="Arial" w:eastAsia="Arial" w:hAnsi="Arial" w:cs="Arial"/>
          <w:b/>
          <w:color w:val="353744"/>
        </w:rPr>
        <w:t>GOALS</w:t>
      </w:r>
    </w:p>
    <w:p w14:paraId="00000026" w14:textId="77777777" w:rsidR="00F55BDD" w:rsidRDefault="005A791C">
      <w:pPr>
        <w:numPr>
          <w:ilvl w:val="0"/>
          <w:numId w:val="2"/>
        </w:numPr>
        <w:spacing w:before="200" w:after="0" w:line="240" w:lineRule="auto"/>
        <w:rPr>
          <w:rFonts w:ascii="Arial" w:eastAsia="Arial" w:hAnsi="Arial" w:cs="Arial"/>
          <w:color w:val="353744"/>
        </w:rPr>
      </w:pPr>
      <w:r>
        <w:rPr>
          <w:rFonts w:ascii="Arial" w:eastAsia="Arial" w:hAnsi="Arial" w:cs="Arial"/>
          <w:color w:val="353744"/>
        </w:rPr>
        <w:t xml:space="preserve">Look at the relationship between financial aid packages received by student athletes. Is there any difference in </w:t>
      </w:r>
      <w:r>
        <w:rPr>
          <w:rFonts w:ascii="Arial" w:eastAsia="Arial" w:hAnsi="Arial" w:cs="Arial"/>
          <w:color w:val="353744"/>
        </w:rPr>
        <w:t>the financial aid offered to male and female athletes?</w:t>
      </w:r>
    </w:p>
    <w:p w14:paraId="00000027" w14:textId="77777777" w:rsidR="00F55BDD" w:rsidRDefault="005A791C">
      <w:pPr>
        <w:numPr>
          <w:ilvl w:val="0"/>
          <w:numId w:val="2"/>
        </w:numPr>
        <w:spacing w:after="0" w:line="240" w:lineRule="auto"/>
        <w:rPr>
          <w:rFonts w:ascii="Arial" w:eastAsia="Arial" w:hAnsi="Arial" w:cs="Arial"/>
          <w:color w:val="353744"/>
        </w:rPr>
      </w:pPr>
      <w:r>
        <w:rPr>
          <w:rFonts w:ascii="Arial" w:eastAsia="Arial" w:hAnsi="Arial" w:cs="Arial"/>
          <w:color w:val="353744"/>
        </w:rPr>
        <w:t>Look at the relationship between recruitment funds spent on collegiate athletes. Is there any difference in funds spent recruiting male athletes versus female athletes?</w:t>
      </w:r>
    </w:p>
    <w:p w14:paraId="00000028" w14:textId="77777777" w:rsidR="00F55BDD" w:rsidRDefault="005A791C">
      <w:pPr>
        <w:numPr>
          <w:ilvl w:val="0"/>
          <w:numId w:val="2"/>
        </w:numPr>
        <w:spacing w:after="0" w:line="240" w:lineRule="auto"/>
        <w:rPr>
          <w:rFonts w:ascii="Arial" w:eastAsia="Arial" w:hAnsi="Arial" w:cs="Arial"/>
          <w:color w:val="353744"/>
        </w:rPr>
      </w:pPr>
      <w:r>
        <w:rPr>
          <w:rFonts w:ascii="Arial" w:eastAsia="Arial" w:hAnsi="Arial" w:cs="Arial"/>
          <w:color w:val="353744"/>
        </w:rPr>
        <w:lastRenderedPageBreak/>
        <w:t>Look at the relationship between</w:t>
      </w:r>
      <w:r>
        <w:rPr>
          <w:rFonts w:ascii="Arial" w:eastAsia="Arial" w:hAnsi="Arial" w:cs="Arial"/>
          <w:color w:val="353744"/>
        </w:rPr>
        <w:t xml:space="preserve"> head coach salaries for men’s teams and women’s teams. Is there any difference in compensation for male teams versus female teams? </w:t>
      </w:r>
    </w:p>
    <w:p w14:paraId="00000029" w14:textId="77777777" w:rsidR="00F55BDD" w:rsidRDefault="00F55BDD">
      <w:pPr>
        <w:spacing w:before="200" w:after="0" w:line="240" w:lineRule="auto"/>
        <w:rPr>
          <w:rFonts w:ascii="Arial" w:eastAsia="Arial" w:hAnsi="Arial" w:cs="Arial"/>
          <w:b/>
          <w:color w:val="353744"/>
        </w:rPr>
      </w:pPr>
    </w:p>
    <w:p w14:paraId="0000002A" w14:textId="77777777" w:rsidR="00F55BDD" w:rsidRDefault="005A791C">
      <w:pPr>
        <w:spacing w:before="200" w:after="0" w:line="240" w:lineRule="auto"/>
        <w:rPr>
          <w:rFonts w:ascii="Times New Roman" w:eastAsia="Times New Roman" w:hAnsi="Times New Roman" w:cs="Times New Roman"/>
          <w:sz w:val="24"/>
          <w:szCs w:val="24"/>
        </w:rPr>
      </w:pPr>
      <w:r>
        <w:rPr>
          <w:rFonts w:ascii="Arial" w:eastAsia="Arial" w:hAnsi="Arial" w:cs="Arial"/>
          <w:b/>
          <w:color w:val="353744"/>
        </w:rPr>
        <w:t>HYPOTHESES</w:t>
      </w:r>
    </w:p>
    <w:p w14:paraId="0000002B" w14:textId="77777777" w:rsidR="00F55BDD" w:rsidRDefault="005A791C">
      <w:pPr>
        <w:numPr>
          <w:ilvl w:val="0"/>
          <w:numId w:val="3"/>
        </w:numPr>
        <w:spacing w:before="200" w:after="0" w:line="240" w:lineRule="auto"/>
        <w:rPr>
          <w:rFonts w:ascii="Arial" w:eastAsia="Arial" w:hAnsi="Arial" w:cs="Arial"/>
          <w:color w:val="353744"/>
        </w:rPr>
      </w:pPr>
      <w:r>
        <w:rPr>
          <w:rFonts w:ascii="Arial" w:eastAsia="Arial" w:hAnsi="Arial" w:cs="Arial"/>
          <w:color w:val="353744"/>
        </w:rPr>
        <w:t>There is no significant difference in the average overall amount of financial aid received by male athletes versus female athletes. </w:t>
      </w:r>
    </w:p>
    <w:p w14:paraId="0000002C" w14:textId="77777777" w:rsidR="00F55BDD" w:rsidRDefault="005A791C">
      <w:pPr>
        <w:numPr>
          <w:ilvl w:val="0"/>
          <w:numId w:val="3"/>
        </w:numPr>
        <w:spacing w:after="0" w:line="240" w:lineRule="auto"/>
        <w:rPr>
          <w:rFonts w:ascii="Arial" w:eastAsia="Arial" w:hAnsi="Arial" w:cs="Arial"/>
          <w:color w:val="353744"/>
        </w:rPr>
      </w:pPr>
      <w:r>
        <w:rPr>
          <w:rFonts w:ascii="Arial" w:eastAsia="Arial" w:hAnsi="Arial" w:cs="Arial"/>
          <w:color w:val="353744"/>
        </w:rPr>
        <w:t xml:space="preserve">There is no significant difference in the average overall amount of recruitment expenses spent on male teams versus female </w:t>
      </w:r>
      <w:r>
        <w:rPr>
          <w:rFonts w:ascii="Arial" w:eastAsia="Arial" w:hAnsi="Arial" w:cs="Arial"/>
          <w:color w:val="353744"/>
        </w:rPr>
        <w:t>teams.</w:t>
      </w:r>
    </w:p>
    <w:p w14:paraId="0000002D" w14:textId="77777777" w:rsidR="00F55BDD" w:rsidRDefault="005A791C">
      <w:pPr>
        <w:numPr>
          <w:ilvl w:val="0"/>
          <w:numId w:val="3"/>
        </w:numPr>
        <w:spacing w:after="0" w:line="240" w:lineRule="auto"/>
        <w:rPr>
          <w:rFonts w:ascii="Arial" w:eastAsia="Arial" w:hAnsi="Arial" w:cs="Arial"/>
          <w:color w:val="353744"/>
        </w:rPr>
      </w:pPr>
      <w:r>
        <w:rPr>
          <w:rFonts w:ascii="Arial" w:eastAsia="Arial" w:hAnsi="Arial" w:cs="Arial"/>
          <w:color w:val="353744"/>
        </w:rPr>
        <w:t>There is no significant difference in the average head coach salary in men’s teams versus women’s teams. </w:t>
      </w:r>
    </w:p>
    <w:p w14:paraId="0000002E" w14:textId="77777777" w:rsidR="00F55BDD" w:rsidRDefault="005A791C">
      <w:pPr>
        <w:spacing w:before="200" w:after="0" w:line="240" w:lineRule="auto"/>
        <w:rPr>
          <w:rFonts w:ascii="Times New Roman" w:eastAsia="Times New Roman" w:hAnsi="Times New Roman" w:cs="Times New Roman"/>
          <w:sz w:val="24"/>
          <w:szCs w:val="24"/>
        </w:rPr>
      </w:pPr>
      <w:r>
        <w:rPr>
          <w:rFonts w:ascii="Arial" w:eastAsia="Arial" w:hAnsi="Arial" w:cs="Arial"/>
          <w:b/>
          <w:color w:val="353744"/>
        </w:rPr>
        <w:t>SPECIFICATIONS</w:t>
      </w:r>
    </w:p>
    <w:p w14:paraId="0000002F" w14:textId="77777777" w:rsidR="00F55BDD" w:rsidRDefault="005A791C">
      <w:pPr>
        <w:spacing w:before="200" w:after="0" w:line="240" w:lineRule="auto"/>
        <w:rPr>
          <w:rFonts w:ascii="Times New Roman" w:eastAsia="Times New Roman" w:hAnsi="Times New Roman" w:cs="Times New Roman"/>
          <w:sz w:val="24"/>
          <w:szCs w:val="24"/>
        </w:rPr>
      </w:pPr>
      <w:r>
        <w:rPr>
          <w:rFonts w:ascii="Arial" w:eastAsia="Arial" w:hAnsi="Arial" w:cs="Arial"/>
          <w:color w:val="353744"/>
        </w:rPr>
        <w:t xml:space="preserve">I will be importing the csv file into drive and then into </w:t>
      </w:r>
      <w:proofErr w:type="spellStart"/>
      <w:r>
        <w:rPr>
          <w:rFonts w:ascii="Arial" w:eastAsia="Arial" w:hAnsi="Arial" w:cs="Arial"/>
          <w:color w:val="353744"/>
        </w:rPr>
        <w:t>Colab</w:t>
      </w:r>
      <w:proofErr w:type="spellEnd"/>
      <w:r>
        <w:rPr>
          <w:rFonts w:ascii="Arial" w:eastAsia="Arial" w:hAnsi="Arial" w:cs="Arial"/>
          <w:color w:val="353744"/>
        </w:rPr>
        <w:t xml:space="preserve"> to be used in my </w:t>
      </w:r>
      <w:proofErr w:type="spellStart"/>
      <w:r>
        <w:rPr>
          <w:rFonts w:ascii="Arial" w:eastAsia="Arial" w:hAnsi="Arial" w:cs="Arial"/>
          <w:color w:val="353744"/>
        </w:rPr>
        <w:t>Jupyter</w:t>
      </w:r>
      <w:proofErr w:type="spellEnd"/>
      <w:r>
        <w:rPr>
          <w:rFonts w:ascii="Arial" w:eastAsia="Arial" w:hAnsi="Arial" w:cs="Arial"/>
          <w:color w:val="353744"/>
        </w:rPr>
        <w:t xml:space="preserve"> Notebook. I will then explore the data to look for missing values. I will use t-tests to test the significance of financial aid packages, recruitment funds, and head c</w:t>
      </w:r>
      <w:r>
        <w:rPr>
          <w:rFonts w:ascii="Arial" w:eastAsia="Arial" w:hAnsi="Arial" w:cs="Arial"/>
          <w:color w:val="353744"/>
        </w:rPr>
        <w:t>oach salaries between male athletes/teams and female athletes/teams. </w:t>
      </w:r>
    </w:p>
    <w:p w14:paraId="00000030" w14:textId="77777777" w:rsidR="00F55BDD" w:rsidRDefault="005A791C">
      <w:pPr>
        <w:spacing w:before="200" w:after="0" w:line="240" w:lineRule="auto"/>
        <w:rPr>
          <w:rFonts w:ascii="Times New Roman" w:eastAsia="Times New Roman" w:hAnsi="Times New Roman" w:cs="Times New Roman"/>
          <w:sz w:val="24"/>
          <w:szCs w:val="24"/>
        </w:rPr>
      </w:pPr>
      <w:r>
        <w:rPr>
          <w:rFonts w:ascii="Arial" w:eastAsia="Arial" w:hAnsi="Arial" w:cs="Arial"/>
          <w:b/>
          <w:color w:val="353744"/>
        </w:rPr>
        <w:t>Who will find this valuable? How will they use them?</w:t>
      </w:r>
    </w:p>
    <w:p w14:paraId="00000031" w14:textId="77777777" w:rsidR="00F55BDD" w:rsidRDefault="005A791C">
      <w:pPr>
        <w:spacing w:before="200" w:after="0" w:line="240" w:lineRule="auto"/>
        <w:ind w:firstLine="720"/>
        <w:rPr>
          <w:rFonts w:ascii="Arial" w:eastAsia="Arial" w:hAnsi="Arial" w:cs="Arial"/>
          <w:color w:val="353744"/>
        </w:rPr>
      </w:pPr>
      <w:r>
        <w:rPr>
          <w:rFonts w:ascii="Arial" w:eastAsia="Arial" w:hAnsi="Arial" w:cs="Arial"/>
          <w:color w:val="353744"/>
        </w:rPr>
        <w:t>As noted by an article entitled “Gender Pay Gap in Sports,” “...wage gap is one of the most overt areas of prejudice, as women remain</w:t>
      </w:r>
      <w:r>
        <w:rPr>
          <w:rFonts w:ascii="Arial" w:eastAsia="Arial" w:hAnsi="Arial" w:cs="Arial"/>
          <w:color w:val="353744"/>
        </w:rPr>
        <w:t xml:space="preserve"> far behind men when it comes to being paid in sports” (“Gender Pay Gap in Sports”). Recently, the wage gap between male and female professional athletes has been in the headlines with the recent lawsuit won by the U.S. Women’s Soccer Team guaranteeing equ</w:t>
      </w:r>
      <w:r>
        <w:rPr>
          <w:rFonts w:ascii="Arial" w:eastAsia="Arial" w:hAnsi="Arial" w:cs="Arial"/>
          <w:color w:val="353744"/>
        </w:rPr>
        <w:t xml:space="preserve">al pay with their male counterparts (“U.S. Soccer and Top Players Agree to Guarantee Equal Pay”). Clearly, there is evidence that highlights a discrepancy among male and female athletes, especially as it pertains to compensation at the professional level. </w:t>
      </w:r>
    </w:p>
    <w:p w14:paraId="00000032" w14:textId="77777777" w:rsidR="00F55BDD" w:rsidRDefault="005A791C">
      <w:r>
        <w:rPr>
          <w:rFonts w:ascii="Arial" w:eastAsia="Arial" w:hAnsi="Arial" w:cs="Arial"/>
          <w:color w:val="353744"/>
        </w:rPr>
        <w:tab/>
        <w:t>The goal of this research is to analyze collegiate institutions in the United States to determine if male athletes have a monetary advantage over female athletes in the form of financial aid, recruitment money spent, and head coach salaries.</w:t>
      </w:r>
    </w:p>
    <w:p w14:paraId="00000033" w14:textId="77777777" w:rsidR="00F55BDD" w:rsidRPr="005A791C" w:rsidRDefault="005A791C">
      <w:pPr>
        <w:rPr>
          <w:rFonts w:ascii="Arial" w:hAnsi="Arial" w:cs="Arial"/>
        </w:rPr>
      </w:pPr>
      <w:r w:rsidRPr="005A791C">
        <w:rPr>
          <w:rFonts w:ascii="Arial" w:hAnsi="Arial" w:cs="Arial"/>
        </w:rPr>
        <w:t>Resources:</w:t>
      </w:r>
    </w:p>
    <w:p w14:paraId="00000034" w14:textId="77777777" w:rsidR="00F55BDD" w:rsidRPr="005A791C" w:rsidRDefault="005A791C">
      <w:pPr>
        <w:rPr>
          <w:rFonts w:ascii="Arial" w:hAnsi="Arial" w:cs="Arial"/>
        </w:rPr>
      </w:pPr>
      <w:hyperlink r:id="rId6">
        <w:r w:rsidRPr="005A791C">
          <w:rPr>
            <w:rFonts w:ascii="Arial" w:hAnsi="Arial" w:cs="Arial"/>
            <w:color w:val="1155CC"/>
            <w:u w:val="single"/>
          </w:rPr>
          <w:t>https://www.cbsnews.com/news/gender-pay-gap-sports-soccer-tennis-basketball/</w:t>
        </w:r>
      </w:hyperlink>
      <w:r w:rsidRPr="005A791C">
        <w:rPr>
          <w:rFonts w:ascii="Arial" w:hAnsi="Arial" w:cs="Arial"/>
        </w:rPr>
        <w:t xml:space="preserve"> </w:t>
      </w:r>
    </w:p>
    <w:p w14:paraId="00000035" w14:textId="77777777" w:rsidR="00F55BDD" w:rsidRPr="005A791C" w:rsidRDefault="005A791C">
      <w:pPr>
        <w:rPr>
          <w:rFonts w:ascii="Arial" w:hAnsi="Arial" w:cs="Arial"/>
        </w:rPr>
      </w:pPr>
      <w:hyperlink r:id="rId7">
        <w:r w:rsidRPr="005A791C">
          <w:rPr>
            <w:rFonts w:ascii="Arial" w:hAnsi="Arial" w:cs="Arial"/>
            <w:color w:val="1155CC"/>
            <w:u w:val="single"/>
          </w:rPr>
          <w:t>https://www.sportanddev.org/en/article/news/gender-pay-gap-sports</w:t>
        </w:r>
      </w:hyperlink>
      <w:r w:rsidRPr="005A791C">
        <w:rPr>
          <w:rFonts w:ascii="Arial" w:hAnsi="Arial" w:cs="Arial"/>
        </w:rPr>
        <w:t xml:space="preserve"> </w:t>
      </w:r>
    </w:p>
    <w:p w14:paraId="00000036" w14:textId="77777777" w:rsidR="00F55BDD" w:rsidRPr="005A791C" w:rsidRDefault="005A791C">
      <w:pPr>
        <w:rPr>
          <w:rFonts w:ascii="Arial" w:hAnsi="Arial" w:cs="Arial"/>
        </w:rPr>
      </w:pPr>
      <w:hyperlink r:id="rId8">
        <w:r w:rsidRPr="005A791C">
          <w:rPr>
            <w:rFonts w:ascii="Arial" w:hAnsi="Arial" w:cs="Arial"/>
            <w:color w:val="1155CC"/>
            <w:u w:val="single"/>
          </w:rPr>
          <w:t>https://www.jjay.cuny.edu/sites/default/files/contentgroups/sasp/poster_gal</w:t>
        </w:r>
        <w:r w:rsidRPr="005A791C">
          <w:rPr>
            <w:rFonts w:ascii="Arial" w:hAnsi="Arial" w:cs="Arial"/>
            <w:color w:val="1155CC"/>
            <w:u w:val="single"/>
          </w:rPr>
          <w:t>lery/poster14.pdf</w:t>
        </w:r>
      </w:hyperlink>
      <w:r w:rsidRPr="005A791C">
        <w:rPr>
          <w:rFonts w:ascii="Arial" w:hAnsi="Arial" w:cs="Arial"/>
        </w:rPr>
        <w:t xml:space="preserve"> </w:t>
      </w:r>
    </w:p>
    <w:p w14:paraId="00000037" w14:textId="77777777" w:rsidR="00F55BDD" w:rsidRPr="005A791C" w:rsidRDefault="005A791C">
      <w:pPr>
        <w:rPr>
          <w:rFonts w:ascii="Arial" w:hAnsi="Arial" w:cs="Arial"/>
        </w:rPr>
      </w:pPr>
      <w:hyperlink r:id="rId9" w:anchor="/">
        <w:r w:rsidRPr="005A791C">
          <w:rPr>
            <w:rFonts w:ascii="Arial" w:hAnsi="Arial" w:cs="Arial"/>
            <w:color w:val="1155CC"/>
            <w:u w:val="single"/>
          </w:rPr>
          <w:t>https://ope.ed.gov/athletics/#/</w:t>
        </w:r>
      </w:hyperlink>
      <w:r w:rsidRPr="005A791C">
        <w:rPr>
          <w:rFonts w:ascii="Arial" w:hAnsi="Arial" w:cs="Arial"/>
        </w:rPr>
        <w:t xml:space="preserve"> </w:t>
      </w:r>
    </w:p>
    <w:sectPr w:rsidR="00F55BDD" w:rsidRPr="005A79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1A2"/>
    <w:multiLevelType w:val="multilevel"/>
    <w:tmpl w:val="08A01C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10D2DC6"/>
    <w:multiLevelType w:val="multilevel"/>
    <w:tmpl w:val="8550CD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76A56631"/>
    <w:multiLevelType w:val="multilevel"/>
    <w:tmpl w:val="8A52FB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36197099">
    <w:abstractNumId w:val="0"/>
  </w:num>
  <w:num w:numId="2" w16cid:durableId="2101832569">
    <w:abstractNumId w:val="2"/>
  </w:num>
  <w:num w:numId="3" w16cid:durableId="510141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DD"/>
    <w:rsid w:val="005A791C"/>
    <w:rsid w:val="00F5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6F9F0B-641B-4CC4-8F31-CE38A15D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jay.cuny.edu/sites/default/files/contentgroups/sasp/poster_gallery/poster14.pdf" TargetMode="External"/><Relationship Id="rId3" Type="http://schemas.openxmlformats.org/officeDocument/2006/relationships/settings" Target="settings.xml"/><Relationship Id="rId7" Type="http://schemas.openxmlformats.org/officeDocument/2006/relationships/hyperlink" Target="https://www.sportanddev.org/en/article/news/gender-pay-gap-sp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snews.com/news/gender-pay-gap-sports-soccer-tennis-basketball/" TargetMode="External"/><Relationship Id="rId11" Type="http://schemas.openxmlformats.org/officeDocument/2006/relationships/theme" Target="theme/theme1.xml"/><Relationship Id="rId5" Type="http://schemas.openxmlformats.org/officeDocument/2006/relationships/hyperlink" Target="https://drive.google.com/file/d/1GcZ2lOxjlB3c35PCYFrN_fjcgwxPEi1-/view?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ed.gov/athle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Humphrey</dc:creator>
  <cp:lastModifiedBy>Hanna Humphrey</cp:lastModifiedBy>
  <cp:revision>2</cp:revision>
  <dcterms:created xsi:type="dcterms:W3CDTF">2022-09-30T16:42:00Z</dcterms:created>
  <dcterms:modified xsi:type="dcterms:W3CDTF">2022-09-30T16:42:00Z</dcterms:modified>
</cp:coreProperties>
</file>